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26865" w14:textId="77777777" w:rsidR="005B3952" w:rsidRPr="005B3952" w:rsidRDefault="005B3952" w:rsidP="005B3952">
      <w:pPr>
        <w:pStyle w:val="a3"/>
        <w:shd w:val="clear" w:color="auto" w:fill="FFFFFF"/>
        <w:spacing w:before="240" w:beforeAutospacing="0" w:after="0" w:afterAutospacing="0"/>
        <w:rPr>
          <w:rFonts w:asciiTheme="minorHAnsi" w:hAnsiTheme="minorHAnsi" w:cs="Helvetica"/>
          <w:b/>
          <w:color w:val="666666"/>
          <w:sz w:val="28"/>
          <w:szCs w:val="28"/>
        </w:rPr>
      </w:pPr>
      <w:r w:rsidRPr="005B3952">
        <w:rPr>
          <w:rFonts w:asciiTheme="minorHAnsi" w:hAnsiTheme="minorHAnsi" w:cs="Helvetica"/>
          <w:b/>
          <w:color w:val="666666"/>
          <w:sz w:val="28"/>
          <w:szCs w:val="28"/>
        </w:rPr>
        <w:t>"ПОДТВЕРЖДЕНИЕ ФАКТИЧЕСКИХ ЗАТРАТ ПО СМЕТАМ И АКТАМ ВЫПОЛНЕННЫХ РАБОТ"</w:t>
      </w:r>
      <w:r w:rsidRPr="005B3952">
        <w:rPr>
          <w:rFonts w:asciiTheme="minorHAnsi" w:hAnsiTheme="minorHAnsi" w:cs="Helvetica"/>
          <w:color w:val="666666"/>
          <w:sz w:val="28"/>
          <w:szCs w:val="28"/>
        </w:rPr>
        <w:t xml:space="preserve"> </w:t>
      </w:r>
      <w:r w:rsidRPr="005B3952">
        <w:rPr>
          <w:rFonts w:asciiTheme="minorHAnsi" w:hAnsiTheme="minorHAnsi" w:cs="Helvetica"/>
          <w:b/>
          <w:color w:val="666666"/>
          <w:sz w:val="28"/>
          <w:szCs w:val="28"/>
        </w:rPr>
        <w:t>(если надо проверить, доказать, защитить и если пришли с проверкой - для заказчика, подря</w:t>
      </w:r>
      <w:r w:rsidRPr="005B3952">
        <w:rPr>
          <w:rStyle w:val="gmail-m-23623327182727567gmail-textexposedshow"/>
          <w:rFonts w:asciiTheme="minorHAnsi" w:hAnsiTheme="minorHAnsi" w:cs="Helvetica"/>
          <w:b/>
          <w:color w:val="666666"/>
          <w:sz w:val="28"/>
          <w:szCs w:val="28"/>
        </w:rPr>
        <w:t>дчика и при контрольных проверках)</w:t>
      </w:r>
    </w:p>
    <w:p w14:paraId="036BD46B"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Это очень важная глава нашего Пособия по сметному делу! Отрывки:</w:t>
      </w:r>
      <w:r w:rsidRPr="005B3952">
        <w:rPr>
          <w:rFonts w:asciiTheme="minorHAnsi" w:hAnsiTheme="minorHAnsi" w:cs="Helvetica"/>
          <w:color w:val="666666"/>
          <w:sz w:val="28"/>
          <w:szCs w:val="28"/>
        </w:rPr>
        <w:br/>
        <w:t xml:space="preserve">"... С одной стороны - ни Гражданский кодекс РФ, ни Закон N 44-ФЗ на прямую не обязывают подрядчика представлять заказчику документы, подтверждающие произведенные подрядчиком затраты. Однако такое </w:t>
      </w:r>
      <w:bookmarkStart w:id="0" w:name="_GoBack"/>
      <w:bookmarkEnd w:id="0"/>
      <w:r w:rsidRPr="005B3952">
        <w:rPr>
          <w:rFonts w:asciiTheme="minorHAnsi" w:hAnsiTheme="minorHAnsi" w:cs="Helvetica"/>
          <w:color w:val="666666"/>
          <w:sz w:val="28"/>
          <w:szCs w:val="28"/>
        </w:rPr>
        <w:t>обязательство, в силу принципа свободы договора, закрепленного п. 2 ст. 1, п. 4 ст. 421 ГК РФ, может быть принят подрядчиком на себя добровольно по условиям контракта.</w:t>
      </w:r>
      <w:r w:rsidRPr="005B3952">
        <w:rPr>
          <w:rFonts w:asciiTheme="minorHAnsi" w:hAnsiTheme="minorHAnsi" w:cs="Helvetica"/>
          <w:color w:val="666666"/>
          <w:sz w:val="28"/>
          <w:szCs w:val="28"/>
        </w:rPr>
        <w:br/>
        <w:t>Кроме того - в реальности по результатам проверок</w:t>
      </w:r>
      <w:r w:rsidRPr="005B3952">
        <w:rPr>
          <w:rFonts w:asciiTheme="minorHAnsi" w:hAnsiTheme="minorHAnsi" w:cs="Helvetica"/>
          <w:color w:val="666666"/>
          <w:sz w:val="28"/>
          <w:szCs w:val="28"/>
        </w:rPr>
        <w:br/>
        <w:t>«…Выявлены следующие нарушения: отражение излишнего количества материалов, объемов работ, фактически не выполнявшихся, завышение стоимости материалов и работ в результате неверного применения расценок (завышение нормативов и расценок по материалам и работам), замена материалов на более дешевые, некачественные поставленные материалы и выполненные работы, неэффективное использование бюджетных средств, выразившееся в отсутствии подтверждения стоимости материалов накладными, указанными в актах выполненных работ…»</w:t>
      </w:r>
    </w:p>
    <w:p w14:paraId="5AC0CBBC"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...Если в контракте (договоре подряда) указан пункт о том, что подрядчик должен предоставить подтверждающие материалы в целях обоснования цены на оборудование и материалы, то заказчику предоставляются заверенные главным бухгалтером подрядной организации копии товарных накладных по форме ТОРГ-12, счёта-фактуры, ТТН или Универсальный передаточный документ УПД. В этом случае данные о фактических ценах на материалы должны быть отражены и актах о приёмке выполненных работ по форме КС-2 с указанием реквизитов документов на покупку материалов и оборудования между </w:t>
      </w:r>
      <w:proofErr w:type="spellStart"/>
      <w:r w:rsidRPr="005B3952">
        <w:rPr>
          <w:rFonts w:asciiTheme="minorHAnsi" w:hAnsiTheme="minorHAnsi" w:cs="Helvetica"/>
          <w:color w:val="666666"/>
          <w:sz w:val="28"/>
          <w:szCs w:val="28"/>
        </w:rPr>
        <w:t>подрячиком</w:t>
      </w:r>
      <w:proofErr w:type="spellEnd"/>
      <w:r w:rsidRPr="005B3952">
        <w:rPr>
          <w:rFonts w:asciiTheme="minorHAnsi" w:hAnsiTheme="minorHAnsi" w:cs="Helvetica"/>
          <w:color w:val="666666"/>
          <w:sz w:val="28"/>
          <w:szCs w:val="28"/>
        </w:rPr>
        <w:t xml:space="preserve"> и поставщиком и других затрат.</w:t>
      </w:r>
    </w:p>
    <w:p w14:paraId="3154D459"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...Наличие акта приемки работ, подписанного заказчиком, не лишает заказчика права представить суду возражения по объему и стоимости работ, в том числе требования о неосновательном обогащении подрядчика (ст. 763 ГК РФ, п. 12 информационного письма от 24.01.2000 № 51 «Обзор практики разрешения споров по договору строительного подряда»).</w:t>
      </w:r>
    </w:p>
    <w:p w14:paraId="1E632723"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...К сожалению нет единообразия в судебной практике и по вопросу определения цены работ, если цена в акте выполненных работ отличается от цены, предусмотренной по договору. Одни суды считают, что если работы приняты по акту на сумму, отличную от цены по договору, применяется твердая цена по договору, другие суды считают, что вне зависимости от того, </w:t>
      </w:r>
      <w:r w:rsidRPr="005B3952">
        <w:rPr>
          <w:rFonts w:asciiTheme="minorHAnsi" w:hAnsiTheme="minorHAnsi" w:cs="Helvetica"/>
          <w:color w:val="666666"/>
          <w:sz w:val="28"/>
          <w:szCs w:val="28"/>
        </w:rPr>
        <w:lastRenderedPageBreak/>
        <w:t>превышает цена в акте или она меньше цены, предусмотренной в договоре, применяется цена по акту.</w:t>
      </w:r>
      <w:r w:rsidRPr="005B3952">
        <w:rPr>
          <w:rFonts w:asciiTheme="minorHAnsi" w:hAnsiTheme="minorHAnsi" w:cs="Helvetica"/>
          <w:color w:val="666666"/>
          <w:sz w:val="28"/>
          <w:szCs w:val="28"/>
        </w:rPr>
        <w:br/>
        <w:t xml:space="preserve">По мнению отдельных судов, само по себе установление Актом проверки несоответствия стоимости работ фактически выполненным, является основанием для применения положений о неосновательном обогащении. По сути, </w:t>
      </w:r>
      <w:proofErr w:type="gramStart"/>
      <w:r w:rsidRPr="005B3952">
        <w:rPr>
          <w:rFonts w:asciiTheme="minorHAnsi" w:hAnsiTheme="minorHAnsi" w:cs="Helvetica"/>
          <w:color w:val="666666"/>
          <w:sz w:val="28"/>
          <w:szCs w:val="28"/>
        </w:rPr>
        <w:t>единственным документом</w:t>
      </w:r>
      <w:proofErr w:type="gramEnd"/>
      <w:r w:rsidRPr="005B3952">
        <w:rPr>
          <w:rFonts w:asciiTheme="minorHAnsi" w:hAnsiTheme="minorHAnsi" w:cs="Helvetica"/>
          <w:color w:val="666666"/>
          <w:sz w:val="28"/>
          <w:szCs w:val="28"/>
        </w:rPr>
        <w:t xml:space="preserve"> обосновывающим принятое судом решение являются указанные акты!</w:t>
      </w:r>
      <w:r w:rsidRPr="005B3952">
        <w:rPr>
          <w:rFonts w:asciiTheme="minorHAnsi" w:hAnsiTheme="minorHAnsi" w:cs="Helvetica"/>
          <w:color w:val="666666"/>
          <w:sz w:val="28"/>
          <w:szCs w:val="28"/>
        </w:rPr>
        <w:br/>
        <w:t>Другие суды отмечают, что Акт проверки не может являться исчерпывающим доказательством заявленных истцом требований. Поскольку подрядчик подписал государственный контракт и прилагаемые к нему сметы в том виде, в котором они входили в конкурсную документацию, и следовал указанной смете при выполнении работ и составлении акта приемки их результатов, постольку акт контрольного органа не может повлиять на его права и обязанности в частноправовых отношениях.</w:t>
      </w:r>
    </w:p>
    <w:p w14:paraId="5CE12428"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...Подтверждением факта получения МПЗ будут являться такие расчетные документы, как счет на оплату МПЗ, товарно-транспортные накладные формы N 1-Т, приходный ордер формы N М-4, товарная накладная формы N ТОРГ-12, транспортная накладная, договор поставки, платежное поручение на оплату приобретаемых МПЗ, акт о приемки </w:t>
      </w:r>
      <w:proofErr w:type="spellStart"/>
      <w:r w:rsidRPr="005B3952">
        <w:rPr>
          <w:rFonts w:asciiTheme="minorHAnsi" w:hAnsiTheme="minorHAnsi" w:cs="Helvetica"/>
          <w:color w:val="666666"/>
          <w:sz w:val="28"/>
          <w:szCs w:val="28"/>
        </w:rPr>
        <w:t>неотфактурованных</w:t>
      </w:r>
      <w:proofErr w:type="spellEnd"/>
      <w:r w:rsidRPr="005B3952">
        <w:rPr>
          <w:rFonts w:asciiTheme="minorHAnsi" w:hAnsiTheme="minorHAnsi" w:cs="Helvetica"/>
          <w:color w:val="666666"/>
          <w:sz w:val="28"/>
          <w:szCs w:val="28"/>
        </w:rPr>
        <w:t xml:space="preserve"> материалов формы N М-7 и др.</w:t>
      </w:r>
    </w:p>
    <w:p w14:paraId="44350672"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...Документами, подтверждающими передачу материалов в производство, могут быть </w:t>
      </w:r>
      <w:proofErr w:type="spellStart"/>
      <w:r w:rsidRPr="005B3952">
        <w:rPr>
          <w:rFonts w:asciiTheme="minorHAnsi" w:hAnsiTheme="minorHAnsi" w:cs="Helvetica"/>
          <w:color w:val="666666"/>
          <w:sz w:val="28"/>
          <w:szCs w:val="28"/>
        </w:rPr>
        <w:t>лимитно</w:t>
      </w:r>
      <w:proofErr w:type="spellEnd"/>
      <w:r w:rsidRPr="005B3952">
        <w:rPr>
          <w:rFonts w:asciiTheme="minorHAnsi" w:hAnsiTheme="minorHAnsi" w:cs="Helvetica"/>
          <w:color w:val="666666"/>
          <w:sz w:val="28"/>
          <w:szCs w:val="28"/>
        </w:rPr>
        <w:t xml:space="preserve">-заборные карты (форма М-8), требование-накладная (форма М-11), утвержденные постановлением Госкомстата России от 30.10.1997 N 71а, однако данные документы не являются подтверждением списания материалов на производство </w:t>
      </w:r>
      <w:proofErr w:type="gramStart"/>
      <w:r w:rsidRPr="005B3952">
        <w:rPr>
          <w:rFonts w:asciiTheme="minorHAnsi" w:hAnsiTheme="minorHAnsi" w:cs="Helvetica"/>
          <w:color w:val="666666"/>
          <w:sz w:val="28"/>
          <w:szCs w:val="28"/>
        </w:rPr>
        <w:t>работ!...</w:t>
      </w:r>
      <w:proofErr w:type="gramEnd"/>
    </w:p>
    <w:p w14:paraId="41451D2E"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...В соответствии с ч. 1 ст. 9 Закона о бухгалтерском учете каждый факт хозяйственной жизни организации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sidRPr="005B3952">
        <w:rPr>
          <w:rFonts w:asciiTheme="minorHAnsi" w:hAnsiTheme="minorHAnsi" w:cs="Helvetica"/>
          <w:color w:val="666666"/>
          <w:sz w:val="28"/>
          <w:szCs w:val="28"/>
        </w:rPr>
        <w:br/>
        <w:t xml:space="preserve">Однако, в силу ст. 2 НК РФ, </w:t>
      </w:r>
      <w:proofErr w:type="spellStart"/>
      <w:r w:rsidRPr="005B3952">
        <w:rPr>
          <w:rFonts w:asciiTheme="minorHAnsi" w:hAnsiTheme="minorHAnsi" w:cs="Helvetica"/>
          <w:color w:val="666666"/>
          <w:sz w:val="28"/>
          <w:szCs w:val="28"/>
        </w:rPr>
        <w:t>п.п</w:t>
      </w:r>
      <w:proofErr w:type="spellEnd"/>
      <w:r w:rsidRPr="005B3952">
        <w:rPr>
          <w:rFonts w:asciiTheme="minorHAnsi" w:hAnsiTheme="minorHAnsi" w:cs="Helvetica"/>
          <w:color w:val="666666"/>
          <w:sz w:val="28"/>
          <w:szCs w:val="28"/>
        </w:rPr>
        <w:t>. 1, 3 ст. 2 ГК РФ к налоговым отношениям гражданское законодательство по общему правилу не применяется, а гражданские правоотношения, в свою очередь, не регулируются налоговым законодательством.</w:t>
      </w:r>
    </w:p>
    <w:p w14:paraId="137D386B"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Отсутствие у заказчика исполнительной документации и актов на скрытые работы дает основание предполагать, что работы выполнены с нарушениями проектных решений. </w:t>
      </w:r>
      <w:r w:rsidRPr="005B3952">
        <w:rPr>
          <w:rFonts w:asciiTheme="minorHAnsi" w:hAnsiTheme="minorHAnsi" w:cs="Helvetica"/>
          <w:color w:val="666666"/>
          <w:sz w:val="28"/>
          <w:szCs w:val="28"/>
        </w:rPr>
        <w:br/>
        <w:t xml:space="preserve">При отсутствии на стройке таких актов объемы выполненных работ </w:t>
      </w:r>
      <w:r w:rsidRPr="005B3952">
        <w:rPr>
          <w:rFonts w:asciiTheme="minorHAnsi" w:hAnsiTheme="minorHAnsi" w:cs="Helvetica"/>
          <w:color w:val="666666"/>
          <w:sz w:val="28"/>
          <w:szCs w:val="28"/>
        </w:rPr>
        <w:lastRenderedPageBreak/>
        <w:t>подсчитываются по рабочим чертежам, а в необходимых случаях проверяющие вправе потребовать от генподрядчика вскрытия работ за его счет. </w:t>
      </w:r>
      <w:r w:rsidRPr="005B3952">
        <w:rPr>
          <w:rFonts w:asciiTheme="minorHAnsi" w:hAnsiTheme="minorHAnsi" w:cs="Helvetica"/>
          <w:color w:val="666666"/>
          <w:sz w:val="28"/>
          <w:szCs w:val="28"/>
        </w:rPr>
        <w:br/>
        <w:t>Работы, строительные материалы и конструкций, завезенных на объект капитального строительства или ремонта, и не уложенные в дело или не установленные в проектное положение, но включенные в акты о приемке выполненных работ, относятся к завышению стоимости работ и исключаются из объема выполненных работ.</w:t>
      </w:r>
      <w:r w:rsidRPr="005B3952">
        <w:rPr>
          <w:rFonts w:asciiTheme="minorHAnsi" w:hAnsiTheme="minorHAnsi" w:cs="Helvetica"/>
          <w:color w:val="666666"/>
          <w:sz w:val="28"/>
          <w:szCs w:val="28"/>
        </w:rPr>
        <w:br/>
        <w:t>К завышению стоимости следует относить включенные в акты КС-2 стоимость строительных изделий и конструкций, которые изготовлены на строительной площадке, но не предусмотрены в проектном положении.</w:t>
      </w:r>
      <w:r w:rsidRPr="005B3952">
        <w:rPr>
          <w:rFonts w:asciiTheme="minorHAnsi" w:hAnsiTheme="minorHAnsi" w:cs="Helvetica"/>
          <w:color w:val="666666"/>
          <w:sz w:val="28"/>
          <w:szCs w:val="28"/>
        </w:rPr>
        <w:br/>
        <w:t>Незаконченные части конструктивных элементов и видов работ, по которым не допускается раздельная оплата отдельных операций, входящих в состав сметных норм (или расценок), не могут быть включены в акты о приемке выполненных работ (объем выполненных работ)".</w:t>
      </w:r>
    </w:p>
    <w:p w14:paraId="45EA1805"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Это новая глава в составе Методического пособия-приложения для инженера-сметчика «МЕТОДИЧЕСКОЕ ПОСОБИЕ ПО СМЕТНОМУ ДЕЛУ»</w:t>
      </w:r>
      <w:r w:rsidRPr="005B3952">
        <w:rPr>
          <w:rFonts w:asciiTheme="minorHAnsi" w:hAnsiTheme="minorHAnsi" w:cs="Helvetica"/>
          <w:color w:val="666666"/>
          <w:sz w:val="28"/>
          <w:szCs w:val="28"/>
        </w:rPr>
        <w:br/>
        <w:t>(Автор - президент Союза инженеров-сметчиков Павел Горячкин)</w:t>
      </w:r>
      <w:r w:rsidRPr="005B3952">
        <w:rPr>
          <w:rFonts w:asciiTheme="minorHAnsi" w:hAnsiTheme="minorHAnsi" w:cs="Helvetica"/>
          <w:color w:val="666666"/>
          <w:sz w:val="28"/>
          <w:szCs w:val="28"/>
        </w:rPr>
        <w:br/>
        <w:t>Обновляемое электронное издание, 42 файла, более 4 тысяч страниц!</w:t>
      </w:r>
      <w:r w:rsidRPr="005B3952">
        <w:rPr>
          <w:rFonts w:asciiTheme="minorHAnsi" w:hAnsiTheme="minorHAnsi" w:cs="Helvetica"/>
          <w:color w:val="666666"/>
          <w:sz w:val="28"/>
          <w:szCs w:val="28"/>
        </w:rPr>
        <w:br/>
        <w:t>Файлы Пособия, содержание, примеры и обновления:</w:t>
      </w:r>
      <w:r w:rsidRPr="005B3952">
        <w:rPr>
          <w:rFonts w:asciiTheme="minorHAnsi" w:hAnsiTheme="minorHAnsi" w:cs="Helvetica"/>
          <w:color w:val="666666"/>
          <w:sz w:val="28"/>
          <w:szCs w:val="28"/>
        </w:rPr>
        <w:br/>
      </w:r>
      <w:hyperlink r:id="rId4" w:tgtFrame="_blank" w:history="1">
        <w:r w:rsidRPr="005B3952">
          <w:rPr>
            <w:rStyle w:val="a4"/>
            <w:rFonts w:asciiTheme="minorHAnsi" w:hAnsiTheme="minorHAnsi" w:cs="Helvetica"/>
            <w:color w:val="365899"/>
            <w:sz w:val="28"/>
            <w:szCs w:val="28"/>
          </w:rPr>
          <w:t>http://w.kccs.ru/posobie/</w:t>
        </w:r>
      </w:hyperlink>
      <w:r w:rsidRPr="005B3952">
        <w:rPr>
          <w:rFonts w:asciiTheme="minorHAnsi" w:hAnsiTheme="minorHAnsi" w:cs="Helvetica"/>
          <w:color w:val="666666"/>
          <w:sz w:val="28"/>
          <w:szCs w:val="28"/>
        </w:rPr>
        <w:br/>
        <w:t>Выписка счета, онлайн оплата:</w:t>
      </w:r>
      <w:r w:rsidRPr="005B3952">
        <w:rPr>
          <w:rFonts w:asciiTheme="minorHAnsi" w:hAnsiTheme="minorHAnsi" w:cs="Helvetica"/>
          <w:color w:val="666666"/>
          <w:sz w:val="28"/>
          <w:szCs w:val="28"/>
        </w:rPr>
        <w:br/>
      </w:r>
      <w:hyperlink r:id="rId5" w:tgtFrame="_blank" w:history="1">
        <w:r w:rsidRPr="005B3952">
          <w:rPr>
            <w:rStyle w:val="a4"/>
            <w:rFonts w:asciiTheme="minorHAnsi" w:hAnsiTheme="minorHAnsi" w:cs="Helvetica"/>
            <w:color w:val="365899"/>
            <w:sz w:val="28"/>
            <w:szCs w:val="28"/>
          </w:rPr>
          <w:t>http://www.kccs.ru/elbooks2/posobie.php</w:t>
        </w:r>
      </w:hyperlink>
    </w:p>
    <w:p w14:paraId="40A845AB"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РАЗДЕЛЫ ГЛАВЫ:</w:t>
      </w:r>
      <w:r w:rsidRPr="005B3952">
        <w:rPr>
          <w:rFonts w:asciiTheme="minorHAnsi" w:hAnsiTheme="minorHAnsi" w:cs="Helvetica"/>
          <w:color w:val="666666"/>
          <w:sz w:val="28"/>
          <w:szCs w:val="28"/>
        </w:rPr>
        <w:br/>
        <w:t>ОБЩИЕ ВОПРОСЫ ПОДТВЕРЖДЕНИЯ ОБЪЕМОВ РАБОТ И РАСЧЕТОВ ЗА ВЫПОЛНЕННЫЕ РАБОТЫ</w:t>
      </w:r>
    </w:p>
    <w:p w14:paraId="12858066"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ПОДТВЕРЖДЕНИЕ ФАКТИЧЕСКИХ ЗАТРАТ (для заказчика, подрядчика и при контрольных проверках)</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ОБЩИЕ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ВОПРОСЫ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НЕОСНОВАТЕЛЬНОЕ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ОБОГАЩЕНИЕ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ВОЗВРАТ</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ДЕНЕЖНЫХ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СРЕДСТВ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ЗАКАЗЧИКАМ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ГОСКОНТРАКТАМ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ОСНОВАНИИ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ПРОВЕРОК</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ПРОВОДИМЫХ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УПОЛНОМОЧЕННЫМИ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КОНТРОЛЬНЫ</w:t>
      </w:r>
      <w:r w:rsidRPr="005B3952">
        <w:rPr>
          <w:rFonts w:asciiTheme="minorHAnsi" w:hAnsiTheme="minorHAnsi" w:cs="Helvetica"/>
          <w:color w:val="666666"/>
          <w:sz w:val="28"/>
          <w:szCs w:val="28"/>
        </w:rPr>
        <w:t>МИ ОРГАНАМИ</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ВАЖНОСТИ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СТРОИТЕЛЬНО</w:t>
      </w:r>
      <w:r w:rsidRPr="005B3952">
        <w:rPr>
          <w:rFonts w:asciiTheme="minorHAnsi" w:hAnsiTheme="minorHAnsi" w:cs="Helvetica"/>
          <w:color w:val="666666"/>
          <w:sz w:val="28"/>
          <w:szCs w:val="28"/>
        </w:rPr>
        <w:t>-</w:t>
      </w:r>
      <w:r w:rsidRPr="005B3952">
        <w:rPr>
          <w:rFonts w:asciiTheme="minorHAnsi" w:hAnsiTheme="minorHAnsi" w:cs="Cambria"/>
          <w:color w:val="666666"/>
          <w:sz w:val="28"/>
          <w:szCs w:val="28"/>
        </w:rPr>
        <w:t>ТЕХНИЧЕСКОЙ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ЭКСПЕРТИЗЫ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НЕОБОСНОВАННАЯ</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НАЛОГОВАЯ</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ВЫГОДА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СФЕРЕ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СТРОИТЕЛЬСТВА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УГОЛОВНО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ПРАВОВЫЕ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ПЕРСПЕКТИВЫ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ПОДТВЕРЖДЕНИЕ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РАСХОДОВ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ОПЛАТУ</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ТРУДА</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ПОДТВЕРЖДЕНИЕ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ЭКСПЛУАТАЦИИ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СТРОИТЕЛЬНЫХ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МАШИН</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МЕХАНИЗМОВ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w:t>
      </w:r>
      <w:r w:rsidRPr="005B3952">
        <w:rPr>
          <w:rFonts w:asciiTheme="minorHAnsi" w:hAnsiTheme="minorHAnsi" w:cs="Helvetica"/>
          <w:color w:val="666666"/>
          <w:sz w:val="28"/>
          <w:szCs w:val="28"/>
        </w:rPr>
        <w:t>БЪЕКТЕ ДЛЯ РАСЧЕТОВ ЗА ВЫПОЛНЕННЫЕ РАБОТЫ</w:t>
      </w:r>
      <w:r w:rsidRPr="005B3952">
        <w:rPr>
          <w:rFonts w:asciiTheme="minorHAnsi" w:hAnsiTheme="minorHAnsi" w:cs="Helvetica"/>
          <w:color w:val="666666"/>
          <w:sz w:val="28"/>
          <w:szCs w:val="28"/>
        </w:rPr>
        <w:br/>
      </w:r>
      <w:r w:rsidRPr="005B3952">
        <w:rPr>
          <w:rFonts w:ascii="Calibri" w:hAnsi="Calibri" w:cs="Calibri"/>
          <w:color w:val="666666"/>
          <w:sz w:val="28"/>
          <w:szCs w:val="28"/>
        </w:rPr>
        <w:lastRenderedPageBreak/>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ПОДТВЕРЖДЕНИЕ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ФАКТИЧЕСКОЙ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СТОИМОСТИ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МАТЕРИАЛОВ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ТРАНСПОРТНЫХ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ЗАТРАТ</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РАСХОДА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СТРОИТЕЛЬНЫХ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МАТЕРИАЛОВ</w:t>
      </w:r>
    </w:p>
    <w:p w14:paraId="269B8347"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ПРОВЕРКА ДОСТОВЕРНОСТИ ОПРЕДЕЛЕНИЯ СМЕТНОЙ СТОИМОСТИ, КОНТРОЛЬНЫЕ ПРОВЕРКИ РАСЧЕТОВ ЗА ВЫПОЛНЕННЫЕ РАБОТЫ И КОНТРОЛЬНЫЕ ОБМЕРЫ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ПРОВЕРКА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ДОСТОВЕРНОСТИ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ОПРЕДЕЛЕНИЯ</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СМЕТНОЙ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СТОИМОСТИ</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НАИБОЛЕЕ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ЧАСТО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ВСТРЕЧАЮЩИЕСЯ</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ОШИБКИ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СОСТАВЛЕНИИ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СМЕТНОЙ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ДОКУМЕНТАЦИИ</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ОСНОВНЫЕ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ВИДЫ</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НАРУШЕНИЙ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ОПРЕДЕЛЕНИИ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СМЕТНОЙ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СТОИМОСТИ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РАСЧЕТАМ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ЗА</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ВЫПОЛНЕННЫЕ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РАБОТЫ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КОНТРОЛЬ</w:t>
      </w:r>
      <w:r w:rsidRPr="005B3952">
        <w:rPr>
          <w:rFonts w:asciiTheme="minorHAnsi" w:hAnsiTheme="minorHAnsi" w:cs="Helvetica"/>
          <w:color w:val="666666"/>
          <w:sz w:val="28"/>
          <w:szCs w:val="28"/>
        </w:rPr>
        <w:t>НЫЕ ПРОВЕРКИ И ОБМЕРЫ</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ОСОБЕННОСТИ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ПРОВЕДЕНИЯ</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КОНТРОЛЬНЫХ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ПРОВЕРОК</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КОНТРОЛЬНЫХ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ОБМЕРОВ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ВЫПОЛНЕННЫХ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РАБОТ</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ОТДЕЛЬНЫМ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КОНСТРУКТИВНЫМ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ЭЛЕМЕНТАМ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СМЕТНОЙ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ДОКУМЕНТАЦИИ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АКТОВ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ПРИЕМКЕ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ВЫПОЛНЕННЫХ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РАБОТ</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В</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ТОМ</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ЧИСЛЕ</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ИХ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ОТДЕЛЬНЫХ</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ОБЪЕМОВ</w:t>
      </w:r>
      <w:r w:rsidRPr="005B3952">
        <w:rPr>
          <w:rFonts w:asciiTheme="minorHAnsi" w:hAnsiTheme="minorHAnsi" w:cs="Helvetica"/>
          <w:color w:val="666666"/>
          <w:sz w:val="28"/>
          <w:szCs w:val="28"/>
        </w:rPr>
        <w:br/>
      </w:r>
      <w:r w:rsidRPr="005B3952">
        <w:rPr>
          <w:rFonts w:ascii="Calibri" w:hAnsi="Calibri" w:cs="Calibri"/>
          <w:color w:val="666666"/>
          <w:sz w:val="28"/>
          <w:szCs w:val="28"/>
        </w:rPr>
        <w:t>⁃</w:t>
      </w:r>
      <w:r w:rsidRPr="005B3952">
        <w:rPr>
          <w:rFonts w:asciiTheme="minorHAnsi" w:hAnsiTheme="minorHAnsi" w:cs="Helvetica"/>
          <w:color w:val="666666"/>
          <w:sz w:val="28"/>
          <w:szCs w:val="28"/>
        </w:rPr>
        <w:t xml:space="preserve"> </w:t>
      </w:r>
      <w:r w:rsidRPr="005B3952">
        <w:rPr>
          <w:rFonts w:asciiTheme="minorHAnsi" w:hAnsiTheme="minorHAnsi" w:cs="Cambria"/>
          <w:color w:val="666666"/>
          <w:sz w:val="28"/>
          <w:szCs w:val="28"/>
        </w:rPr>
        <w:t>ДОПОЛНИТЕЛЬНЫЕ</w:t>
      </w:r>
      <w:r w:rsidRPr="005B3952">
        <w:rPr>
          <w:rFonts w:asciiTheme="minorHAnsi" w:hAnsiTheme="minorHAnsi" w:cs="Helvetica"/>
          <w:color w:val="666666"/>
          <w:sz w:val="28"/>
          <w:szCs w:val="28"/>
        </w:rPr>
        <w:t xml:space="preserve"> РАБОТЫ, ЗАМЕНА МАТЕРИАЛОВ, ЭКОНОМИЯ ПОДРЯДЧИКА</w:t>
      </w:r>
    </w:p>
    <w:p w14:paraId="3707F371"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Пособие выпущено в качестве ОБНОВЛЯЕМОГО электронного издания-приложения для стационарных и носимых устройств на базе операционных систем </w:t>
      </w:r>
      <w:proofErr w:type="spellStart"/>
      <w:r w:rsidRPr="005B3952">
        <w:rPr>
          <w:rFonts w:asciiTheme="minorHAnsi" w:hAnsiTheme="minorHAnsi" w:cs="Helvetica"/>
          <w:color w:val="666666"/>
          <w:sz w:val="28"/>
          <w:szCs w:val="28"/>
        </w:rPr>
        <w:t>Windows</w:t>
      </w:r>
      <w:proofErr w:type="spellEnd"/>
      <w:r w:rsidRPr="005B3952">
        <w:rPr>
          <w:rFonts w:asciiTheme="minorHAnsi" w:hAnsiTheme="minorHAnsi" w:cs="Helvetica"/>
          <w:color w:val="666666"/>
          <w:sz w:val="28"/>
          <w:szCs w:val="28"/>
        </w:rPr>
        <w:t xml:space="preserve">, </w:t>
      </w:r>
      <w:proofErr w:type="spellStart"/>
      <w:r w:rsidRPr="005B3952">
        <w:rPr>
          <w:rFonts w:asciiTheme="minorHAnsi" w:hAnsiTheme="minorHAnsi" w:cs="Helvetica"/>
          <w:color w:val="666666"/>
          <w:sz w:val="28"/>
          <w:szCs w:val="28"/>
        </w:rPr>
        <w:t>macOS</w:t>
      </w:r>
      <w:proofErr w:type="spellEnd"/>
      <w:r w:rsidRPr="005B3952">
        <w:rPr>
          <w:rFonts w:asciiTheme="minorHAnsi" w:hAnsiTheme="minorHAnsi" w:cs="Helvetica"/>
          <w:color w:val="666666"/>
          <w:sz w:val="28"/>
          <w:szCs w:val="28"/>
        </w:rPr>
        <w:t xml:space="preserve">, </w:t>
      </w:r>
      <w:proofErr w:type="spellStart"/>
      <w:r w:rsidRPr="005B3952">
        <w:rPr>
          <w:rFonts w:asciiTheme="minorHAnsi" w:hAnsiTheme="minorHAnsi" w:cs="Helvetica"/>
          <w:color w:val="666666"/>
          <w:sz w:val="28"/>
          <w:szCs w:val="28"/>
        </w:rPr>
        <w:t>Android</w:t>
      </w:r>
      <w:proofErr w:type="spellEnd"/>
      <w:r w:rsidRPr="005B3952">
        <w:rPr>
          <w:rFonts w:asciiTheme="minorHAnsi" w:hAnsiTheme="minorHAnsi" w:cs="Helvetica"/>
          <w:color w:val="666666"/>
          <w:sz w:val="28"/>
          <w:szCs w:val="28"/>
        </w:rPr>
        <w:t xml:space="preserve"> и </w:t>
      </w:r>
      <w:proofErr w:type="spellStart"/>
      <w:r w:rsidRPr="005B3952">
        <w:rPr>
          <w:rFonts w:asciiTheme="minorHAnsi" w:hAnsiTheme="minorHAnsi" w:cs="Helvetica"/>
          <w:color w:val="666666"/>
          <w:sz w:val="28"/>
          <w:szCs w:val="28"/>
        </w:rPr>
        <w:t>iOS</w:t>
      </w:r>
      <w:proofErr w:type="spellEnd"/>
      <w:r w:rsidRPr="005B3952">
        <w:rPr>
          <w:rFonts w:asciiTheme="minorHAnsi" w:hAnsiTheme="minorHAnsi" w:cs="Helvetica"/>
          <w:color w:val="666666"/>
          <w:sz w:val="28"/>
          <w:szCs w:val="28"/>
        </w:rPr>
        <w:t xml:space="preserve"> (компьютеры, ноутбуки, планшеты и смартфоны) и доступно для установки на три устройства.</w:t>
      </w:r>
      <w:r w:rsidRPr="005B3952">
        <w:rPr>
          <w:rFonts w:asciiTheme="minorHAnsi" w:hAnsiTheme="minorHAnsi" w:cs="Helvetica"/>
          <w:color w:val="666666"/>
          <w:sz w:val="28"/>
          <w:szCs w:val="28"/>
        </w:rPr>
        <w:br/>
        <w:t xml:space="preserve">Каждая глава Пособия представлена отдельным файлом </w:t>
      </w:r>
      <w:proofErr w:type="spellStart"/>
      <w:r w:rsidRPr="005B3952">
        <w:rPr>
          <w:rFonts w:asciiTheme="minorHAnsi" w:hAnsiTheme="minorHAnsi" w:cs="Helvetica"/>
          <w:color w:val="666666"/>
          <w:sz w:val="28"/>
          <w:szCs w:val="28"/>
        </w:rPr>
        <w:t>pdf</w:t>
      </w:r>
      <w:proofErr w:type="spellEnd"/>
      <w:r w:rsidRPr="005B3952">
        <w:rPr>
          <w:rFonts w:asciiTheme="minorHAnsi" w:hAnsiTheme="minorHAnsi" w:cs="Helvetica"/>
          <w:color w:val="666666"/>
          <w:sz w:val="28"/>
          <w:szCs w:val="28"/>
        </w:rPr>
        <w:t>. Сейчас это 42 файла. При обновлении просто переписываются соответствующие файлы. В атрибутах файла указана дата обновления.</w:t>
      </w:r>
      <w:r w:rsidRPr="005B3952">
        <w:rPr>
          <w:rFonts w:asciiTheme="minorHAnsi" w:hAnsiTheme="minorHAnsi" w:cs="Helvetica"/>
          <w:color w:val="666666"/>
          <w:sz w:val="28"/>
          <w:szCs w:val="28"/>
        </w:rPr>
        <w:br/>
        <w:t xml:space="preserve">В стоимость Пособия (4600 </w:t>
      </w:r>
      <w:proofErr w:type="spellStart"/>
      <w:r w:rsidRPr="005B3952">
        <w:rPr>
          <w:rFonts w:asciiTheme="minorHAnsi" w:hAnsiTheme="minorHAnsi" w:cs="Helvetica"/>
          <w:color w:val="666666"/>
          <w:sz w:val="28"/>
          <w:szCs w:val="28"/>
        </w:rPr>
        <w:t>руб</w:t>
      </w:r>
      <w:proofErr w:type="spellEnd"/>
      <w:r w:rsidRPr="005B3952">
        <w:rPr>
          <w:rFonts w:asciiTheme="minorHAnsi" w:hAnsiTheme="minorHAnsi" w:cs="Helvetica"/>
          <w:color w:val="666666"/>
          <w:sz w:val="28"/>
          <w:szCs w:val="28"/>
        </w:rPr>
        <w:t>,) уже входят все последующие обновления. </w:t>
      </w:r>
      <w:r w:rsidRPr="005B3952">
        <w:rPr>
          <w:rFonts w:asciiTheme="minorHAnsi" w:hAnsiTheme="minorHAnsi" w:cs="Helvetica"/>
          <w:color w:val="666666"/>
          <w:sz w:val="28"/>
          <w:szCs w:val="28"/>
        </w:rPr>
        <w:br/>
        <w:t>ЗА ОБНОВЛЕНИЯ ДОПОЛНИТЕЛЬНАЯ ПЛАТА НЕ ВЗИМАЕТСЯ!</w:t>
      </w:r>
    </w:p>
    <w:p w14:paraId="4712F5D1"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Все файлы Пособия доступны на странице:</w:t>
      </w:r>
      <w:r w:rsidRPr="005B3952">
        <w:rPr>
          <w:rFonts w:asciiTheme="minorHAnsi" w:hAnsiTheme="minorHAnsi" w:cs="Helvetica"/>
          <w:color w:val="666666"/>
          <w:sz w:val="28"/>
          <w:szCs w:val="28"/>
        </w:rPr>
        <w:br/>
      </w:r>
      <w:hyperlink r:id="rId6" w:tgtFrame="_blank" w:history="1">
        <w:r w:rsidRPr="005B3952">
          <w:rPr>
            <w:rStyle w:val="a4"/>
            <w:rFonts w:asciiTheme="minorHAnsi" w:hAnsiTheme="minorHAnsi" w:cs="Helvetica"/>
            <w:color w:val="365899"/>
            <w:sz w:val="28"/>
            <w:szCs w:val="28"/>
          </w:rPr>
          <w:t>http://w.kccs.ru/posobie/</w:t>
        </w:r>
      </w:hyperlink>
      <w:r w:rsidRPr="005B3952">
        <w:rPr>
          <w:rFonts w:asciiTheme="minorHAnsi" w:hAnsiTheme="minorHAnsi" w:cs="Helvetica"/>
          <w:color w:val="666666"/>
          <w:sz w:val="28"/>
          <w:szCs w:val="28"/>
        </w:rPr>
        <w:br/>
        <w:t>Вы можете скачать архив (</w:t>
      </w:r>
      <w:proofErr w:type="spellStart"/>
      <w:r w:rsidRPr="005B3952">
        <w:rPr>
          <w:rFonts w:asciiTheme="minorHAnsi" w:hAnsiTheme="minorHAnsi" w:cs="Helvetica"/>
          <w:color w:val="666666"/>
          <w:sz w:val="28"/>
          <w:szCs w:val="28"/>
        </w:rPr>
        <w:t>zip</w:t>
      </w:r>
      <w:proofErr w:type="spellEnd"/>
      <w:r w:rsidRPr="005B3952">
        <w:rPr>
          <w:rFonts w:asciiTheme="minorHAnsi" w:hAnsiTheme="minorHAnsi" w:cs="Helvetica"/>
          <w:color w:val="666666"/>
          <w:sz w:val="28"/>
          <w:szCs w:val="28"/>
        </w:rPr>
        <w:t>) файлов Пособия. </w:t>
      </w:r>
      <w:r w:rsidRPr="005B3952">
        <w:rPr>
          <w:rFonts w:asciiTheme="minorHAnsi" w:hAnsiTheme="minorHAnsi" w:cs="Helvetica"/>
          <w:color w:val="666666"/>
          <w:sz w:val="28"/>
          <w:szCs w:val="28"/>
        </w:rPr>
        <w:br/>
        <w:t>После оплаты Пособия Вы получаете на e-</w:t>
      </w:r>
      <w:proofErr w:type="spellStart"/>
      <w:r w:rsidRPr="005B3952">
        <w:rPr>
          <w:rFonts w:asciiTheme="minorHAnsi" w:hAnsiTheme="minorHAnsi" w:cs="Helvetica"/>
          <w:color w:val="666666"/>
          <w:sz w:val="28"/>
          <w:szCs w:val="28"/>
        </w:rPr>
        <w:t>mail</w:t>
      </w:r>
      <w:proofErr w:type="spellEnd"/>
      <w:r w:rsidRPr="005B3952">
        <w:rPr>
          <w:rFonts w:asciiTheme="minorHAnsi" w:hAnsiTheme="minorHAnsi" w:cs="Helvetica"/>
          <w:color w:val="666666"/>
          <w:sz w:val="28"/>
          <w:szCs w:val="28"/>
        </w:rPr>
        <w:t xml:space="preserve"> серийный номер для онлайн активации. Серийный номер вводится только один раз при первом открытии любого файла Пособия.</w:t>
      </w:r>
    </w:p>
    <w:p w14:paraId="3D6D1C81"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Файлы Пособия можно скачать по отдельности или единым архивом вместе с бесплатным приложением </w:t>
      </w:r>
      <w:proofErr w:type="spellStart"/>
      <w:r w:rsidRPr="005B3952">
        <w:rPr>
          <w:rFonts w:asciiTheme="minorHAnsi" w:hAnsiTheme="minorHAnsi" w:cs="Helvetica"/>
          <w:color w:val="666666"/>
          <w:sz w:val="28"/>
          <w:szCs w:val="28"/>
        </w:rPr>
        <w:t>StarForce</w:t>
      </w:r>
      <w:proofErr w:type="spellEnd"/>
      <w:r w:rsidRPr="005B3952">
        <w:rPr>
          <w:rFonts w:asciiTheme="minorHAnsi" w:hAnsiTheme="minorHAnsi" w:cs="Helvetica"/>
          <w:color w:val="666666"/>
          <w:sz w:val="28"/>
          <w:szCs w:val="28"/>
        </w:rPr>
        <w:t xml:space="preserve"> </w:t>
      </w:r>
      <w:proofErr w:type="spellStart"/>
      <w:r w:rsidRPr="005B3952">
        <w:rPr>
          <w:rFonts w:asciiTheme="minorHAnsi" w:hAnsiTheme="minorHAnsi" w:cs="Helvetica"/>
          <w:color w:val="666666"/>
          <w:sz w:val="28"/>
          <w:szCs w:val="28"/>
        </w:rPr>
        <w:t>Reader</w:t>
      </w:r>
      <w:proofErr w:type="spellEnd"/>
      <w:r w:rsidRPr="005B3952">
        <w:rPr>
          <w:rFonts w:asciiTheme="minorHAnsi" w:hAnsiTheme="minorHAnsi" w:cs="Helvetica"/>
          <w:color w:val="666666"/>
          <w:sz w:val="28"/>
          <w:szCs w:val="28"/>
        </w:rPr>
        <w:t xml:space="preserve"> для просмотра файлов. Для носимых устройств приложение устанавливается через </w:t>
      </w:r>
      <w:proofErr w:type="spellStart"/>
      <w:r w:rsidRPr="005B3952">
        <w:rPr>
          <w:rFonts w:asciiTheme="minorHAnsi" w:hAnsiTheme="minorHAnsi" w:cs="Helvetica"/>
          <w:color w:val="666666"/>
          <w:sz w:val="28"/>
          <w:szCs w:val="28"/>
        </w:rPr>
        <w:t>Google</w:t>
      </w:r>
      <w:proofErr w:type="spellEnd"/>
      <w:r w:rsidRPr="005B3952">
        <w:rPr>
          <w:rFonts w:asciiTheme="minorHAnsi" w:hAnsiTheme="minorHAnsi" w:cs="Helvetica"/>
          <w:color w:val="666666"/>
          <w:sz w:val="28"/>
          <w:szCs w:val="28"/>
        </w:rPr>
        <w:t xml:space="preserve"> </w:t>
      </w:r>
      <w:proofErr w:type="spellStart"/>
      <w:r w:rsidRPr="005B3952">
        <w:rPr>
          <w:rFonts w:asciiTheme="minorHAnsi" w:hAnsiTheme="minorHAnsi" w:cs="Helvetica"/>
          <w:color w:val="666666"/>
          <w:sz w:val="28"/>
          <w:szCs w:val="28"/>
        </w:rPr>
        <w:t>Play</w:t>
      </w:r>
      <w:proofErr w:type="spellEnd"/>
      <w:r w:rsidRPr="005B3952">
        <w:rPr>
          <w:rFonts w:asciiTheme="minorHAnsi" w:hAnsiTheme="minorHAnsi" w:cs="Helvetica"/>
          <w:color w:val="666666"/>
          <w:sz w:val="28"/>
          <w:szCs w:val="28"/>
        </w:rPr>
        <w:t xml:space="preserve"> и </w:t>
      </w:r>
      <w:proofErr w:type="spellStart"/>
      <w:r w:rsidRPr="005B3952">
        <w:rPr>
          <w:rFonts w:asciiTheme="minorHAnsi" w:hAnsiTheme="minorHAnsi" w:cs="Helvetica"/>
          <w:color w:val="666666"/>
          <w:sz w:val="28"/>
          <w:szCs w:val="28"/>
        </w:rPr>
        <w:t>App</w:t>
      </w:r>
      <w:proofErr w:type="spellEnd"/>
      <w:r w:rsidRPr="005B3952">
        <w:rPr>
          <w:rFonts w:asciiTheme="minorHAnsi" w:hAnsiTheme="minorHAnsi" w:cs="Helvetica"/>
          <w:color w:val="666666"/>
          <w:sz w:val="28"/>
          <w:szCs w:val="28"/>
        </w:rPr>
        <w:t xml:space="preserve"> </w:t>
      </w:r>
      <w:proofErr w:type="spellStart"/>
      <w:r w:rsidRPr="005B3952">
        <w:rPr>
          <w:rFonts w:asciiTheme="minorHAnsi" w:hAnsiTheme="minorHAnsi" w:cs="Helvetica"/>
          <w:color w:val="666666"/>
          <w:sz w:val="28"/>
          <w:szCs w:val="28"/>
        </w:rPr>
        <w:t>Store</w:t>
      </w:r>
      <w:proofErr w:type="spellEnd"/>
      <w:r w:rsidRPr="005B3952">
        <w:rPr>
          <w:rFonts w:asciiTheme="minorHAnsi" w:hAnsiTheme="minorHAnsi" w:cs="Helvetica"/>
          <w:color w:val="666666"/>
          <w:sz w:val="28"/>
          <w:szCs w:val="28"/>
        </w:rPr>
        <w:t xml:space="preserve"> по указанным ссылкам.</w:t>
      </w:r>
    </w:p>
    <w:p w14:paraId="1DEB68F1"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При выходе обновлений Вы получаете по e-</w:t>
      </w:r>
      <w:proofErr w:type="spellStart"/>
      <w:r w:rsidRPr="005B3952">
        <w:rPr>
          <w:rFonts w:asciiTheme="minorHAnsi" w:hAnsiTheme="minorHAnsi" w:cs="Helvetica"/>
          <w:color w:val="666666"/>
          <w:sz w:val="28"/>
          <w:szCs w:val="28"/>
        </w:rPr>
        <w:t>mail</w:t>
      </w:r>
      <w:proofErr w:type="spellEnd"/>
      <w:r w:rsidRPr="005B3952">
        <w:rPr>
          <w:rFonts w:asciiTheme="minorHAnsi" w:hAnsiTheme="minorHAnsi" w:cs="Helvetica"/>
          <w:color w:val="666666"/>
          <w:sz w:val="28"/>
          <w:szCs w:val="28"/>
        </w:rPr>
        <w:t xml:space="preserve"> сообщение. Информация о выходе обновление размещается на сайте Союза и в социальных сетях.</w:t>
      </w:r>
    </w:p>
    <w:p w14:paraId="6B25A47D" w14:textId="77777777" w:rsidR="005B3952" w:rsidRPr="005B3952" w:rsidRDefault="005B3952" w:rsidP="005B3952">
      <w:pPr>
        <w:pStyle w:val="a3"/>
        <w:shd w:val="clear" w:color="auto" w:fill="FFFFFF"/>
        <w:spacing w:before="240" w:beforeAutospacing="0" w:after="24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lastRenderedPageBreak/>
        <w:t>ПРИОБРЕСТИ ПОСОБИЕ:</w:t>
      </w:r>
      <w:r w:rsidRPr="005B3952">
        <w:rPr>
          <w:rFonts w:asciiTheme="minorHAnsi" w:hAnsiTheme="minorHAnsi" w:cs="Helvetica"/>
          <w:color w:val="666666"/>
          <w:sz w:val="28"/>
          <w:szCs w:val="28"/>
        </w:rPr>
        <w:br/>
        <w:t>Союз инженеров-сметчиков</w:t>
      </w:r>
      <w:r w:rsidRPr="005B3952">
        <w:rPr>
          <w:rFonts w:asciiTheme="minorHAnsi" w:hAnsiTheme="minorHAnsi" w:cs="Helvetica"/>
          <w:color w:val="666666"/>
          <w:sz w:val="28"/>
          <w:szCs w:val="28"/>
        </w:rPr>
        <w:br/>
        <w:t>192007 Санкт-Петербург, ул. Воронежская, д. 96</w:t>
      </w:r>
      <w:r w:rsidRPr="005B3952">
        <w:rPr>
          <w:rFonts w:asciiTheme="minorHAnsi" w:hAnsiTheme="minorHAnsi" w:cs="Helvetica"/>
          <w:color w:val="666666"/>
          <w:sz w:val="28"/>
          <w:szCs w:val="28"/>
        </w:rPr>
        <w:br/>
        <w:t>тел./факс (812) 326-22-70, 326-22-71, 326-22-72, 326-22-73,</w:t>
      </w:r>
      <w:r w:rsidRPr="005B3952">
        <w:rPr>
          <w:rFonts w:asciiTheme="minorHAnsi" w:hAnsiTheme="minorHAnsi" w:cs="Helvetica"/>
          <w:color w:val="666666"/>
          <w:sz w:val="28"/>
          <w:szCs w:val="28"/>
        </w:rPr>
        <w:br/>
        <w:t>факс-автомат (812) 326-22-78,</w:t>
      </w:r>
      <w:r w:rsidRPr="005B3952">
        <w:rPr>
          <w:rFonts w:asciiTheme="minorHAnsi" w:hAnsiTheme="minorHAnsi" w:cs="Helvetica"/>
          <w:color w:val="666666"/>
          <w:sz w:val="28"/>
          <w:szCs w:val="28"/>
        </w:rPr>
        <w:br/>
        <w:t>E-</w:t>
      </w:r>
      <w:proofErr w:type="spellStart"/>
      <w:r w:rsidRPr="005B3952">
        <w:rPr>
          <w:rFonts w:asciiTheme="minorHAnsi" w:hAnsiTheme="minorHAnsi" w:cs="Helvetica"/>
          <w:color w:val="666666"/>
          <w:sz w:val="28"/>
          <w:szCs w:val="28"/>
        </w:rPr>
        <w:t>mail</w:t>
      </w:r>
      <w:proofErr w:type="spellEnd"/>
      <w:r w:rsidRPr="005B3952">
        <w:rPr>
          <w:rFonts w:asciiTheme="minorHAnsi" w:hAnsiTheme="minorHAnsi" w:cs="Helvetica"/>
          <w:color w:val="666666"/>
          <w:sz w:val="28"/>
          <w:szCs w:val="28"/>
        </w:rPr>
        <w:t>: </w:t>
      </w:r>
      <w:hyperlink r:id="rId7" w:tgtFrame="_blank" w:history="1">
        <w:r w:rsidRPr="005B3952">
          <w:rPr>
            <w:rStyle w:val="a4"/>
            <w:rFonts w:asciiTheme="minorHAnsi" w:hAnsiTheme="minorHAnsi" w:cs="Helvetica"/>
            <w:color w:val="1155CC"/>
            <w:sz w:val="28"/>
            <w:szCs w:val="28"/>
          </w:rPr>
          <w:t>sales@rccs.spb.ru</w:t>
        </w:r>
      </w:hyperlink>
      <w:r w:rsidRPr="005B3952">
        <w:rPr>
          <w:rFonts w:asciiTheme="minorHAnsi" w:hAnsiTheme="minorHAnsi" w:cs="Helvetica"/>
          <w:color w:val="666666"/>
          <w:sz w:val="28"/>
          <w:szCs w:val="28"/>
        </w:rPr>
        <w:t>, </w:t>
      </w:r>
      <w:hyperlink r:id="rId8" w:tgtFrame="_blank" w:history="1">
        <w:r w:rsidRPr="005B3952">
          <w:rPr>
            <w:rStyle w:val="a4"/>
            <w:rFonts w:asciiTheme="minorHAnsi" w:hAnsiTheme="minorHAnsi" w:cs="Helvetica"/>
            <w:color w:val="1155CC"/>
            <w:sz w:val="28"/>
            <w:szCs w:val="28"/>
          </w:rPr>
          <w:t>souz@kccs.ru</w:t>
        </w:r>
      </w:hyperlink>
      <w:r w:rsidRPr="005B3952">
        <w:rPr>
          <w:rFonts w:asciiTheme="minorHAnsi" w:hAnsiTheme="minorHAnsi" w:cs="Helvetica"/>
          <w:color w:val="666666"/>
          <w:sz w:val="28"/>
          <w:szCs w:val="28"/>
        </w:rPr>
        <w:br/>
        <w:t xml:space="preserve">Техническая поддержка – </w:t>
      </w:r>
      <w:proofErr w:type="spellStart"/>
      <w:r w:rsidRPr="005B3952">
        <w:rPr>
          <w:rFonts w:asciiTheme="minorHAnsi" w:hAnsiTheme="minorHAnsi" w:cs="Helvetica"/>
          <w:color w:val="666666"/>
          <w:sz w:val="28"/>
          <w:szCs w:val="28"/>
        </w:rPr>
        <w:t>Гуслин</w:t>
      </w:r>
      <w:proofErr w:type="spellEnd"/>
      <w:r w:rsidRPr="005B3952">
        <w:rPr>
          <w:rFonts w:asciiTheme="minorHAnsi" w:hAnsiTheme="minorHAnsi" w:cs="Helvetica"/>
          <w:color w:val="666666"/>
          <w:sz w:val="28"/>
          <w:szCs w:val="28"/>
        </w:rPr>
        <w:t xml:space="preserve"> Михаил (812) 326-22-70</w:t>
      </w:r>
      <w:r w:rsidRPr="005B3952">
        <w:rPr>
          <w:rFonts w:asciiTheme="minorHAnsi" w:hAnsiTheme="minorHAnsi" w:cs="Helvetica"/>
          <w:color w:val="666666"/>
          <w:sz w:val="28"/>
          <w:szCs w:val="28"/>
        </w:rPr>
        <w:br/>
      </w:r>
      <w:hyperlink r:id="rId9" w:tgtFrame="_blank" w:history="1">
        <w:r w:rsidRPr="005B3952">
          <w:rPr>
            <w:rStyle w:val="a4"/>
            <w:rFonts w:asciiTheme="minorHAnsi" w:hAnsiTheme="minorHAnsi" w:cs="Helvetica"/>
            <w:color w:val="365899"/>
            <w:sz w:val="28"/>
            <w:szCs w:val="28"/>
          </w:rPr>
          <w:t>www.kccs.ru</w:t>
        </w:r>
      </w:hyperlink>
    </w:p>
    <w:p w14:paraId="1E243F6E" w14:textId="77777777" w:rsidR="005B3952" w:rsidRPr="005B3952" w:rsidRDefault="005B3952" w:rsidP="005B3952">
      <w:pPr>
        <w:pStyle w:val="a3"/>
        <w:shd w:val="clear" w:color="auto" w:fill="FFFFFF"/>
        <w:spacing w:before="240" w:beforeAutospacing="0" w:after="0" w:afterAutospacing="0"/>
        <w:rPr>
          <w:rFonts w:asciiTheme="minorHAnsi" w:hAnsiTheme="minorHAnsi" w:cs="Helvetica"/>
          <w:color w:val="666666"/>
          <w:sz w:val="28"/>
          <w:szCs w:val="28"/>
        </w:rPr>
      </w:pPr>
      <w:r w:rsidRPr="005B3952">
        <w:rPr>
          <w:rFonts w:asciiTheme="minorHAnsi" w:hAnsiTheme="minorHAnsi" w:cs="Helvetica"/>
          <w:color w:val="666666"/>
          <w:sz w:val="28"/>
          <w:szCs w:val="28"/>
        </w:rPr>
        <w:t xml:space="preserve">Наш </w:t>
      </w:r>
      <w:proofErr w:type="spellStart"/>
      <w:r w:rsidRPr="005B3952">
        <w:rPr>
          <w:rFonts w:asciiTheme="minorHAnsi" w:hAnsiTheme="minorHAnsi" w:cs="Helvetica"/>
          <w:color w:val="666666"/>
          <w:sz w:val="28"/>
          <w:szCs w:val="28"/>
        </w:rPr>
        <w:t>Telegram</w:t>
      </w:r>
      <w:proofErr w:type="spellEnd"/>
      <w:r w:rsidRPr="005B3952">
        <w:rPr>
          <w:rFonts w:asciiTheme="minorHAnsi" w:hAnsiTheme="minorHAnsi" w:cs="Helvetica"/>
          <w:color w:val="666666"/>
          <w:sz w:val="28"/>
          <w:szCs w:val="28"/>
        </w:rPr>
        <w:t>-канал по вопросам ценообразования в строительстве:</w:t>
      </w:r>
      <w:r w:rsidRPr="005B3952">
        <w:rPr>
          <w:rFonts w:asciiTheme="minorHAnsi" w:hAnsiTheme="minorHAnsi" w:cs="Helvetica"/>
          <w:color w:val="666666"/>
          <w:sz w:val="28"/>
          <w:szCs w:val="28"/>
        </w:rPr>
        <w:br/>
      </w:r>
      <w:hyperlink r:id="rId10" w:tgtFrame="_blank" w:history="1">
        <w:r w:rsidRPr="005B3952">
          <w:rPr>
            <w:rStyle w:val="a4"/>
            <w:rFonts w:asciiTheme="minorHAnsi" w:hAnsiTheme="minorHAnsi" w:cs="Helvetica"/>
            <w:color w:val="365899"/>
            <w:sz w:val="28"/>
            <w:szCs w:val="28"/>
          </w:rPr>
          <w:t>https://t.me/soyzsmet</w:t>
        </w:r>
      </w:hyperlink>
      <w:r w:rsidRPr="005B3952">
        <w:rPr>
          <w:rFonts w:asciiTheme="minorHAnsi" w:hAnsiTheme="minorHAnsi" w:cs="Helvetica"/>
          <w:color w:val="666666"/>
          <w:sz w:val="28"/>
          <w:szCs w:val="28"/>
        </w:rPr>
        <w:t> </w:t>
      </w:r>
      <w:r w:rsidRPr="005B3952">
        <w:rPr>
          <w:rFonts w:asciiTheme="minorHAnsi" w:hAnsiTheme="minorHAnsi" w:cs="Helvetica"/>
          <w:color w:val="666666"/>
          <w:sz w:val="28"/>
          <w:szCs w:val="28"/>
        </w:rPr>
        <w:br/>
        <w:t>Новости и аналитика реформы ценообразования в строительстве, ФГИС ЦС Минстроя России, вопросы перехода на ресурсную модель определения стоимости строительства и многое другое...</w:t>
      </w:r>
    </w:p>
    <w:p w14:paraId="1CAC6BBD" w14:textId="77777777" w:rsidR="005235C6" w:rsidRPr="005B3952" w:rsidRDefault="005235C6">
      <w:pPr>
        <w:rPr>
          <w:sz w:val="28"/>
          <w:szCs w:val="28"/>
        </w:rPr>
      </w:pPr>
    </w:p>
    <w:sectPr w:rsidR="005235C6" w:rsidRPr="005B3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3E"/>
    <w:rsid w:val="00086E64"/>
    <w:rsid w:val="005235C6"/>
    <w:rsid w:val="005B3952"/>
    <w:rsid w:val="00AD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7F26-7D5D-4F6F-8EFB-052B436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m-23623327182727567gmail-textexposedshow">
    <w:name w:val="gmail-m_-23623327182727567gmail-text_exposed_show"/>
    <w:basedOn w:val="a0"/>
    <w:rsid w:val="005B3952"/>
  </w:style>
  <w:style w:type="character" w:styleId="a4">
    <w:name w:val="Hyperlink"/>
    <w:basedOn w:val="a0"/>
    <w:uiPriority w:val="99"/>
    <w:semiHidden/>
    <w:unhideWhenUsed/>
    <w:rsid w:val="005B3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5928">
      <w:bodyDiv w:val="1"/>
      <w:marLeft w:val="0"/>
      <w:marRight w:val="0"/>
      <w:marTop w:val="0"/>
      <w:marBottom w:val="0"/>
      <w:divBdr>
        <w:top w:val="none" w:sz="0" w:space="0" w:color="auto"/>
        <w:left w:val="none" w:sz="0" w:space="0" w:color="auto"/>
        <w:bottom w:val="none" w:sz="0" w:space="0" w:color="auto"/>
        <w:right w:val="none" w:sz="0" w:space="0" w:color="auto"/>
      </w:divBdr>
      <w:divsChild>
        <w:div w:id="59455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z@kccs.ru" TargetMode="External"/><Relationship Id="rId3" Type="http://schemas.openxmlformats.org/officeDocument/2006/relationships/webSettings" Target="webSettings.xml"/><Relationship Id="rId7" Type="http://schemas.openxmlformats.org/officeDocument/2006/relationships/hyperlink" Target="mailto:sales@rccs.spb.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w.kccs.ru%2Fposobie%2F%3Ffbclid%3DIwAR2mqIcRnoSq18ZoHPBbvC_wOSCdNElblHuoCqwJ_GqdfzVzKQ5OKZ5ngrU&amp;h=AT3ACRr8XHcKbIrJoXogxGsEvVZAJAvGQ1mxneWjKVhdUGwB2glPc7Rfspyvi5tUiYIkm2K_tUlHZVoBzd0_pBttdOfYGpb0kv4CeF6yuEDL6IAqte2Ze90h9_NIqimrXOQT8dC06jb35NW4wkwmS_Yp" TargetMode="External"/><Relationship Id="rId11" Type="http://schemas.openxmlformats.org/officeDocument/2006/relationships/fontTable" Target="fontTable.xml"/><Relationship Id="rId5" Type="http://schemas.openxmlformats.org/officeDocument/2006/relationships/hyperlink" Target="https://l.facebook.com/l.php?u=http%3A%2F%2Fwww.kccs.ru%2Felbooks2%2Fposobie.php%3Ffbclid%3DIwAR3PqRgtlucoPrmVCyuFLMvmQr9Y8d18auWU_Wiew-eRN8Q4RMIi3NIQGhQ&amp;h=AT2GSOxWneKmScoDADcvsXQe_qS1jQWIxAEu4Bca7O79tjTKLk3k894t3W5JtoOsyZKoJz9bm1P54oVu_0cHcGzqCvz4K20KO6O6QofosOC9nojFWUr9EDrdODCisBwlhX-LhOQIYmU2Lq11Z6gdDMmg" TargetMode="External"/><Relationship Id="rId10" Type="http://schemas.openxmlformats.org/officeDocument/2006/relationships/hyperlink" Target="https://l.facebook.com/l.php?u=https%3A%2F%2Ft.me%2Fsoyzsmet%3Ffbclid%3DIwAR2YJ6sabyvzcZj-zrxBGGnOqMIdI8-nU-2jP-7lssstUTI6MHou8052vTI&amp;h=AT3rRDdqowzIHtFkN1HuUOF54KoKAI4HWqddF89L8BYe-NtNkD0cFWQ8h2lh46b10QRDTTmPdNkZttNLagL-pvIEzZJCI9hBo-rVQwFRB4VKc-5bmJKxhJ9Wrq7W00mdx8EoMtMbUE4VaZC0_QxKY43D" TargetMode="External"/><Relationship Id="rId4" Type="http://schemas.openxmlformats.org/officeDocument/2006/relationships/hyperlink" Target="https://l.facebook.com/l.php?u=http%3A%2F%2Fw.kccs.ru%2Fposobie%2F%3Ffbclid%3DIwAR1sC9ghxe9uKKLjIF7WP7Fpx19NCQ0-JTEAHaY5je5rZwA2hjhPfl3VlxI&amp;h=AT2JVAsABB3PPzWJsfPrgeK1W1EPNMT3Zg0PoAmir92dKuKU_fbHsad3LWZNt4GcYwmOE57x9Mg1fZrT5cgeKuvZaosEVqzgqyUd6bVsTE1geUMmKT8YmRaE65pC2-o1UAhRQarDIqBhvAHpGCXSpRdw" TargetMode="External"/><Relationship Id="rId9" Type="http://schemas.openxmlformats.org/officeDocument/2006/relationships/hyperlink" Target="https://l.facebook.com/l.php?u=http%3A%2F%2Fwww.kccs.ru%2F%3Ffbclid%3DIwAR3F7NwFAP11BFfGmJ0-qNA9R3ZoIDrbFjHRvgNqfnTKkToGW-gPjSgKCD4&amp;h=AT2SEGXIoDJDUoq37oXn6vS3Jehf1gG_Z2HwnUXAHwL_rjVwjNpdv35aDsevqT4urBrN7tqv22zxJRv6Rnp2oh2lTtzkN8Ow8K_v096fp2HbEUgd5DzVYB5vGVmHDEwbZijCGPWliEJdiy0q-8HAIzNqGwbOP5IdfuKq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Мозолевский</dc:creator>
  <cp:keywords/>
  <dc:description/>
  <cp:lastModifiedBy>Валерий Мозолевский</cp:lastModifiedBy>
  <cp:revision>2</cp:revision>
  <dcterms:created xsi:type="dcterms:W3CDTF">2018-12-23T23:46:00Z</dcterms:created>
  <dcterms:modified xsi:type="dcterms:W3CDTF">2018-12-23T23:46:00Z</dcterms:modified>
</cp:coreProperties>
</file>