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C3" w:rsidRDefault="00036BC3"/>
    <w:p w:rsidR="00036BC3" w:rsidRDefault="00036BC3">
      <w:pPr>
        <w:pStyle w:val="1"/>
      </w:pPr>
      <w:bookmarkStart w:id="0" w:name="sub_1000"/>
      <w:r>
        <w:t>Правила</w:t>
      </w:r>
      <w:r>
        <w:br/>
        <w:t xml:space="preserve">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26 февраля 2010 г. N 96)</w:t>
      </w:r>
    </w:p>
    <w:bookmarkEnd w:id="0"/>
    <w:p w:rsidR="00036BC3" w:rsidRDefault="00036BC3"/>
    <w:p w:rsidR="00036BC3" w:rsidRDefault="00036BC3">
      <w:bookmarkStart w:id="1" w:name="sub_1001"/>
      <w:r>
        <w:t xml:space="preserve">1. Настоящие Правила определяют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bookmarkEnd w:id="1"/>
    <w:p w:rsidR="00036BC3" w:rsidRDefault="00036BC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36BC3" w:rsidRDefault="00036BC3">
      <w:pPr>
        <w:pStyle w:val="a6"/>
      </w:pPr>
      <w:r>
        <w:t xml:space="preserve">См. также </w:t>
      </w:r>
      <w:hyperlink r:id="rId5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29 июля 2011 г. N 633 об экспертизе нормативных правовых актов федеральных органов исполнительной власти в целях выявления в них положений, необоснованно затрудняющих ведение предпринимательской и инвестиционной деятельности</w:t>
      </w:r>
    </w:p>
    <w:p w:rsidR="00036BC3" w:rsidRDefault="00036BC3">
      <w:bookmarkStart w:id="2" w:name="sub_1002"/>
      <w:r>
        <w:t xml:space="preserve">2. Министерство юстиции Российской Федерации проводит </w:t>
      </w:r>
      <w:proofErr w:type="spellStart"/>
      <w:r>
        <w:t>антикоррупционную</w:t>
      </w:r>
      <w:proofErr w:type="spellEnd"/>
      <w:r>
        <w:t xml:space="preserve"> экспертизу в соответствии с </w:t>
      </w:r>
      <w:hyperlink w:anchor="sub_2000" w:history="1">
        <w:r>
          <w:rPr>
            <w:rStyle w:val="a4"/>
            <w:rFonts w:cs="Arial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</w:t>
      </w:r>
      <w:hyperlink w:anchor="sub_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26 февраля 2010 г. N 96, в отношении:</w:t>
      </w:r>
    </w:p>
    <w:p w:rsidR="00036BC3" w:rsidRDefault="00036BC3">
      <w:bookmarkStart w:id="3" w:name="sub_10021"/>
      <w:bookmarkEnd w:id="2"/>
      <w:r>
        <w:t>а) 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36BC3" w:rsidRDefault="00036BC3">
      <w:pPr>
        <w:pStyle w:val="a6"/>
        <w:rPr>
          <w:color w:val="000000"/>
          <w:sz w:val="16"/>
          <w:szCs w:val="16"/>
        </w:rPr>
      </w:pPr>
      <w:bookmarkStart w:id="4" w:name="sub_10022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36BC3" w:rsidRDefault="00036BC3">
      <w:pPr>
        <w:pStyle w:val="a7"/>
      </w:pPr>
      <w:r>
        <w:fldChar w:fldCharType="begin"/>
      </w:r>
      <w:r>
        <w:instrText>HYPERLINK "garantF1://70418932.1002"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27 ноября 2013 г. N 1075 в подпункт "б" внесены изменения</w:t>
      </w:r>
    </w:p>
    <w:p w:rsidR="00036BC3" w:rsidRDefault="00036BC3">
      <w:pPr>
        <w:pStyle w:val="a7"/>
      </w:pPr>
      <w:hyperlink r:id="rId6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036BC3" w:rsidRDefault="00036BC3">
      <w:r>
        <w:t>б) 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36BC3" w:rsidRDefault="00036BC3">
      <w:bookmarkStart w:id="5" w:name="sub_10023"/>
      <w:r>
        <w:t>в) 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36BC3" w:rsidRDefault="00036BC3">
      <w:pPr>
        <w:pStyle w:val="a6"/>
        <w:rPr>
          <w:color w:val="000000"/>
          <w:sz w:val="16"/>
          <w:szCs w:val="16"/>
        </w:rPr>
      </w:pPr>
      <w:bookmarkStart w:id="6" w:name="sub_10024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36BC3" w:rsidRDefault="00036BC3">
      <w:pPr>
        <w:pStyle w:val="a7"/>
      </w:pPr>
      <w:r>
        <w:fldChar w:fldCharType="begin"/>
      </w:r>
      <w:r>
        <w:instrText>HYPERLINK "garantF1://70248442.41"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27 марта 2013 г. N 274 в подпункт "г" внесены изменения</w:t>
      </w:r>
    </w:p>
    <w:p w:rsidR="00036BC3" w:rsidRDefault="00036BC3">
      <w:pPr>
        <w:pStyle w:val="a7"/>
      </w:pPr>
      <w:hyperlink r:id="rId7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036BC3" w:rsidRDefault="00036BC3">
      <w:r>
        <w:t>г) 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036BC3" w:rsidRDefault="00036BC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36BC3" w:rsidRDefault="00036BC3">
      <w:pPr>
        <w:pStyle w:val="a6"/>
      </w:pPr>
      <w:r>
        <w:t xml:space="preserve">См. </w:t>
      </w:r>
      <w:hyperlink r:id="rId8" w:history="1">
        <w:r>
          <w:rPr>
            <w:rStyle w:val="a4"/>
            <w:rFonts w:cs="Arial"/>
          </w:rPr>
          <w:t>Порядок</w:t>
        </w:r>
      </w:hyperlink>
      <w:r>
        <w:t xml:space="preserve"> организации работы по проведению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 </w:t>
      </w:r>
      <w:hyperlink r:id="rId9" w:history="1">
        <w:r>
          <w:rPr>
            <w:rStyle w:val="a4"/>
            <w:rFonts w:cs="Arial"/>
          </w:rPr>
          <w:t>приказом</w:t>
        </w:r>
      </w:hyperlink>
      <w:r>
        <w:t xml:space="preserve"> Минюста России от 4 октября 2013 г. N 187</w:t>
      </w:r>
    </w:p>
    <w:p w:rsidR="00036BC3" w:rsidRDefault="00036BC3">
      <w:pPr>
        <w:pStyle w:val="a6"/>
        <w:rPr>
          <w:color w:val="000000"/>
          <w:sz w:val="16"/>
          <w:szCs w:val="16"/>
        </w:rPr>
      </w:pPr>
      <w:bookmarkStart w:id="7" w:name="sub_1003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36BC3" w:rsidRDefault="00036BC3">
      <w:pPr>
        <w:pStyle w:val="a7"/>
      </w:pPr>
      <w:r>
        <w:fldChar w:fldCharType="begin"/>
      </w:r>
      <w:r>
        <w:instrText>HYPERLINK "garantF1://70248442.42"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27 марта 2013 г. N 274 пункт 3 изложен в новой редакции</w:t>
      </w:r>
    </w:p>
    <w:p w:rsidR="00036BC3" w:rsidRDefault="00036BC3">
      <w:pPr>
        <w:pStyle w:val="a7"/>
      </w:pPr>
      <w:hyperlink r:id="rId1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036BC3" w:rsidRDefault="00036BC3">
      <w:r>
        <w:t xml:space="preserve">3. Результаты </w:t>
      </w:r>
      <w:proofErr w:type="spellStart"/>
      <w:r>
        <w:t>антикоррупционной</w:t>
      </w:r>
      <w:proofErr w:type="spellEnd"/>
      <w:r>
        <w:t xml:space="preserve">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форме, утверждаемой Министерством.</w:t>
      </w:r>
    </w:p>
    <w:p w:rsidR="00036BC3" w:rsidRDefault="00036BC3">
      <w:pPr>
        <w:pStyle w:val="a6"/>
        <w:rPr>
          <w:color w:val="000000"/>
          <w:sz w:val="16"/>
          <w:szCs w:val="16"/>
        </w:rPr>
      </w:pPr>
      <w:bookmarkStart w:id="8" w:name="sub_10031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36BC3" w:rsidRDefault="00036BC3">
      <w:pPr>
        <w:pStyle w:val="a7"/>
      </w:pPr>
      <w:r>
        <w:fldChar w:fldCharType="begin"/>
      </w:r>
      <w:r>
        <w:instrText>HYPERLINK "garantF1://70758444.20071"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30 января 2015 г. N 83 в пункт 3.1 внесены изменения, </w:t>
      </w:r>
      <w:hyperlink r:id="rId11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июля 2015 г.</w:t>
      </w:r>
    </w:p>
    <w:p w:rsidR="00036BC3" w:rsidRDefault="00036BC3">
      <w:pPr>
        <w:pStyle w:val="a7"/>
      </w:pPr>
      <w:hyperlink r:id="rId12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036BC3" w:rsidRDefault="00036BC3">
      <w:r>
        <w:t xml:space="preserve">3.1. 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sub_10021" w:history="1">
        <w:r>
          <w:rPr>
            <w:rStyle w:val="a4"/>
            <w:rFonts w:cs="Arial"/>
          </w:rPr>
          <w:t>подпунктами "а"</w:t>
        </w:r>
      </w:hyperlink>
      <w:r>
        <w:t xml:space="preserve"> и </w:t>
      </w:r>
      <w:hyperlink w:anchor="sub_10022" w:history="1">
        <w:r>
          <w:rPr>
            <w:rStyle w:val="a4"/>
            <w:rFonts w:cs="Arial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13" w:history="1">
        <w:r>
          <w:rPr>
            <w:rStyle w:val="a4"/>
            <w:rFonts w:cs="Arial"/>
          </w:rPr>
          <w:t>Регламентом</w:t>
        </w:r>
      </w:hyperlink>
      <w:r>
        <w:t xml:space="preserve"> Правительства Российской Федерации, утвержденным </w:t>
      </w:r>
      <w:hyperlink r:id="rId14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 июня 2004 г. N 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036BC3" w:rsidRDefault="00036BC3">
      <w:bookmarkStart w:id="9" w:name="sub_100312"/>
      <w:r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15" w:history="1">
        <w:r>
          <w:rPr>
            <w:rStyle w:val="a4"/>
            <w:rFonts w:cs="Arial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</w:t>
      </w:r>
      <w:hyperlink r:id="rId1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13 августа 1997 г. N 1009.</w:t>
      </w:r>
    </w:p>
    <w:p w:rsidR="00036BC3" w:rsidRDefault="00036BC3">
      <w:pPr>
        <w:pStyle w:val="a6"/>
        <w:rPr>
          <w:color w:val="000000"/>
          <w:sz w:val="16"/>
          <w:szCs w:val="16"/>
        </w:rPr>
      </w:pPr>
      <w:bookmarkStart w:id="10" w:name="sub_1004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36BC3" w:rsidRDefault="00036BC3">
      <w:pPr>
        <w:pStyle w:val="a7"/>
      </w:pPr>
      <w:r>
        <w:fldChar w:fldCharType="begin"/>
      </w:r>
      <w:r>
        <w:instrText>HYPERLINK "garantF1://70248442.44"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27 марта 2013 г. N 274 пункт 4 изложен в новой редакции</w:t>
      </w:r>
    </w:p>
    <w:p w:rsidR="00036BC3" w:rsidRDefault="00036BC3">
      <w:pPr>
        <w:pStyle w:val="a7"/>
      </w:pPr>
      <w:hyperlink r:id="rId17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036BC3" w:rsidRDefault="00036BC3">
      <w:r>
        <w:t>4. </w:t>
      </w:r>
      <w:proofErr w:type="gramStart"/>
      <w:r>
        <w:t xml:space="preserve">Независимая </w:t>
      </w:r>
      <w:proofErr w:type="spellStart"/>
      <w:r>
        <w:t>антикоррупционная</w:t>
      </w:r>
      <w:proofErr w:type="spellEnd"/>
      <w:r>
        <w:t xml:space="preserve"> экспертиза проводится юридическими лицами и физическими лицами, </w:t>
      </w:r>
      <w:hyperlink r:id="rId18" w:history="1">
        <w:r>
          <w:rPr>
            <w:rStyle w:val="a4"/>
            <w:rFonts w:cs="Arial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в соответствии с </w:t>
      </w:r>
      <w:hyperlink w:anchor="sub_2000" w:history="1">
        <w:r>
          <w:rPr>
            <w:rStyle w:val="a4"/>
            <w:rFonts w:cs="Arial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</w:t>
      </w:r>
      <w:hyperlink w:anchor="sub_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26 февраля 2010 г. N 96.</w:t>
      </w:r>
      <w:proofErr w:type="gramEnd"/>
    </w:p>
    <w:p w:rsidR="00036BC3" w:rsidRDefault="00036BC3">
      <w:pPr>
        <w:pStyle w:val="a6"/>
        <w:rPr>
          <w:color w:val="000000"/>
          <w:sz w:val="16"/>
          <w:szCs w:val="16"/>
        </w:rPr>
      </w:pPr>
      <w:bookmarkStart w:id="11" w:name="sub_1005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36BC3" w:rsidRDefault="00036BC3">
      <w:pPr>
        <w:pStyle w:val="a7"/>
      </w:pPr>
      <w:r>
        <w:t xml:space="preserve">Пункт 5 изменен с 22 июля 2017 г. - </w:t>
      </w:r>
      <w:hyperlink r:id="rId19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10 июля </w:t>
      </w:r>
      <w:r>
        <w:lastRenderedPageBreak/>
        <w:t>2017 г. N 813</w:t>
      </w:r>
    </w:p>
    <w:p w:rsidR="00036BC3" w:rsidRDefault="00036BC3">
      <w:pPr>
        <w:pStyle w:val="a7"/>
      </w:pPr>
      <w:hyperlink r:id="rId20" w:history="1">
        <w:r>
          <w:rPr>
            <w:rStyle w:val="a4"/>
            <w:rFonts w:cs="Arial"/>
          </w:rPr>
          <w:t>См. предыдущую редакцию</w:t>
        </w:r>
      </w:hyperlink>
    </w:p>
    <w:p w:rsidR="00036BC3" w:rsidRDefault="00036BC3">
      <w:r>
        <w:t>5. </w:t>
      </w:r>
      <w:proofErr w:type="gramStart"/>
      <w:r>
        <w:t xml:space="preserve">В целях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1" w:history="1">
        <w:r>
          <w:rPr>
            <w:rStyle w:val="a4"/>
            <w:rFonts w:cs="Arial"/>
          </w:rPr>
          <w:t>пунктом 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036BC3" w:rsidRDefault="00036BC3">
      <w:bookmarkStart w:id="12" w:name="sub_1052"/>
      <w:r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не менее чем на 7 дней.</w:t>
      </w:r>
    </w:p>
    <w:p w:rsidR="00036BC3" w:rsidRDefault="00036BC3">
      <w:bookmarkStart w:id="13" w:name="sub_10052"/>
      <w:bookmarkEnd w:id="12"/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22" w:history="1">
        <w:r>
          <w:rPr>
            <w:rStyle w:val="a4"/>
            <w:rFonts w:cs="Arial"/>
          </w:rPr>
          <w:t>пунктом 60.1</w:t>
        </w:r>
      </w:hyperlink>
      <w:r>
        <w:t xml:space="preserve"> Регламента Правительства,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публичных консультаций, проводимых в порядке, установленном </w:t>
      </w:r>
      <w:hyperlink r:id="rId23" w:history="1">
        <w:r>
          <w:rPr>
            <w:rStyle w:val="a4"/>
            <w:rFonts w:cs="Arial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</w:t>
      </w:r>
      <w:proofErr w:type="gramEnd"/>
      <w:r>
        <w:t xml:space="preserve"> </w:t>
      </w:r>
      <w:hyperlink r:id="rId24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17 декабря 2012 г. N 1318 "О  порядке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036BC3" w:rsidRDefault="00036BC3">
      <w:bookmarkStart w:id="14" w:name="sub_10053"/>
      <w:bookmarkEnd w:id="13"/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25" w:history="1">
        <w:r>
          <w:rPr>
            <w:rStyle w:val="a4"/>
            <w:rFonts w:cs="Arial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</w:t>
      </w:r>
      <w:hyperlink r:id="rId2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25 августа 2012 г. N 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27" w:history="1">
        <w:r>
          <w:rPr>
            <w:rStyle w:val="a4"/>
            <w:rFonts w:cs="Arial"/>
          </w:rPr>
          <w:t>пунктом 11</w:t>
        </w:r>
      </w:hyperlink>
      <w:r>
        <w:t xml:space="preserve"> указанных Правил.</w:t>
      </w:r>
      <w:proofErr w:type="gramEnd"/>
    </w:p>
    <w:p w:rsidR="00036BC3" w:rsidRDefault="00036BC3">
      <w:bookmarkStart w:id="15" w:name="sub_1053"/>
      <w:bookmarkEnd w:id="14"/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в порядке, установленном </w:t>
      </w:r>
      <w:hyperlink w:anchor="sub_1005" w:history="1">
        <w:r>
          <w:rPr>
            <w:rStyle w:val="a4"/>
            <w:rFonts w:cs="Arial"/>
          </w:rPr>
          <w:t>абзацами первым</w:t>
        </w:r>
      </w:hyperlink>
      <w:r>
        <w:t xml:space="preserve"> и </w:t>
      </w:r>
      <w:hyperlink w:anchor="sub_1052" w:history="1">
        <w:r>
          <w:rPr>
            <w:rStyle w:val="a4"/>
            <w:rFonts w:cs="Arial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036BC3" w:rsidRDefault="00036BC3">
      <w:pPr>
        <w:pStyle w:val="a6"/>
        <w:rPr>
          <w:color w:val="000000"/>
          <w:sz w:val="16"/>
          <w:szCs w:val="16"/>
        </w:rPr>
      </w:pPr>
      <w:bookmarkStart w:id="16" w:name="sub_1006"/>
      <w:bookmarkEnd w:id="1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36BC3" w:rsidRDefault="00036BC3">
      <w:pPr>
        <w:pStyle w:val="a7"/>
      </w:pPr>
      <w:r>
        <w:t xml:space="preserve">Пункт 6 изменен с 22 июля 2017 г. - </w:t>
      </w:r>
      <w:hyperlink r:id="rId28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10 июля 2017 г. N 813</w:t>
      </w:r>
    </w:p>
    <w:p w:rsidR="00036BC3" w:rsidRDefault="00036BC3">
      <w:pPr>
        <w:pStyle w:val="a7"/>
      </w:pPr>
      <w:hyperlink r:id="rId29" w:history="1">
        <w:r>
          <w:rPr>
            <w:rStyle w:val="a4"/>
            <w:rFonts w:cs="Arial"/>
          </w:rPr>
          <w:t>См. предыдущую редакцию</w:t>
        </w:r>
      </w:hyperlink>
    </w:p>
    <w:p w:rsidR="00036BC3" w:rsidRDefault="00036BC3">
      <w:r>
        <w:t>6. </w:t>
      </w:r>
      <w:proofErr w:type="gramStart"/>
      <w:r>
        <w:t xml:space="preserve">В целях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036BC3" w:rsidRDefault="00036BC3">
      <w:bookmarkStart w:id="17" w:name="sub_1062"/>
      <w:r>
        <w:t xml:space="preserve"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не менее чем на 7 дней.</w:t>
      </w:r>
    </w:p>
    <w:p w:rsidR="00036BC3" w:rsidRDefault="00036BC3">
      <w:bookmarkStart w:id="18" w:name="sub_10062"/>
      <w:bookmarkEnd w:id="17"/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30" w:history="1">
        <w:r>
          <w:rPr>
            <w:rStyle w:val="a4"/>
            <w:rFonts w:cs="Arial"/>
          </w:rPr>
          <w:t>пунктом 3.1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</w:t>
      </w:r>
      <w:hyperlink r:id="rId31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13 августа 1997 г. N 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</w:t>
      </w:r>
      <w:proofErr w:type="gramEnd"/>
      <w:r>
        <w:t xml:space="preserve">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публичных консультаций, проводимых в порядке, установленном </w:t>
      </w:r>
      <w:hyperlink r:id="rId32" w:history="1">
        <w:r>
          <w:rPr>
            <w:rStyle w:val="a4"/>
            <w:rFonts w:cs="Arial"/>
          </w:rPr>
          <w:t>Правилами</w:t>
        </w:r>
      </w:hyperlink>
      <w:r>
        <w:t xml:space="preserve">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комиссии.</w:t>
      </w:r>
    </w:p>
    <w:p w:rsidR="00036BC3" w:rsidRDefault="00036BC3">
      <w:bookmarkStart w:id="19" w:name="sub_10063"/>
      <w:bookmarkEnd w:id="18"/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33" w:history="1">
        <w:r>
          <w:rPr>
            <w:rStyle w:val="a4"/>
            <w:rFonts w:cs="Arial"/>
          </w:rPr>
          <w:t>пунктом 11</w:t>
        </w:r>
      </w:hyperlink>
      <w:r>
        <w:t xml:space="preserve"> указанных Правил.</w:t>
      </w:r>
    </w:p>
    <w:p w:rsidR="00036BC3" w:rsidRDefault="00036BC3">
      <w:bookmarkStart w:id="20" w:name="sub_1063"/>
      <w:bookmarkEnd w:id="19"/>
      <w:r>
        <w:t xml:space="preserve">При этом повторное размещение указанных проектов нормативных правовых актов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в порядке, установленном </w:t>
      </w:r>
      <w:hyperlink w:anchor="sub_1006" w:history="1">
        <w:r>
          <w:rPr>
            <w:rStyle w:val="a4"/>
            <w:rFonts w:cs="Arial"/>
          </w:rPr>
          <w:t>абзацами первым</w:t>
        </w:r>
      </w:hyperlink>
      <w:r>
        <w:t xml:space="preserve"> и </w:t>
      </w:r>
      <w:hyperlink w:anchor="sub_1062" w:history="1">
        <w:r>
          <w:rPr>
            <w:rStyle w:val="a4"/>
            <w:rFonts w:cs="Arial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</w:t>
      </w:r>
      <w:r>
        <w:lastRenderedPageBreak/>
        <w:t>или общественного обсуждения.</w:t>
      </w:r>
    </w:p>
    <w:p w:rsidR="00036BC3" w:rsidRDefault="00036BC3">
      <w:bookmarkStart w:id="21" w:name="sub_1007"/>
      <w:bookmarkEnd w:id="20"/>
      <w:r>
        <w:t xml:space="preserve">7. Результаты независимой </w:t>
      </w:r>
      <w:proofErr w:type="spellStart"/>
      <w:r>
        <w:t>антикоррупционной</w:t>
      </w:r>
      <w:proofErr w:type="spellEnd"/>
      <w:r>
        <w:t xml:space="preserve"> экспертизы отражаются в заключении по </w:t>
      </w:r>
      <w:hyperlink r:id="rId34" w:history="1">
        <w:r>
          <w:rPr>
            <w:rStyle w:val="a4"/>
            <w:rFonts w:cs="Arial"/>
          </w:rPr>
          <w:t>форме</w:t>
        </w:r>
      </w:hyperlink>
      <w:r>
        <w:t>, утверждаемой Министерством юстиции Российской Федерации.</w:t>
      </w:r>
    </w:p>
    <w:p w:rsidR="00036BC3" w:rsidRDefault="00036BC3">
      <w:pPr>
        <w:pStyle w:val="a6"/>
        <w:rPr>
          <w:color w:val="000000"/>
          <w:sz w:val="16"/>
          <w:szCs w:val="16"/>
        </w:rPr>
      </w:pPr>
      <w:bookmarkStart w:id="22" w:name="sub_1071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36BC3" w:rsidRDefault="00036BC3">
      <w:pPr>
        <w:pStyle w:val="a7"/>
      </w:pPr>
      <w:r>
        <w:fldChar w:fldCharType="begin"/>
      </w:r>
      <w:r>
        <w:instrText>HYPERLINK "garantF1://70248442.46"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27 марта 2013 г. N 274 Правила дополнены пунктом 7.1</w:t>
      </w:r>
    </w:p>
    <w:p w:rsidR="00036BC3" w:rsidRDefault="00036BC3">
      <w:r>
        <w:t xml:space="preserve">7.1. Юридические лица и физические лица, аккредитованные Министерством юстиции Российской Федерации в качестве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036BC3" w:rsidRDefault="00036BC3">
      <w:bookmarkStart w:id="23" w:name="sub_10711"/>
      <w:r>
        <w:t xml:space="preserve">а) 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экспертизы:</w:t>
      </w:r>
    </w:p>
    <w:bookmarkEnd w:id="23"/>
    <w:p w:rsidR="00036BC3" w:rsidRDefault="00036BC3"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036BC3" w:rsidRDefault="00036BC3"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036BC3" w:rsidRDefault="00036BC3">
      <w:bookmarkStart w:id="24" w:name="sub_10712"/>
      <w:r>
        <w:t xml:space="preserve">б) копии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экспертизы:</w:t>
      </w:r>
    </w:p>
    <w:bookmarkEnd w:id="24"/>
    <w:p w:rsidR="00036BC3" w:rsidRDefault="00036BC3">
      <w:proofErr w:type="gramStart"/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036BC3" w:rsidRDefault="00036BC3"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036BC3" w:rsidRDefault="00036BC3">
      <w:pPr>
        <w:pStyle w:val="a6"/>
        <w:rPr>
          <w:color w:val="000000"/>
          <w:sz w:val="16"/>
          <w:szCs w:val="16"/>
        </w:rPr>
      </w:pPr>
      <w:bookmarkStart w:id="25" w:name="sub_1072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36BC3" w:rsidRDefault="00036BC3">
      <w:pPr>
        <w:pStyle w:val="a7"/>
      </w:pPr>
      <w:r>
        <w:fldChar w:fldCharType="begin"/>
      </w:r>
      <w:r>
        <w:instrText>HYPERLINK "garantF1://70248442.46"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27 марта 2013 г. N 274 Правила дополнены пунктом 7.2</w:t>
      </w:r>
    </w:p>
    <w:p w:rsidR="00036BC3" w:rsidRDefault="00036BC3">
      <w:r>
        <w:t>7.2. </w:t>
      </w:r>
      <w:proofErr w:type="gramStart"/>
      <w:r>
        <w:t xml:space="preserve"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</w:t>
      </w:r>
      <w:proofErr w:type="spellStart"/>
      <w:r>
        <w:lastRenderedPageBreak/>
        <w:t>антикоррупционной</w:t>
      </w:r>
      <w:proofErr w:type="spellEnd"/>
      <w:r>
        <w:t xml:space="preserve"> экспертизы в форме электронного документа, на своих официальных сайтах в информационно-телекоммуникационной сети "Интернет" и в течение 7 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документа.</w:t>
      </w:r>
    </w:p>
    <w:p w:rsidR="00036BC3" w:rsidRDefault="00036BC3">
      <w:r>
        <w:t xml:space="preserve">В случае изменения адреса электронной почты, предназначенного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 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036BC3" w:rsidRDefault="00036BC3">
      <w:pPr>
        <w:pStyle w:val="a6"/>
        <w:rPr>
          <w:color w:val="000000"/>
          <w:sz w:val="16"/>
          <w:szCs w:val="16"/>
        </w:rPr>
      </w:pPr>
      <w:bookmarkStart w:id="26" w:name="sub_1073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36BC3" w:rsidRDefault="00036BC3">
      <w:pPr>
        <w:pStyle w:val="a7"/>
      </w:pPr>
      <w:r>
        <w:fldChar w:fldCharType="begin"/>
      </w:r>
      <w:r>
        <w:instrText>HYPERLINK "garantF1://71044938.1037"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18 июля 2015 г. N 732 в пункт 7.3 внесены изменения</w:t>
      </w:r>
    </w:p>
    <w:p w:rsidR="00036BC3" w:rsidRDefault="00036BC3">
      <w:pPr>
        <w:pStyle w:val="a7"/>
      </w:pPr>
      <w:hyperlink r:id="rId35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036BC3" w:rsidRDefault="00036BC3">
      <w:r>
        <w:t>7.3. </w:t>
      </w:r>
      <w:proofErr w:type="gramStart"/>
      <w:r>
        <w:t xml:space="preserve">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036BC3" w:rsidRDefault="00036BC3">
      <w:bookmarkStart w:id="27" w:name="sub_10732"/>
      <w:r>
        <w:t xml:space="preserve">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 xml:space="preserve">По результатам рассмотрения гражданину или организации, проводившим независимую </w:t>
      </w:r>
      <w:proofErr w:type="spellStart"/>
      <w:r>
        <w:t>антикоррупционную</w:t>
      </w:r>
      <w:proofErr w:type="spellEnd"/>
      <w:r>
        <w:t xml:space="preserve">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</w:t>
      </w:r>
      <w:proofErr w:type="spellStart"/>
      <w:r>
        <w:t>антикоррупционной</w:t>
      </w:r>
      <w:proofErr w:type="spellEnd"/>
      <w:r>
        <w:t xml:space="preserve">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  <w:proofErr w:type="gramEnd"/>
    </w:p>
    <w:p w:rsidR="00036BC3" w:rsidRDefault="00036BC3">
      <w:pPr>
        <w:pStyle w:val="a6"/>
        <w:rPr>
          <w:color w:val="000000"/>
          <w:sz w:val="16"/>
          <w:szCs w:val="16"/>
        </w:rPr>
      </w:pPr>
      <w:bookmarkStart w:id="28" w:name="sub_1074"/>
      <w:bookmarkEnd w:id="2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36BC3" w:rsidRDefault="00036BC3">
      <w:pPr>
        <w:pStyle w:val="a7"/>
      </w:pPr>
      <w:r>
        <w:fldChar w:fldCharType="begin"/>
      </w:r>
      <w:r>
        <w:instrText>HYPERLINK "garantF1://70248442.46"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27 марта 2013 г. N 274 Правила дополнены пунктом 7.4</w:t>
      </w:r>
    </w:p>
    <w:p w:rsidR="00036BC3" w:rsidRDefault="00036BC3">
      <w:r>
        <w:t xml:space="preserve">7.4. В случае если поступившее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не соответствует форме,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 дней после регистрации с указанием причин.</w:t>
      </w:r>
    </w:p>
    <w:p w:rsidR="00036BC3" w:rsidRDefault="00036BC3">
      <w:pPr>
        <w:pStyle w:val="a6"/>
        <w:rPr>
          <w:color w:val="000000"/>
          <w:sz w:val="16"/>
          <w:szCs w:val="16"/>
        </w:rPr>
      </w:pPr>
      <w:bookmarkStart w:id="29" w:name="sub_100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36BC3" w:rsidRDefault="00036BC3">
      <w:pPr>
        <w:pStyle w:val="a7"/>
      </w:pPr>
      <w:r>
        <w:fldChar w:fldCharType="begin"/>
      </w:r>
      <w:r>
        <w:instrText>HYPERLINK "garantF1://70248442.47"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27 марта 2013 г. N 274 в пункт 8 внесены изменения</w:t>
      </w:r>
    </w:p>
    <w:p w:rsidR="00036BC3" w:rsidRDefault="00036BC3">
      <w:pPr>
        <w:pStyle w:val="a7"/>
      </w:pPr>
      <w:hyperlink r:id="rId3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036BC3" w:rsidRDefault="00036BC3">
      <w:r>
        <w:t>8. </w:t>
      </w:r>
      <w:proofErr w:type="gramStart"/>
      <w:r>
        <w:t xml:space="preserve">Проекты нормативных правовых актов, предусмотренные в </w:t>
      </w:r>
      <w:hyperlink w:anchor="sub_1005" w:history="1">
        <w:r>
          <w:rPr>
            <w:rStyle w:val="a4"/>
            <w:rFonts w:cs="Arial"/>
          </w:rPr>
          <w:t>пункте 5</w:t>
        </w:r>
      </w:hyperlink>
      <w:r>
        <w:t xml:space="preserve"> настоящих </w:t>
      </w:r>
      <w:r>
        <w:lastRenderedPageBreak/>
        <w:t xml:space="preserve">Правил, вносятся Президенту Российской Федерации и (или) в Правительство Российской Федерации с приложением поступивших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при условии соблюдения положений </w:t>
      </w:r>
      <w:hyperlink r:id="rId37" w:history="1">
        <w:r>
          <w:rPr>
            <w:rStyle w:val="a4"/>
            <w:rFonts w:cs="Arial"/>
          </w:rPr>
          <w:t>части 3 статьи 5</w:t>
        </w:r>
      </w:hyperlink>
      <w:r>
        <w:t xml:space="preserve"> Федерального закона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актов".</w:t>
      </w:r>
      <w:proofErr w:type="gramEnd"/>
    </w:p>
    <w:p w:rsidR="00036BC3" w:rsidRDefault="00036BC3"/>
    <w:sectPr w:rsidR="00036BC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36BC3"/>
    <w:rsid w:val="00036BC3"/>
    <w:rsid w:val="00405415"/>
    <w:rsid w:val="0044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75454.23" TargetMode="External"/><Relationship Id="rId13" Type="http://schemas.openxmlformats.org/officeDocument/2006/relationships/hyperlink" Target="garantF1://87076.1066" TargetMode="External"/><Relationship Id="rId18" Type="http://schemas.openxmlformats.org/officeDocument/2006/relationships/hyperlink" Target="garantF1://70111164.1000" TargetMode="External"/><Relationship Id="rId26" Type="http://schemas.openxmlformats.org/officeDocument/2006/relationships/hyperlink" Target="garantF1://70119366.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87076.1057" TargetMode="External"/><Relationship Id="rId34" Type="http://schemas.openxmlformats.org/officeDocument/2006/relationships/hyperlink" Target="garantF1://12091921.100" TargetMode="External"/><Relationship Id="rId7" Type="http://schemas.openxmlformats.org/officeDocument/2006/relationships/hyperlink" Target="garantF1://57947437.10024" TargetMode="External"/><Relationship Id="rId12" Type="http://schemas.openxmlformats.org/officeDocument/2006/relationships/hyperlink" Target="garantF1://57401902.10031" TargetMode="External"/><Relationship Id="rId17" Type="http://schemas.openxmlformats.org/officeDocument/2006/relationships/hyperlink" Target="garantF1://57947437.1004" TargetMode="External"/><Relationship Id="rId25" Type="http://schemas.openxmlformats.org/officeDocument/2006/relationships/hyperlink" Target="garantF1://70119366.1000" TargetMode="External"/><Relationship Id="rId33" Type="http://schemas.openxmlformats.org/officeDocument/2006/relationships/hyperlink" Target="garantF1://70119366.1011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66045.0" TargetMode="External"/><Relationship Id="rId20" Type="http://schemas.openxmlformats.org/officeDocument/2006/relationships/hyperlink" Target="garantF1://57322523.1005" TargetMode="External"/><Relationship Id="rId29" Type="http://schemas.openxmlformats.org/officeDocument/2006/relationships/hyperlink" Target="garantF1://57322523.1006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57955562.10022" TargetMode="External"/><Relationship Id="rId11" Type="http://schemas.openxmlformats.org/officeDocument/2006/relationships/hyperlink" Target="garantF1://70758444.701" TargetMode="External"/><Relationship Id="rId24" Type="http://schemas.openxmlformats.org/officeDocument/2006/relationships/hyperlink" Target="garantF1://70185758.0" TargetMode="External"/><Relationship Id="rId32" Type="http://schemas.openxmlformats.org/officeDocument/2006/relationships/hyperlink" Target="garantF1://70185758.102" TargetMode="External"/><Relationship Id="rId37" Type="http://schemas.openxmlformats.org/officeDocument/2006/relationships/hyperlink" Target="garantF1://95958.53" TargetMode="External"/><Relationship Id="rId5" Type="http://schemas.openxmlformats.org/officeDocument/2006/relationships/hyperlink" Target="garantF1://12088491.0" TargetMode="External"/><Relationship Id="rId15" Type="http://schemas.openxmlformats.org/officeDocument/2006/relationships/hyperlink" Target="garantF1://66045.100311" TargetMode="External"/><Relationship Id="rId23" Type="http://schemas.openxmlformats.org/officeDocument/2006/relationships/hyperlink" Target="garantF1://70185758.102" TargetMode="External"/><Relationship Id="rId28" Type="http://schemas.openxmlformats.org/officeDocument/2006/relationships/hyperlink" Target="garantF1://71619844.1008" TargetMode="External"/><Relationship Id="rId36" Type="http://schemas.openxmlformats.org/officeDocument/2006/relationships/hyperlink" Target="garantF1://57947437.1008" TargetMode="External"/><Relationship Id="rId10" Type="http://schemas.openxmlformats.org/officeDocument/2006/relationships/hyperlink" Target="garantF1://57947437.1003" TargetMode="External"/><Relationship Id="rId19" Type="http://schemas.openxmlformats.org/officeDocument/2006/relationships/hyperlink" Target="garantF1://71619844.1008" TargetMode="External"/><Relationship Id="rId31" Type="http://schemas.openxmlformats.org/officeDocument/2006/relationships/hyperlink" Target="garantF1://6604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75454.0" TargetMode="External"/><Relationship Id="rId14" Type="http://schemas.openxmlformats.org/officeDocument/2006/relationships/hyperlink" Target="garantF1://87076.0" TargetMode="External"/><Relationship Id="rId22" Type="http://schemas.openxmlformats.org/officeDocument/2006/relationships/hyperlink" Target="garantF1://87076.10601" TargetMode="External"/><Relationship Id="rId27" Type="http://schemas.openxmlformats.org/officeDocument/2006/relationships/hyperlink" Target="garantF1://70119366.1011" TargetMode="External"/><Relationship Id="rId30" Type="http://schemas.openxmlformats.org/officeDocument/2006/relationships/hyperlink" Target="garantF1://66045.10031" TargetMode="External"/><Relationship Id="rId35" Type="http://schemas.openxmlformats.org/officeDocument/2006/relationships/hyperlink" Target="garantF1://57408255.1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3123</Words>
  <Characters>17807</Characters>
  <Application>Microsoft Office Word</Application>
  <DocSecurity>0</DocSecurity>
  <Lines>148</Lines>
  <Paragraphs>41</Paragraphs>
  <ScaleCrop>false</ScaleCrop>
  <Company>НПП "Гарант-Сервис"</Company>
  <LinksUpToDate>false</LinksUpToDate>
  <CharactersWithSpaces>20889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Артюхина</cp:lastModifiedBy>
  <cp:revision>2</cp:revision>
  <dcterms:created xsi:type="dcterms:W3CDTF">2018-06-13T01:57:00Z</dcterms:created>
  <dcterms:modified xsi:type="dcterms:W3CDTF">2018-06-13T01:57:00Z</dcterms:modified>
</cp:coreProperties>
</file>