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BDD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15 июля 2015 г. N 364</w:t>
        </w:r>
        <w:r>
          <w:rPr>
            <w:rStyle w:val="a4"/>
            <w:b w:val="0"/>
            <w:bCs w:val="0"/>
          </w:rPr>
          <w:br/>
          <w:t>"О мерах по совершенствованию организации деятельности в области противодействия коррупции"</w:t>
        </w:r>
      </w:hyperlink>
    </w:p>
    <w:p w:rsidR="00000000" w:rsidRDefault="007D1BDD"/>
    <w:p w:rsidR="00000000" w:rsidRDefault="007D1BDD"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7D1BDD">
      <w:bookmarkStart w:id="0" w:name="sub_1"/>
      <w:r>
        <w:t>1. Утвердить прилагаемые:</w:t>
      </w:r>
    </w:p>
    <w:p w:rsidR="00000000" w:rsidRDefault="007D1BDD">
      <w:bookmarkStart w:id="1" w:name="sub_9"/>
      <w:bookmarkEnd w:id="0"/>
      <w:r>
        <w:t xml:space="preserve">а)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комиссии по координации работы по противодействию коррупции в суб</w:t>
      </w:r>
      <w:r>
        <w:t>ъекте Российской Федерации;</w:t>
      </w:r>
    </w:p>
    <w:p w:rsidR="00000000" w:rsidRDefault="007D1BDD">
      <w:bookmarkStart w:id="2" w:name="sub_10"/>
      <w:bookmarkEnd w:id="1"/>
      <w:r>
        <w:t xml:space="preserve">б) </w:t>
      </w:r>
      <w:hyperlink w:anchor="sub_2000" w:history="1">
        <w:r>
          <w:rPr>
            <w:rStyle w:val="a4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000000" w:rsidRDefault="007D1BDD">
      <w:bookmarkStart w:id="3" w:name="sub_11"/>
      <w:bookmarkEnd w:id="2"/>
      <w:r>
        <w:t xml:space="preserve">в) </w:t>
      </w:r>
      <w:hyperlink w:anchor="sub_4000" w:history="1">
        <w:r>
          <w:rPr>
            <w:rStyle w:val="a4"/>
          </w:rPr>
          <w:t>Типовое положение</w:t>
        </w:r>
      </w:hyperlink>
      <w:r>
        <w:t xml:space="preserve"> об ор</w:t>
      </w:r>
      <w:r>
        <w:t>гане субъекта Российской Федерации по профилактике коррупционных и иных правонарушений.</w:t>
      </w:r>
    </w:p>
    <w:p w:rsidR="00000000" w:rsidRDefault="007D1BDD">
      <w:bookmarkStart w:id="4" w:name="sub_2"/>
      <w:bookmarkEnd w:id="3"/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3-месячный ср</w:t>
      </w:r>
      <w:r>
        <w:t>ок:</w:t>
      </w:r>
    </w:p>
    <w:p w:rsidR="00000000" w:rsidRDefault="007D1BDD">
      <w:bookmarkStart w:id="5" w:name="sub_12"/>
      <w:bookmarkEnd w:id="4"/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</w:t>
      </w:r>
      <w:hyperlink w:anchor="sub_1000" w:history="1">
        <w:r>
          <w:rPr>
            <w:rStyle w:val="a4"/>
          </w:rPr>
          <w:t>Типовым положением</w:t>
        </w:r>
      </w:hyperlink>
      <w:r>
        <w:t xml:space="preserve"> о комиссии по координации р</w:t>
      </w:r>
      <w:r>
        <w:t>аботы по противодействию коррупции в субъекте Российской Федерации, утвержденным настоящим Указом;</w:t>
      </w:r>
    </w:p>
    <w:p w:rsidR="00000000" w:rsidRDefault="007D1BDD">
      <w:bookmarkStart w:id="6" w:name="sub_13"/>
      <w:bookmarkEnd w:id="5"/>
      <w:r>
        <w:t>б) обеспечить издание нормативных правовых актов, устанавливающих порядок рассмотрения комиссиями по координации работы по противодействию корруп</w:t>
      </w:r>
      <w:r>
        <w:t>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указанных н</w:t>
      </w:r>
      <w:r>
        <w:t xml:space="preserve">ормативных правовых актов руководствоваться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</w:t>
      </w:r>
      <w:r>
        <w:t xml:space="preserve">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7D1BDD">
      <w:bookmarkStart w:id="7" w:name="sub_14"/>
      <w:bookmarkEnd w:id="6"/>
      <w:r>
        <w:t>в) создать органы субъектов Ро</w:t>
      </w:r>
      <w:r>
        <w:t xml:space="preserve">ссийской Федерации по профилактике коррупционных и иных правонарушений. При разработке положений об этих органах руководствоваться </w:t>
      </w:r>
      <w:hyperlink w:anchor="sub_4000" w:history="1">
        <w:r>
          <w:rPr>
            <w:rStyle w:val="a4"/>
          </w:rPr>
          <w:t>Типовым положением</w:t>
        </w:r>
      </w:hyperlink>
      <w:r>
        <w:t xml:space="preserve"> об органе субъекта Российской Федерации по профилактике коррупционных и иных пра</w:t>
      </w:r>
      <w:r>
        <w:t>вонарушений, утвержденным настоящим Указом.</w:t>
      </w:r>
    </w:p>
    <w:p w:rsidR="00000000" w:rsidRDefault="007D1BDD">
      <w:bookmarkStart w:id="8" w:name="sub_3"/>
      <w:bookmarkEnd w:id="7"/>
      <w: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</w:t>
      </w:r>
      <w:r>
        <w:t xml:space="preserve">едерацией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</w:t>
      </w:r>
      <w:hyperlink w:anchor="sub_2000" w:history="1">
        <w:r>
          <w:rPr>
            <w:rStyle w:val="a4"/>
          </w:rPr>
          <w:t>Типовым положением</w:t>
        </w:r>
      </w:hyperlink>
      <w:r>
        <w:t xml:space="preserve"> о подразд</w:t>
      </w:r>
      <w:r>
        <w:t>елении федерального государственного органа по профилактике коррупционных и иных правонарушений, утвержденным настоящим Указом.</w:t>
      </w:r>
    </w:p>
    <w:p w:rsidR="00000000" w:rsidRDefault="007D1BDD">
      <w:bookmarkStart w:id="9" w:name="sub_4"/>
      <w:bookmarkEnd w:id="8"/>
      <w:r>
        <w:t xml:space="preserve">4. Внести в </w:t>
      </w:r>
      <w:hyperlink r:id="rId8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</w:t>
      </w:r>
      <w:r>
        <w:lastRenderedPageBreak/>
        <w:t>замещение должн</w:t>
      </w:r>
      <w:r>
        <w:t xml:space="preserve">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</w:t>
      </w:r>
      <w:r>
        <w:t>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</w:t>
      </w:r>
      <w:r>
        <w:t>ства Российской Федерации, 2009, N 21, ст. 2544; 2010, N 3, ст. 274; 2012, N 12, ст. 1391; 2013, N 14, ст. 1670; N 40, ст. 5044; N 49, ст. 6399; 2014, N 26, ст. 3518, 3520; 2015, N 10, ст. 1506), следующие изменения:</w:t>
      </w:r>
    </w:p>
    <w:p w:rsidR="00000000" w:rsidRDefault="007D1BDD">
      <w:bookmarkStart w:id="10" w:name="sub_15"/>
      <w:bookmarkEnd w:id="9"/>
      <w:r>
        <w:t xml:space="preserve">а) </w:t>
      </w:r>
      <w:hyperlink r:id="rId10" w:history="1">
        <w:r>
          <w:rPr>
            <w:rStyle w:val="a4"/>
          </w:rPr>
          <w:t>пункт 2</w:t>
        </w:r>
      </w:hyperlink>
      <w:r>
        <w:t xml:space="preserve"> изложить в следующей редакции:</w:t>
      </w:r>
    </w:p>
    <w:p w:rsidR="00000000" w:rsidRDefault="007D1BDD">
      <w:bookmarkStart w:id="11" w:name="sub_1002"/>
      <w:bookmarkEnd w:id="10"/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7D1BDD">
      <w:bookmarkStart w:id="12" w:name="sub_10021"/>
      <w:bookmarkEnd w:id="11"/>
      <w:r>
        <w:t>а) на гражданина, п</w:t>
      </w:r>
      <w:r>
        <w:t>ретендующего на замещение должности государственной службы (далее - гражданин);</w:t>
      </w:r>
    </w:p>
    <w:p w:rsidR="00000000" w:rsidRDefault="007D1BDD">
      <w:bookmarkStart w:id="13" w:name="sub_10022"/>
      <w:bookmarkEnd w:id="12"/>
      <w:r>
        <w:t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</w:t>
      </w:r>
      <w:r>
        <w:t>м должностей, утвержденным Указом Президента Российской Федерации от 18 мая 2009 г. N 557 (далее - государственный служащий);</w:t>
      </w:r>
    </w:p>
    <w:p w:rsidR="00000000" w:rsidRDefault="007D1BDD">
      <w:bookmarkStart w:id="14" w:name="sub_10023"/>
      <w:bookmarkEnd w:id="13"/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r>
        <w:t>перечнем должностей, утвержденным Указом Президента Российской Федерации от 18 мая 2009 г. N 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перечнем).";</w:t>
      </w:r>
    </w:p>
    <w:p w:rsidR="00000000" w:rsidRDefault="007D1BDD">
      <w:bookmarkStart w:id="15" w:name="sub_16"/>
      <w:bookmarkEnd w:id="14"/>
      <w:r>
        <w:t xml:space="preserve">б) в </w:t>
      </w:r>
      <w:hyperlink r:id="rId11" w:history="1">
        <w:r>
          <w:rPr>
            <w:rStyle w:val="a4"/>
          </w:rPr>
          <w:t>пункте 3</w:t>
        </w:r>
      </w:hyperlink>
      <w:r>
        <w:t>:</w:t>
      </w:r>
    </w:p>
    <w:bookmarkStart w:id="16" w:name="sub_100442"/>
    <w:bookmarkEnd w:id="15"/>
    <w:p w:rsidR="00000000" w:rsidRDefault="007D1BDD">
      <w:r>
        <w:fldChar w:fldCharType="begin"/>
      </w:r>
      <w:r>
        <w:instrText>HYPERLINK "garantF1://95554.10031"</w:instrText>
      </w:r>
      <w:r>
        <w:fldChar w:fldCharType="separate"/>
      </w:r>
      <w:r>
        <w:rPr>
          <w:rStyle w:val="a4"/>
        </w:rPr>
        <w:t>подпункт "а"</w:t>
      </w:r>
      <w:r>
        <w:fldChar w:fldCharType="end"/>
      </w:r>
      <w:r>
        <w:t xml:space="preserve"> изложить в следующей редакции:</w:t>
      </w:r>
    </w:p>
    <w:p w:rsidR="00000000" w:rsidRDefault="007D1BDD">
      <w:bookmarkStart w:id="17" w:name="sub_10031"/>
      <w:bookmarkEnd w:id="16"/>
      <w:r>
        <w:t>"а) гражданами - при поступлении на федеральную государственную службу;";</w:t>
      </w:r>
    </w:p>
    <w:p w:rsidR="00000000" w:rsidRDefault="007D1BDD">
      <w:bookmarkStart w:id="18" w:name="sub_100443"/>
      <w:bookmarkEnd w:id="17"/>
      <w:r>
        <w:t xml:space="preserve">дополнить </w:t>
      </w:r>
      <w:hyperlink r:id="rId12" w:history="1">
        <w:r>
          <w:rPr>
            <w:rStyle w:val="a4"/>
          </w:rPr>
          <w:t>подпунктом "a.1"</w:t>
        </w:r>
      </w:hyperlink>
      <w:r>
        <w:t xml:space="preserve"> следующего содержания:</w:t>
      </w:r>
    </w:p>
    <w:p w:rsidR="00000000" w:rsidRDefault="007D1BDD">
      <w:bookmarkStart w:id="19" w:name="sub_100311"/>
      <w:bookmarkEnd w:id="18"/>
      <w:r>
        <w:t>"а.1) кандидатами на должности, предусмотренные перечнем, - при назначении на должности государственной службы, предусмотренные переч</w:t>
      </w:r>
      <w:r>
        <w:t>нем должностей, утвержденным Указом Президента Российской Федерации от 18 мая 2009 г. N 557;";</w:t>
      </w:r>
    </w:p>
    <w:p w:rsidR="00000000" w:rsidRDefault="007D1BDD">
      <w:bookmarkStart w:id="20" w:name="sub_100444"/>
      <w:bookmarkEnd w:id="19"/>
      <w:r>
        <w:t xml:space="preserve">в </w:t>
      </w:r>
      <w:hyperlink r:id="rId13" w:history="1">
        <w:r>
          <w:rPr>
            <w:rStyle w:val="a4"/>
          </w:rPr>
          <w:t>подпункте "б"</w:t>
        </w:r>
      </w:hyperlink>
      <w:r>
        <w:t xml:space="preserve"> слова "указанным в пункте 2 настоящего Положения" заменить словами "утвержденным Указом </w:t>
      </w:r>
      <w:r>
        <w:t>Президента Российской Федерации от 18 мая 2009 г. N 557";</w:t>
      </w:r>
    </w:p>
    <w:p w:rsidR="00000000" w:rsidRDefault="007D1BDD">
      <w:bookmarkStart w:id="21" w:name="sub_100445"/>
      <w:bookmarkEnd w:id="20"/>
      <w:r>
        <w:t xml:space="preserve">в </w:t>
      </w:r>
      <w:hyperlink r:id="rId14" w:history="1">
        <w:r>
          <w:rPr>
            <w:rStyle w:val="a4"/>
          </w:rPr>
          <w:t>подпункте "в"</w:t>
        </w:r>
      </w:hyperlink>
      <w:r>
        <w:t xml:space="preserve"> слова "указанным в пункте 2 настоящего Положения" заменить словами "утвержденным Указом Президента Российской Федерации от 18</w:t>
      </w:r>
      <w:r>
        <w:t xml:space="preserve"> мая 2009 г. N 557";</w:t>
      </w:r>
    </w:p>
    <w:p w:rsidR="00000000" w:rsidRDefault="007D1BDD">
      <w:bookmarkStart w:id="22" w:name="sub_17"/>
      <w:bookmarkEnd w:id="21"/>
      <w:r>
        <w:t xml:space="preserve">в) дополнить </w:t>
      </w:r>
      <w:hyperlink r:id="rId15" w:history="1">
        <w:r>
          <w:rPr>
            <w:rStyle w:val="a4"/>
          </w:rPr>
          <w:t>пунктом 4.1</w:t>
        </w:r>
      </w:hyperlink>
      <w:r>
        <w:t xml:space="preserve"> следующего содержания:</w:t>
      </w:r>
    </w:p>
    <w:p w:rsidR="00000000" w:rsidRDefault="007D1BDD">
      <w:bookmarkStart w:id="23" w:name="sub_100441"/>
      <w:bookmarkEnd w:id="22"/>
      <w:r>
        <w:t>"4.1. Кандидат на должность, предусмотренную перечнем, представляет сведения о доходах, об имуществе и обязательствах</w:t>
      </w:r>
      <w:r>
        <w:t xml:space="preserve"> имущественного характера в соответствии с пунктом 4 настоящего Положения.";</w:t>
      </w:r>
    </w:p>
    <w:p w:rsidR="00000000" w:rsidRDefault="007D1BDD">
      <w:bookmarkStart w:id="24" w:name="sub_18"/>
      <w:bookmarkEnd w:id="23"/>
      <w:r>
        <w:t xml:space="preserve">г) </w:t>
      </w:r>
      <w:hyperlink r:id="rId16" w:history="1">
        <w:r>
          <w:rPr>
            <w:rStyle w:val="a4"/>
          </w:rPr>
          <w:t>пункт 6</w:t>
        </w:r>
      </w:hyperlink>
      <w:r>
        <w:t xml:space="preserve"> признать утратившим силу;</w:t>
      </w:r>
    </w:p>
    <w:p w:rsidR="00000000" w:rsidRDefault="007D1BDD">
      <w:bookmarkStart w:id="25" w:name="sub_19"/>
      <w:bookmarkEnd w:id="24"/>
      <w:r>
        <w:t xml:space="preserve">д) в </w:t>
      </w:r>
      <w:hyperlink r:id="rId17" w:history="1">
        <w:r>
          <w:rPr>
            <w:rStyle w:val="a4"/>
          </w:rPr>
          <w:t>пункте 8</w:t>
        </w:r>
      </w:hyperlink>
      <w:r>
        <w:t>:</w:t>
      </w:r>
    </w:p>
    <w:bookmarkEnd w:id="25"/>
    <w:p w:rsidR="00000000" w:rsidRDefault="007D1BDD">
      <w:r>
        <w:fldChar w:fldCharType="begin"/>
      </w:r>
      <w:r>
        <w:instrText>HYPERLINK "garantF1:/</w:instrText>
      </w:r>
      <w:r>
        <w:instrText>/95554.10082"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000000" w:rsidRDefault="007D1BDD">
      <w:bookmarkStart w:id="26" w:name="sub_10082"/>
      <w:r>
        <w:t>"Гражданин может представить уточненные сведения в течение одного месяца со дня представления сведений в соответствии с подпунктом "а" пункта </w:t>
      </w:r>
      <w:r>
        <w:t xml:space="preserve">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 "a.1" пункта 3 настоящего Положения. Государственный </w:t>
      </w:r>
      <w:r>
        <w:lastRenderedPageBreak/>
        <w:t>служащий м</w:t>
      </w:r>
      <w:r>
        <w:t>ожет представить уточненные сведения в течение одного месяца после окончания срока, указанного в подпункте "б" или "в" пункта 3 настоящего Положения.";</w:t>
      </w:r>
    </w:p>
    <w:bookmarkEnd w:id="26"/>
    <w:p w:rsidR="00000000" w:rsidRDefault="007D1BDD">
      <w:r>
        <w:t xml:space="preserve">дополнить </w:t>
      </w:r>
      <w:hyperlink r:id="rId1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7D1BDD">
      <w:bookmarkStart w:id="27" w:name="sub_10083"/>
      <w:r>
        <w:t>"Уточнен</w:t>
      </w:r>
      <w:r>
        <w:t>ные сведения, представленные гражданами и государственными служащими, указанными в абзацах втором и третьем пункта 7 настоящего Положения, направляются кадровой службой федерального государственного органа в Управление Президента Российской Федерации по во</w:t>
      </w:r>
      <w:r>
        <w:t>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7D1BDD">
      <w:bookmarkStart w:id="28" w:name="sub_20"/>
      <w:bookmarkEnd w:id="27"/>
      <w:r>
        <w:t xml:space="preserve">е) </w:t>
      </w:r>
      <w:hyperlink r:id="rId19" w:history="1">
        <w:r>
          <w:rPr>
            <w:rStyle w:val="a4"/>
          </w:rPr>
          <w:t>пункт 14</w:t>
        </w:r>
      </w:hyperlink>
      <w:r>
        <w:t xml:space="preserve"> изложить в следующей редакции:</w:t>
      </w:r>
    </w:p>
    <w:p w:rsidR="00000000" w:rsidRDefault="007D1BDD">
      <w:bookmarkStart w:id="29" w:name="sub_1014"/>
      <w:bookmarkEnd w:id="28"/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</w:t>
      </w:r>
      <w:r>
        <w:t>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</w:t>
      </w:r>
      <w:r>
        <w:t>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</w:t>
      </w:r>
      <w:r>
        <w:t>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00000" w:rsidRDefault="007D1BDD">
      <w:bookmarkStart w:id="30" w:name="sub_5"/>
      <w:bookmarkEnd w:id="29"/>
      <w:r>
        <w:t xml:space="preserve">5. Внести в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</w:t>
      </w:r>
      <w:r>
        <w:t xml:space="preserve">ственными служащими требований к служебному поведению, утвержденное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</w:t>
      </w:r>
      <w:r>
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</w:t>
      </w:r>
      <w:r>
        <w:t xml:space="preserve"> 4588; 2010, N 3, ст. 274; N 27, ст. 3446; N 30, ст. 4070; 2012, N 12, ст. 1391; 2013, N 14, ст. 1670; N 49, ст. 6399; 2014, N 15, ст. 1729; N 26, ст. 3518; 2015, N 10, ст. 1506), изменение, изложив </w:t>
      </w:r>
      <w:hyperlink r:id="rId22" w:history="1">
        <w:r>
          <w:rPr>
            <w:rStyle w:val="a4"/>
          </w:rPr>
          <w:t>пункт 3</w:t>
        </w:r>
      </w:hyperlink>
      <w:r>
        <w:t xml:space="preserve"> в следующей ре</w:t>
      </w:r>
      <w:r>
        <w:t>дакции:</w:t>
      </w:r>
    </w:p>
    <w:p w:rsidR="00000000" w:rsidRDefault="007D1BDD">
      <w:bookmarkStart w:id="31" w:name="sub_103"/>
      <w:bookmarkEnd w:id="30"/>
      <w:r>
        <w:t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</w:t>
      </w:r>
      <w:r>
        <w:t>ем должностей, утвержденным Указом Президента Российской Федерации от 18 мая 2009 г. N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</w:t>
      </w:r>
      <w:r>
        <w:t>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7D1BDD">
      <w:bookmarkStart w:id="32" w:name="sub_6"/>
      <w:bookmarkEnd w:id="31"/>
      <w:r>
        <w:t xml:space="preserve">6. Внести в </w:t>
      </w:r>
      <w:hyperlink r:id="rId23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</w:t>
      </w:r>
      <w:r>
        <w:t>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</w:t>
      </w:r>
      <w:r>
        <w:t xml:space="preserve">российским средствам массовой информации для </w:t>
      </w:r>
      <w:r>
        <w:lastRenderedPageBreak/>
        <w:t xml:space="preserve">опубликования, утвержденный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г. N 613 "Вопросы противодействия коррупции" (Собрание законодательства Российской Федерации,</w:t>
      </w:r>
      <w:r>
        <w:t xml:space="preserve"> 2013, N 28, ст. 3813; N 49, ст. 6399; 2014, N 26, ст. 3518), следующие изменения:</w:t>
      </w:r>
    </w:p>
    <w:p w:rsidR="00000000" w:rsidRDefault="007D1BDD">
      <w:bookmarkStart w:id="33" w:name="sub_21"/>
      <w:bookmarkEnd w:id="32"/>
      <w:r>
        <w:t xml:space="preserve">а) </w:t>
      </w:r>
      <w:hyperlink r:id="rId25" w:history="1">
        <w:r>
          <w:rPr>
            <w:rStyle w:val="a4"/>
          </w:rPr>
          <w:t>подпункт "г" пункта 2</w:t>
        </w:r>
      </w:hyperlink>
      <w:r>
        <w:t xml:space="preserve"> изложить в следующей редакции:</w:t>
      </w:r>
    </w:p>
    <w:p w:rsidR="00000000" w:rsidRDefault="007D1BDD">
      <w:bookmarkStart w:id="34" w:name="sub_1024"/>
      <w:bookmarkEnd w:id="33"/>
      <w:r>
        <w:t>"г) сведения об источниках получения средств, за счет</w:t>
      </w:r>
      <w:r>
        <w:t xml:space="preserve">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t>служащего (работника) и его супруги (супруга) за три последних года, предшествующих отчетному периоду.";</w:t>
      </w:r>
    </w:p>
    <w:p w:rsidR="00000000" w:rsidRDefault="007D1BDD">
      <w:bookmarkStart w:id="35" w:name="sub_22"/>
      <w:bookmarkEnd w:id="34"/>
      <w:r>
        <w:t xml:space="preserve">б) последнее предложение </w:t>
      </w:r>
      <w:hyperlink r:id="rId26" w:history="1">
        <w:r>
          <w:rPr>
            <w:rStyle w:val="a4"/>
          </w:rPr>
          <w:t>пункта 5.1</w:t>
        </w:r>
      </w:hyperlink>
      <w:r>
        <w:t xml:space="preserve"> изложить в следующей редакции: "В этом случае такие сведения </w:t>
      </w:r>
      <w:r>
        <w:t>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</w:t>
      </w:r>
      <w:r>
        <w:t xml:space="preserve">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</w:t>
      </w:r>
      <w:r>
        <w:t xml:space="preserve">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</w:t>
      </w:r>
      <w:r>
        <w:t>де такие сведения размещены.".</w:t>
      </w:r>
    </w:p>
    <w:p w:rsidR="00000000" w:rsidRDefault="007D1BDD">
      <w:bookmarkStart w:id="36" w:name="sub_7"/>
      <w:bookmarkEnd w:id="35"/>
      <w:r>
        <w:t>7. Признать утратившими силу:</w:t>
      </w:r>
    </w:p>
    <w:bookmarkStart w:id="37" w:name="sub_100446"/>
    <w:bookmarkEnd w:id="36"/>
    <w:p w:rsidR="00000000" w:rsidRDefault="007D1BDD">
      <w:r>
        <w:fldChar w:fldCharType="begin"/>
      </w:r>
      <w:r>
        <w:instrText>HYPERLINK "garantF1://70535040.1081"</w:instrText>
      </w:r>
      <w:r>
        <w:fldChar w:fldCharType="separate"/>
      </w:r>
      <w:r>
        <w:rPr>
          <w:rStyle w:val="a4"/>
        </w:rPr>
        <w:t>подпункт "а" пункта 8</w:t>
      </w:r>
      <w:r>
        <w:fldChar w:fldCharType="end"/>
      </w:r>
      <w:r>
        <w:t xml:space="preserve"> Национального плана противодействия коррупции на 2014 - 2015 годы, утвержденного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 "О Национальном плане противодействия коррупции на 2014 - 2015 годы" (Собрание законодательства Российской Федерации, 2014, N 15, ст. 1729);</w:t>
      </w:r>
    </w:p>
    <w:bookmarkStart w:id="38" w:name="sub_100447"/>
    <w:bookmarkEnd w:id="37"/>
    <w:p w:rsidR="00000000" w:rsidRDefault="007D1BDD">
      <w:r>
        <w:fldChar w:fldCharType="begin"/>
      </w:r>
      <w:r>
        <w:instrText>HYPERLINK "garantF1://70785282.53"</w:instrText>
      </w:r>
      <w:r>
        <w:fldChar w:fldCharType="separate"/>
      </w:r>
      <w:r>
        <w:rPr>
          <w:rStyle w:val="a4"/>
        </w:rPr>
        <w:t>подпункт "в" пункта 5</w:t>
      </w:r>
      <w:r>
        <w:fldChar w:fldCharType="end"/>
      </w:r>
      <w:r>
        <w:t xml:space="preserve"> Указа Президента Российской Федерации от 8 марта 2015 г. N 120 "О некоторых вопросах противодействия коррупции" (Собрание законодательства Российской Федерации, 2015, N 10, ст. 1506).</w:t>
      </w:r>
    </w:p>
    <w:p w:rsidR="00000000" w:rsidRDefault="007D1BDD">
      <w:bookmarkStart w:id="39" w:name="sub_8"/>
      <w:bookmarkEnd w:id="38"/>
      <w:r>
        <w:t>8. Настоящий Указ вступает в силу со дня его подписания.</w:t>
      </w:r>
    </w:p>
    <w:bookmarkEnd w:id="39"/>
    <w:p w:rsidR="00000000" w:rsidRDefault="007D1BD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BDD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1BDD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7D1BDD"/>
    <w:p w:rsidR="00000000" w:rsidRDefault="007D1BDD">
      <w:pPr>
        <w:pStyle w:val="a9"/>
      </w:pPr>
      <w:r>
        <w:t>Москва, Кремль</w:t>
      </w:r>
    </w:p>
    <w:p w:rsidR="00000000" w:rsidRDefault="007D1BDD">
      <w:pPr>
        <w:pStyle w:val="a9"/>
      </w:pPr>
      <w:r>
        <w:t>15 июля 2015 года</w:t>
      </w:r>
    </w:p>
    <w:p w:rsidR="00000000" w:rsidRDefault="007D1BDD">
      <w:pPr>
        <w:pStyle w:val="a9"/>
      </w:pPr>
      <w:r>
        <w:t>N 364</w:t>
      </w:r>
    </w:p>
    <w:p w:rsidR="00000000" w:rsidRDefault="007D1BDD"/>
    <w:p w:rsidR="00000000" w:rsidRDefault="007D1BDD">
      <w:pPr>
        <w:pStyle w:val="1"/>
      </w:pPr>
      <w:bookmarkStart w:id="40" w:name="sub_1000"/>
      <w:r>
        <w:t>Типовое положение</w:t>
      </w:r>
      <w:r>
        <w:br/>
      </w:r>
      <w:r>
        <w:t>о комиссии по координации работы по противодействию коррупции в субъекте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40"/>
    <w:p w:rsidR="00000000" w:rsidRDefault="007D1BDD"/>
    <w:p w:rsidR="00000000" w:rsidRDefault="007D1BDD">
      <w:pPr>
        <w:pStyle w:val="1"/>
      </w:pPr>
      <w:bookmarkStart w:id="41" w:name="sub_4001"/>
      <w:r>
        <w:t>I. Общие положения</w:t>
      </w:r>
    </w:p>
    <w:bookmarkEnd w:id="41"/>
    <w:p w:rsidR="00000000" w:rsidRDefault="007D1BDD"/>
    <w:p w:rsidR="00000000" w:rsidRDefault="007D1BDD">
      <w:bookmarkStart w:id="42" w:name="sub_4006"/>
      <w:r>
        <w:t>1. Комиссия по координации работы</w:t>
      </w:r>
      <w:r>
        <w:t xml:space="preserve"> по противодействию коррупции в субъекте </w:t>
      </w:r>
      <w:r>
        <w:lastRenderedPageBreak/>
        <w:t>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</w:t>
      </w:r>
      <w:r>
        <w:t>ерации.</w:t>
      </w:r>
    </w:p>
    <w:p w:rsidR="00000000" w:rsidRDefault="007D1BDD">
      <w:bookmarkStart w:id="43" w:name="sub_4007"/>
      <w:bookmarkEnd w:id="42"/>
      <w:r>
        <w:t xml:space="preserve">2. Комиссия в своей деятельности руководствуется </w:t>
      </w:r>
      <w:hyperlink r:id="rId2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</w:t>
      </w:r>
      <w:r>
        <w:t>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7D1BDD">
      <w:bookmarkStart w:id="44" w:name="sub_4008"/>
      <w:bookmarkEnd w:id="43"/>
      <w:r>
        <w:t>3. Комиссия осуществляет свою деятельность во взаимодействии с Управление</w:t>
      </w:r>
      <w:r>
        <w:t>м Президента Российской Федерации по вопросам противодействия коррупции.</w:t>
      </w:r>
    </w:p>
    <w:p w:rsidR="00000000" w:rsidRDefault="007D1BDD">
      <w:bookmarkStart w:id="45" w:name="sub_4009"/>
      <w:bookmarkEnd w:id="44"/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</w:t>
      </w:r>
      <w:r>
        <w:t>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bookmarkEnd w:id="45"/>
    <w:p w:rsidR="00000000" w:rsidRDefault="007D1BDD"/>
    <w:p w:rsidR="00000000" w:rsidRDefault="007D1BDD">
      <w:pPr>
        <w:pStyle w:val="1"/>
      </w:pPr>
      <w:bookmarkStart w:id="46" w:name="sub_4002"/>
      <w:r>
        <w:t>II. Основные задачи комиссии</w:t>
      </w:r>
    </w:p>
    <w:bookmarkEnd w:id="46"/>
    <w:p w:rsidR="00000000" w:rsidRDefault="007D1BDD"/>
    <w:p w:rsidR="00000000" w:rsidRDefault="007D1BDD">
      <w:bookmarkStart w:id="47" w:name="sub_4010"/>
      <w:r>
        <w:t>5. Основными задачами комиссии являются:</w:t>
      </w:r>
    </w:p>
    <w:p w:rsidR="00000000" w:rsidRDefault="007D1BDD">
      <w:bookmarkStart w:id="48" w:name="sub_4031"/>
      <w:bookmarkEnd w:id="47"/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7D1BDD">
      <w:bookmarkStart w:id="49" w:name="sub_4032"/>
      <w:bookmarkEnd w:id="48"/>
      <w:r>
        <w:t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7D1BDD">
      <w:bookmarkStart w:id="50" w:name="sub_4033"/>
      <w:bookmarkEnd w:id="49"/>
      <w:r>
        <w:t>в) обеспечение</w:t>
      </w:r>
      <w:r>
        <w:t xml:space="preserve">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</w:t>
      </w:r>
      <w:r>
        <w:t>отиводействия коррупции;</w:t>
      </w:r>
    </w:p>
    <w:p w:rsidR="00000000" w:rsidRDefault="007D1BDD">
      <w:bookmarkStart w:id="51" w:name="sub_4034"/>
      <w:bookmarkEnd w:id="50"/>
      <w:r>
        <w:t xml:space="preserve">г) 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взаимодействия с территориальными органами федеральных государственных </w:t>
      </w:r>
      <w:r>
        <w:t>органов при реализации мер по противодействию коррупции в субъекте Российской Федерации;</w:t>
      </w:r>
    </w:p>
    <w:p w:rsidR="00000000" w:rsidRDefault="007D1BDD">
      <w:bookmarkStart w:id="52" w:name="sub_4035"/>
      <w:bookmarkEnd w:id="51"/>
      <w:r>
        <w:t>д) обеспечение взаимодействия органов исполнительной власти субъекта Российской Федерации и органов местного самоуправления с гражданами, институтами г</w:t>
      </w:r>
      <w:r>
        <w:t>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7D1BDD">
      <w:bookmarkStart w:id="53" w:name="sub_4036"/>
      <w:bookmarkEnd w:id="52"/>
      <w:r>
        <w:t>е) информирование общественности о проводимой органами исполнительной власти субъекта Россий</w:t>
      </w:r>
      <w:r>
        <w:t>ской Федерации и органами местного самоуправления работе по противодействию коррупции.</w:t>
      </w:r>
    </w:p>
    <w:bookmarkEnd w:id="53"/>
    <w:p w:rsidR="00000000" w:rsidRDefault="007D1BDD"/>
    <w:p w:rsidR="00000000" w:rsidRDefault="007D1BDD">
      <w:pPr>
        <w:pStyle w:val="1"/>
      </w:pPr>
      <w:bookmarkStart w:id="54" w:name="sub_4003"/>
      <w:r>
        <w:t>III. Полномочия комиссии</w:t>
      </w:r>
    </w:p>
    <w:bookmarkEnd w:id="54"/>
    <w:p w:rsidR="00000000" w:rsidRDefault="007D1BDD"/>
    <w:p w:rsidR="00000000" w:rsidRDefault="007D1BDD">
      <w:bookmarkStart w:id="55" w:name="sub_4011"/>
      <w:r>
        <w:t>6. Комиссия в целях выполнения возложенных на нее задач осуществляет следующие полномочия:</w:t>
      </w:r>
    </w:p>
    <w:p w:rsidR="00000000" w:rsidRDefault="007D1BDD">
      <w:bookmarkStart w:id="56" w:name="sub_4037"/>
      <w:bookmarkEnd w:id="55"/>
      <w:r>
        <w:t xml:space="preserve">а) </w:t>
      </w:r>
      <w:r>
        <w:t xml:space="preserve">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</w:t>
      </w:r>
      <w:r>
        <w:lastRenderedPageBreak/>
        <w:t>Российской Федерации;</w:t>
      </w:r>
    </w:p>
    <w:p w:rsidR="00000000" w:rsidRDefault="007D1BDD">
      <w:bookmarkStart w:id="57" w:name="sub_4038"/>
      <w:bookmarkEnd w:id="56"/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7D1BDD">
      <w:bookmarkStart w:id="58" w:name="sub_4039"/>
      <w:bookmarkEnd w:id="57"/>
      <w:r>
        <w:t>в) разрабатывает рекомендации по организации антикоррупционного просвещения граждан в целях формирования нетерпимого отношени</w:t>
      </w:r>
      <w:r>
        <w:t>я к коррупции и антикоррупционных стандартов поведения;</w:t>
      </w:r>
    </w:p>
    <w:p w:rsidR="00000000" w:rsidRDefault="007D1BDD">
      <w:bookmarkStart w:id="59" w:name="sub_4040"/>
      <w:bookmarkEnd w:id="58"/>
      <w:r>
        <w:t>г) организует:</w:t>
      </w:r>
    </w:p>
    <w:bookmarkEnd w:id="59"/>
    <w:p w:rsidR="00000000" w:rsidRDefault="007D1BDD"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7D1BDD">
      <w:r>
        <w:t>разра</w:t>
      </w:r>
      <w:r>
        <w:t>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</w:t>
      </w:r>
      <w:r>
        <w:t>торинга эффективности реализации мер по противодействию коррупции, предусмотренных этими программами;</w:t>
      </w:r>
    </w:p>
    <w:p w:rsidR="00000000" w:rsidRDefault="007D1BDD">
      <w:bookmarkStart w:id="60" w:name="sub_4041"/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</w:t>
      </w:r>
      <w:r>
        <w:t>ыми законами не предусмотрено иное, запретов, ограничений и требований, установленных в целях противодействия коррупции;</w:t>
      </w:r>
    </w:p>
    <w:p w:rsidR="00000000" w:rsidRDefault="007D1BDD">
      <w:bookmarkStart w:id="61" w:name="sub_4042"/>
      <w:bookmarkEnd w:id="60"/>
      <w:r>
        <w:t>е) принимает меры по выявлению (в том числе на основании обращений граждан, сведений, распространяемых средствами массо</w:t>
      </w:r>
      <w:r>
        <w:t>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7D1BDD">
      <w:bookmarkStart w:id="62" w:name="sub_4043"/>
      <w:bookmarkEnd w:id="61"/>
      <w:r>
        <w:t>ж) оказывает содействие развитию общественного контроля за реализацией р</w:t>
      </w:r>
      <w:r>
        <w:t>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7D1BDD">
      <w:bookmarkStart w:id="63" w:name="sub_4044"/>
      <w:bookmarkEnd w:id="62"/>
      <w:r>
        <w:t xml:space="preserve">з) осуществляет подготовку ежегодного доклада о деятельности </w:t>
      </w:r>
      <w:r>
        <w:t>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</w:t>
      </w:r>
      <w:r>
        <w:t>тернет", опубликование в средствах массовой информации и направление в федеральные государственные органы (по их запросам).</w:t>
      </w:r>
    </w:p>
    <w:bookmarkEnd w:id="63"/>
    <w:p w:rsidR="00000000" w:rsidRDefault="007D1BDD"/>
    <w:p w:rsidR="00000000" w:rsidRDefault="007D1BDD">
      <w:pPr>
        <w:pStyle w:val="1"/>
      </w:pPr>
      <w:bookmarkStart w:id="64" w:name="sub_4004"/>
      <w:r>
        <w:t>IV. Порядок формирования комиссии</w:t>
      </w:r>
    </w:p>
    <w:bookmarkEnd w:id="64"/>
    <w:p w:rsidR="00000000" w:rsidRDefault="007D1BDD"/>
    <w:p w:rsidR="00000000" w:rsidRDefault="007D1BDD">
      <w:bookmarkStart w:id="65" w:name="sub_4012"/>
      <w:r>
        <w:t>7. Положение о комиссии и персональный состав комиссии утверждаю</w:t>
      </w:r>
      <w:r>
        <w:t>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00000" w:rsidRDefault="007D1BDD">
      <w:bookmarkStart w:id="66" w:name="sub_4013"/>
      <w:bookmarkEnd w:id="65"/>
      <w:r>
        <w:t>8. Комиссия формируется в составе председателя комиссии, его заместителей, секретаря и членов комиссии.</w:t>
      </w:r>
    </w:p>
    <w:p w:rsidR="00000000" w:rsidRDefault="007D1BDD">
      <w:bookmarkStart w:id="67" w:name="sub_4014"/>
      <w:bookmarkEnd w:id="66"/>
      <w: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000000" w:rsidRDefault="007D1BDD">
      <w:bookmarkStart w:id="68" w:name="sub_4015"/>
      <w:bookmarkEnd w:id="67"/>
      <w:r>
        <w:t>10. В соста</w:t>
      </w:r>
      <w:r>
        <w:t>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</w:t>
      </w:r>
      <w:r>
        <w:t xml:space="preserve">риальных органов федеральных государственных органов, руководитель общественной палаты субъекта </w:t>
      </w:r>
      <w:r>
        <w:lastRenderedPageBreak/>
        <w:t>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</w:t>
      </w:r>
      <w:r>
        <w:t>частие в противодействии коррупции.</w:t>
      </w:r>
    </w:p>
    <w:p w:rsidR="00000000" w:rsidRDefault="007D1BDD">
      <w:bookmarkStart w:id="69" w:name="sub_4016"/>
      <w:bookmarkEnd w:id="68"/>
      <w:r>
        <w:t>11. Передача полномочий члена комиссии другому лицу не допускается.</w:t>
      </w:r>
    </w:p>
    <w:p w:rsidR="00000000" w:rsidRDefault="007D1BDD">
      <w:bookmarkStart w:id="70" w:name="sub_4017"/>
      <w:bookmarkEnd w:id="69"/>
      <w:r>
        <w:t>12. Участие в работе комиссии осуществляется на общественных началах.</w:t>
      </w:r>
    </w:p>
    <w:p w:rsidR="00000000" w:rsidRDefault="007D1BDD">
      <w:bookmarkStart w:id="71" w:name="sub_4018"/>
      <w:bookmarkEnd w:id="70"/>
      <w:r>
        <w:t>13. На заседания комиссии могут бы</w:t>
      </w:r>
      <w:r>
        <w:t>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7D1BDD">
      <w:bookmarkStart w:id="72" w:name="sub_4019"/>
      <w:bookmarkEnd w:id="71"/>
      <w:r>
        <w:t>14. По решению председателя комиссии для ана</w:t>
      </w:r>
      <w:r>
        <w:t>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72"/>
    <w:p w:rsidR="00000000" w:rsidRDefault="007D1BDD"/>
    <w:p w:rsidR="00000000" w:rsidRDefault="007D1BDD">
      <w:pPr>
        <w:pStyle w:val="1"/>
      </w:pPr>
      <w:bookmarkStart w:id="73" w:name="sub_4005"/>
      <w:r>
        <w:t>V. Организация деятельности комиссии и порядок ее работы</w:t>
      </w:r>
    </w:p>
    <w:bookmarkEnd w:id="73"/>
    <w:p w:rsidR="00000000" w:rsidRDefault="007D1BDD"/>
    <w:p w:rsidR="00000000" w:rsidRDefault="007D1BDD">
      <w:bookmarkStart w:id="74" w:name="sub_4020"/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7D1BDD">
      <w:bookmarkStart w:id="75" w:name="sub_4021"/>
      <w:bookmarkEnd w:id="74"/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7D1BDD">
      <w:bookmarkStart w:id="76" w:name="sub_4022"/>
      <w:bookmarkEnd w:id="75"/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</w:t>
      </w:r>
      <w:r>
        <w:t>редставлению секретаря комиссии) могут проводиться внеочередные заседания комиссии.</w:t>
      </w:r>
    </w:p>
    <w:p w:rsidR="00000000" w:rsidRDefault="007D1BDD">
      <w:bookmarkStart w:id="77" w:name="sub_4023"/>
      <w:bookmarkEnd w:id="76"/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</w:t>
      </w:r>
      <w:r>
        <w:t>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7D1BDD">
      <w:bookmarkStart w:id="78" w:name="sub_4024"/>
      <w:bookmarkEnd w:id="77"/>
      <w:r>
        <w:t>19. Решения комиссии оформляются протоколом.</w:t>
      </w:r>
    </w:p>
    <w:p w:rsidR="00000000" w:rsidRDefault="007D1BDD">
      <w:bookmarkStart w:id="79" w:name="sub_4025"/>
      <w:bookmarkEnd w:id="78"/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</w:t>
      </w:r>
      <w:r>
        <w:t>енной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7D1BDD">
      <w:bookmarkStart w:id="80" w:name="sub_4026"/>
      <w:bookmarkEnd w:id="79"/>
      <w:r>
        <w:t>21. По решению комиссии из числа членов ко</w:t>
      </w:r>
      <w:r>
        <w:t>миссии или уполномоченных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</w:t>
      </w:r>
      <w:r>
        <w:t xml:space="preserve"> по отдельным вопросам.</w:t>
      </w:r>
    </w:p>
    <w:p w:rsidR="00000000" w:rsidRDefault="007D1BDD">
      <w:bookmarkStart w:id="81" w:name="sub_4027"/>
      <w:bookmarkEnd w:id="80"/>
      <w:r>
        <w:t>22. Председатель комиссии:</w:t>
      </w:r>
    </w:p>
    <w:p w:rsidR="00000000" w:rsidRDefault="007D1BDD">
      <w:bookmarkStart w:id="82" w:name="sub_4045"/>
      <w:bookmarkEnd w:id="81"/>
      <w:r>
        <w:t>а) осуществляет общее руководство деятельностью комиссии;</w:t>
      </w:r>
    </w:p>
    <w:p w:rsidR="00000000" w:rsidRDefault="007D1BDD">
      <w:bookmarkStart w:id="83" w:name="sub_4046"/>
      <w:bookmarkEnd w:id="82"/>
      <w:r>
        <w:t>б) утверждает план работы комиссии (ежегодный план);</w:t>
      </w:r>
    </w:p>
    <w:p w:rsidR="00000000" w:rsidRDefault="007D1BDD">
      <w:bookmarkStart w:id="84" w:name="sub_4047"/>
      <w:bookmarkEnd w:id="83"/>
      <w:r>
        <w:t>в) утверждает повестку дня очередного заседания комиссии;</w:t>
      </w:r>
    </w:p>
    <w:p w:rsidR="00000000" w:rsidRDefault="007D1BDD">
      <w:bookmarkStart w:id="85" w:name="sub_4048"/>
      <w:bookmarkEnd w:id="84"/>
      <w:r>
        <w:t>г) дает поручения в рамках своих полномочий членам комиссии;</w:t>
      </w:r>
    </w:p>
    <w:p w:rsidR="00000000" w:rsidRDefault="007D1BDD">
      <w:bookmarkStart w:id="86" w:name="sub_4049"/>
      <w:bookmarkEnd w:id="85"/>
      <w:r>
        <w:t>д) представляет комиссию в отношениях с федеральными государственными органами, государственными органами</w:t>
      </w:r>
      <w:r>
        <w:t xml:space="preserve"> субъекта Российской Федерации, организациями и гражданами по вопросам, относящимся к компетенции комиссии.</w:t>
      </w:r>
    </w:p>
    <w:p w:rsidR="00000000" w:rsidRDefault="007D1BDD">
      <w:bookmarkStart w:id="87" w:name="sub_4028"/>
      <w:bookmarkEnd w:id="86"/>
      <w:r>
        <w:t xml:space="preserve">23. Обеспечение деятельности комиссии, подготовку материалов к заседаниям </w:t>
      </w:r>
      <w:r>
        <w:lastRenderedPageBreak/>
        <w:t>комиссии и контроль за исполнением принятых ею решений осу</w:t>
      </w:r>
      <w:r>
        <w:t>ществляет орган субъекта Российской Федерации по профилактике коррупционных и иных правонарушений.</w:t>
      </w:r>
    </w:p>
    <w:p w:rsidR="00000000" w:rsidRDefault="007D1BDD">
      <w:bookmarkStart w:id="88" w:name="sub_4029"/>
      <w:bookmarkEnd w:id="87"/>
      <w:r>
        <w:t>24. Секретарь комиссии:</w:t>
      </w:r>
    </w:p>
    <w:p w:rsidR="00000000" w:rsidRDefault="007D1BDD">
      <w:bookmarkStart w:id="89" w:name="sub_4050"/>
      <w:bookmarkEnd w:id="88"/>
      <w:r>
        <w:t>а) обеспечивает подготовку проекта плана работы комиссии (ежегодного плана), формирует повестку дня е</w:t>
      </w:r>
      <w:r>
        <w:t>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7D1BDD">
      <w:bookmarkStart w:id="90" w:name="sub_4051"/>
      <w:bookmarkEnd w:id="89"/>
      <w:r>
        <w:t xml:space="preserve">б) информирует членов комиссии, приглашенных на заседание лиц, экспертов, иных </w:t>
      </w:r>
      <w:r>
        <w:t>лиц о месте, времени проведения и повестке дня заседания комиссии, обеспечивает их необходимыми материалами;</w:t>
      </w:r>
    </w:p>
    <w:p w:rsidR="00000000" w:rsidRDefault="007D1BDD">
      <w:bookmarkStart w:id="91" w:name="sub_4052"/>
      <w:bookmarkEnd w:id="90"/>
      <w:r>
        <w:t>в) оформляет протоколы заседаний комиссии;</w:t>
      </w:r>
    </w:p>
    <w:p w:rsidR="00000000" w:rsidRDefault="007D1BDD">
      <w:bookmarkStart w:id="92" w:name="sub_4053"/>
      <w:bookmarkEnd w:id="91"/>
      <w:r>
        <w:t>г) организует выполнение поручений председателя комиссии, данных по резу</w:t>
      </w:r>
      <w:r>
        <w:t>льтатам заседаний комиссии.</w:t>
      </w:r>
    </w:p>
    <w:p w:rsidR="00000000" w:rsidRDefault="007D1BDD">
      <w:bookmarkStart w:id="93" w:name="sub_4030"/>
      <w:bookmarkEnd w:id="92"/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bookmarkEnd w:id="93"/>
    <w:p w:rsidR="00000000" w:rsidRDefault="007D1BDD"/>
    <w:p w:rsidR="00000000" w:rsidRDefault="007D1BDD">
      <w:pPr>
        <w:pStyle w:val="1"/>
      </w:pPr>
      <w:bookmarkStart w:id="94" w:name="sub_2000"/>
      <w:r>
        <w:t>Типовое положение</w:t>
      </w:r>
      <w:r>
        <w:br/>
        <w:t>о подр</w:t>
      </w:r>
      <w:r>
        <w:t>азделении федерального государственного органа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94"/>
    <w:p w:rsidR="00000000" w:rsidRDefault="007D1BDD"/>
    <w:p w:rsidR="00000000" w:rsidRDefault="007D1BDD">
      <w:pPr>
        <w:pStyle w:val="1"/>
      </w:pPr>
      <w:bookmarkStart w:id="95" w:name="sub_4054"/>
      <w:r>
        <w:t>I. Общие положения</w:t>
      </w:r>
    </w:p>
    <w:bookmarkEnd w:id="95"/>
    <w:p w:rsidR="00000000" w:rsidRDefault="007D1BDD"/>
    <w:p w:rsidR="00000000" w:rsidRDefault="007D1BDD">
      <w:bookmarkStart w:id="96" w:name="sub_4057"/>
      <w:r>
        <w:t>1. Настоящим Типовым положен</w:t>
      </w:r>
      <w:r>
        <w:t>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</w:p>
    <w:p w:rsidR="00000000" w:rsidRDefault="007D1BDD">
      <w:bookmarkStart w:id="97" w:name="sub_4058"/>
      <w:bookmarkEnd w:id="96"/>
      <w:r>
        <w:t>2. Д</w:t>
      </w:r>
      <w:r>
        <w:t xml:space="preserve">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</w:t>
      </w:r>
      <w:hyperlink r:id="rId29" w:history="1">
        <w:r>
          <w:rPr>
            <w:rStyle w:val="a4"/>
          </w:rPr>
          <w:t>разделе II</w:t>
        </w:r>
      </w:hyperlink>
      <w:r>
        <w:t xml:space="preserve"> перечня должностей федерал</w:t>
      </w:r>
      <w:r>
        <w:t>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</w:t>
      </w:r>
      <w:r>
        <w:t xml:space="preserve">венного характера своих супруги (супруга) и несовершеннолетних детей, утвержденного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557.</w:t>
      </w:r>
    </w:p>
    <w:p w:rsidR="00000000" w:rsidRDefault="007D1BDD">
      <w:bookmarkStart w:id="98" w:name="sub_4059"/>
      <w:bookmarkEnd w:id="97"/>
      <w:r>
        <w:t>3. Подразделение по профилактике коррупционных правонарушен</w:t>
      </w:r>
      <w:r>
        <w:t xml:space="preserve">ий в своей деятельности руководствуется </w:t>
      </w:r>
      <w:hyperlink r:id="rId3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</w:t>
      </w:r>
      <w:r>
        <w:t>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a также положением о подразделении по</w:t>
      </w:r>
      <w:r>
        <w:t xml:space="preserve"> профилактике коррупционных и иных правонарушений, созданном в федеральном государственном органе.</w:t>
      </w:r>
    </w:p>
    <w:p w:rsidR="00000000" w:rsidRDefault="007D1BDD">
      <w:bookmarkStart w:id="99" w:name="sub_4060"/>
      <w:bookmarkEnd w:id="98"/>
      <w:r>
        <w:t xml:space="preserve">4. Руководитель подразделения по профилактике коррупционных </w:t>
      </w:r>
      <w:r>
        <w:lastRenderedPageBreak/>
        <w:t>правонарушений несет персональную ответственность за деятельность этого подраздел</w:t>
      </w:r>
      <w:r>
        <w:t>ения.</w:t>
      </w:r>
    </w:p>
    <w:bookmarkEnd w:id="99"/>
    <w:p w:rsidR="00000000" w:rsidRDefault="007D1BDD"/>
    <w:p w:rsidR="00000000" w:rsidRDefault="007D1BDD">
      <w:pPr>
        <w:pStyle w:val="1"/>
      </w:pPr>
      <w:bookmarkStart w:id="100" w:name="sub_4055"/>
      <w:r>
        <w:t>II. Основные задачи подразделения по профилактике коррупционных правонарушений</w:t>
      </w:r>
    </w:p>
    <w:bookmarkEnd w:id="100"/>
    <w:p w:rsidR="00000000" w:rsidRDefault="007D1BDD"/>
    <w:p w:rsidR="00000000" w:rsidRDefault="007D1BDD">
      <w:bookmarkStart w:id="101" w:name="sub_4061"/>
      <w:r>
        <w:t>5. Основными задачами подразделения по профилактике коррупционных правонарушений являются:</w:t>
      </w:r>
    </w:p>
    <w:p w:rsidR="00000000" w:rsidRDefault="007D1BDD">
      <w:bookmarkStart w:id="102" w:name="sub_4064"/>
      <w:bookmarkEnd w:id="101"/>
      <w:r>
        <w:t xml:space="preserve">а) формирование у федеральных </w:t>
      </w:r>
      <w:r>
        <w:t>государственных гражданских служащих нетерпимости к коррупционному поведению;</w:t>
      </w:r>
    </w:p>
    <w:p w:rsidR="00000000" w:rsidRDefault="007D1BDD">
      <w:bookmarkStart w:id="103" w:name="sub_4065"/>
      <w:bookmarkEnd w:id="102"/>
      <w:r>
        <w:t>б) профилактика коррупционных правонарушений в федеральном государственном органе;</w:t>
      </w:r>
    </w:p>
    <w:p w:rsidR="00000000" w:rsidRDefault="007D1BDD">
      <w:bookmarkStart w:id="104" w:name="sub_4066"/>
      <w:bookmarkEnd w:id="103"/>
      <w:r>
        <w:t>в) разработка и принятие мер, направленных на обеспечение соблю</w:t>
      </w:r>
      <w:r>
        <w:t>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7D1BDD">
      <w:bookmarkStart w:id="105" w:name="sub_4067"/>
      <w:bookmarkEnd w:id="104"/>
      <w:r>
        <w:t>г) осуществление контроля:</w:t>
      </w:r>
    </w:p>
    <w:bookmarkEnd w:id="105"/>
    <w:p w:rsidR="00000000" w:rsidRDefault="007D1BDD">
      <w:r>
        <w:t>за соблюдение</w:t>
      </w:r>
      <w:r>
        <w:t>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7D1BDD">
      <w:r>
        <w:t>за соблюдением законодательства Российской Федерации о противодействии коррупции в организациях, созданных для выпол</w:t>
      </w:r>
      <w:r>
        <w:t>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7D1BDD"/>
    <w:p w:rsidR="00000000" w:rsidRDefault="007D1BDD">
      <w:pPr>
        <w:pStyle w:val="1"/>
      </w:pPr>
      <w:bookmarkStart w:id="106" w:name="sub_4056"/>
      <w:r>
        <w:t>III. Основные функции подразделения по профилактике коррупционных правонарушений</w:t>
      </w:r>
    </w:p>
    <w:bookmarkEnd w:id="106"/>
    <w:p w:rsidR="00000000" w:rsidRDefault="007D1BDD"/>
    <w:p w:rsidR="00000000" w:rsidRDefault="007D1BDD">
      <w:bookmarkStart w:id="107" w:name="sub_4062"/>
      <w:r>
        <w:t>6</w:t>
      </w:r>
      <w:r>
        <w:t>. Подразделение по профилактике коррупционных правонарушений осуществляет следующие основные функции:</w:t>
      </w:r>
    </w:p>
    <w:p w:rsidR="00000000" w:rsidRDefault="007D1BDD">
      <w:bookmarkStart w:id="108" w:name="sub_4068"/>
      <w:bookmarkEnd w:id="107"/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</w:t>
      </w:r>
      <w:r>
        <w:t>ротиводействия коррупции;</w:t>
      </w:r>
    </w:p>
    <w:p w:rsidR="00000000" w:rsidRDefault="007D1BDD">
      <w:bookmarkStart w:id="109" w:name="sub_4069"/>
      <w:bookmarkEnd w:id="108"/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7D1BDD">
      <w:bookmarkStart w:id="110" w:name="sub_4070"/>
      <w:bookmarkEnd w:id="109"/>
      <w:r>
        <w:t>в) обеспечение деятельности комиссии федерального государствен</w:t>
      </w:r>
      <w:r>
        <w:t>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000000" w:rsidRDefault="007D1BDD">
      <w:bookmarkStart w:id="111" w:name="sub_4071"/>
      <w:bookmarkEnd w:id="110"/>
      <w:r>
        <w:t>г) оказание федеральным государственным гражданским служащим консультативной помощи по вопрос</w:t>
      </w:r>
      <w:r>
        <w:t>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7D1BDD">
      <w:bookmarkStart w:id="112" w:name="sub_4072"/>
      <w:bookmarkEnd w:id="111"/>
      <w:r>
        <w:t>д) обеспечение соблюдения в федеральном государственном органе законных прав и интересов феде</w:t>
      </w:r>
      <w:r>
        <w:t>рального государственного гражданского служащего, сообщившего о ставшем ему известном факте коррупции;</w:t>
      </w:r>
    </w:p>
    <w:p w:rsidR="00000000" w:rsidRDefault="007D1BDD">
      <w:bookmarkStart w:id="113" w:name="sub_4073"/>
      <w:bookmarkEnd w:id="112"/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</w:t>
      </w:r>
      <w:r>
        <w:t xml:space="preserve">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</w:t>
      </w:r>
      <w:r>
        <w:lastRenderedPageBreak/>
        <w:t>совершению коррупционных правонарушений;</w:t>
      </w:r>
    </w:p>
    <w:p w:rsidR="00000000" w:rsidRDefault="007D1BDD">
      <w:bookmarkStart w:id="114" w:name="sub_4074"/>
      <w:bookmarkEnd w:id="113"/>
      <w:r>
        <w:t>ж) осуществление проверки:</w:t>
      </w:r>
    </w:p>
    <w:bookmarkEnd w:id="114"/>
    <w:p w:rsidR="00000000" w:rsidRDefault="007D1BDD">
      <w:r>
        <w:t>достов</w:t>
      </w:r>
      <w:r>
        <w:t>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7D1BDD">
      <w:r>
        <w:t>достоверности и полноты св</w:t>
      </w:r>
      <w:r>
        <w:t>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7D1BDD">
      <w:r>
        <w:t>соблюдения федеральными государственными гражда</w:t>
      </w:r>
      <w:r>
        <w:t>нскими служащими запретов, ограничений и требований, установленных в целях противодействия коррупции;</w:t>
      </w:r>
    </w:p>
    <w:p w:rsidR="00000000" w:rsidRDefault="007D1BDD"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</w:t>
      </w:r>
      <w:r>
        <w:t xml:space="preserve">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7D1BDD">
      <w:bookmarkStart w:id="115" w:name="sub_4075"/>
      <w:r>
        <w:t>з) подготовка в пределах своей компетенции проектов нормативных правовых актов по вопросам противодействи</w:t>
      </w:r>
      <w:r>
        <w:t>я коррупции;</w:t>
      </w:r>
    </w:p>
    <w:p w:rsidR="00000000" w:rsidRDefault="007D1BDD">
      <w:bookmarkStart w:id="116" w:name="sub_4076"/>
      <w:bookmarkEnd w:id="115"/>
      <w:r>
        <w:t>и) анализ сведений:</w:t>
      </w:r>
    </w:p>
    <w:bookmarkEnd w:id="116"/>
    <w:p w:rsidR="00000000" w:rsidRDefault="007D1BDD"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7D1BDD">
      <w:r>
        <w:t>о доходах, расходах</w:t>
      </w:r>
      <w:r>
        <w:t>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7D1BDD">
      <w:r>
        <w:t>о соблюдении федеральными государственными гражданскими служащими запрето</w:t>
      </w:r>
      <w:r>
        <w:t>в, ограничений и требований, установленных в целях противодействия коррупции;</w:t>
      </w:r>
    </w:p>
    <w:p w:rsidR="00000000" w:rsidRDefault="007D1BDD"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</w:t>
      </w:r>
      <w:r>
        <w:t>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7D1BDD">
      <w:bookmarkStart w:id="117" w:name="sub_4077"/>
      <w:r>
        <w:t>к) участие в пределах своей компетенции в обеспечении размещения сведений о доходах, расходах, об имуществе и обязательствах им</w:t>
      </w:r>
      <w:r>
        <w:t>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</w:t>
      </w:r>
      <w:r>
        <w:t>редоставления этих сведений общероссийским средствам массовой информации для опубликования;</w:t>
      </w:r>
    </w:p>
    <w:p w:rsidR="00000000" w:rsidRDefault="007D1BDD">
      <w:bookmarkStart w:id="118" w:name="sub_4078"/>
      <w:bookmarkEnd w:id="117"/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00000" w:rsidRDefault="007D1BDD">
      <w:bookmarkStart w:id="119" w:name="sub_4079"/>
      <w:bookmarkEnd w:id="118"/>
      <w:r>
        <w:t>м) осущ</w:t>
      </w:r>
      <w:r>
        <w:t>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7D1BDD">
      <w:bookmarkStart w:id="120" w:name="sub_4063"/>
      <w:bookmarkEnd w:id="119"/>
      <w:r>
        <w:t>7. В целях реализации своих функций подразделение по профилактике коррупционных правонарушений:</w:t>
      </w:r>
    </w:p>
    <w:p w:rsidR="00000000" w:rsidRDefault="007D1BDD">
      <w:bookmarkStart w:id="121" w:name="sub_4080"/>
      <w:bookmarkEnd w:id="120"/>
      <w:r>
        <w:t>а) обеспечив</w:t>
      </w:r>
      <w:r>
        <w:t>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7D1BDD">
      <w:pPr>
        <w:pStyle w:val="a6"/>
        <w:rPr>
          <w:color w:val="000000"/>
          <w:sz w:val="16"/>
          <w:szCs w:val="16"/>
        </w:rPr>
      </w:pPr>
      <w:bookmarkStart w:id="122" w:name="sub_4081"/>
      <w:bookmarkEnd w:id="1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2"/>
    <w:p w:rsidR="00000000" w:rsidRDefault="007D1BDD">
      <w:pPr>
        <w:pStyle w:val="a7"/>
      </w:pPr>
      <w:r>
        <w:t xml:space="preserve">Подпункт "б" изменен с 19 сентября 2017 г. - </w:t>
      </w:r>
      <w:hyperlink r:id="rId32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7D1BDD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7D1BDD">
      <w:r>
        <w:t>б) подготавливает для направления в установленном порядке в федеральные органы исполнительной власти, уполном</w:t>
      </w:r>
      <w:r>
        <w:t>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</w:t>
      </w:r>
      <w:r>
        <w:t>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</w:t>
      </w:r>
      <w:r>
        <w:t>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7D1BDD">
      <w:bookmarkStart w:id="123" w:name="sub_4082"/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</w:t>
      </w:r>
      <w:r>
        <w:t>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</w:t>
      </w:r>
      <w:r>
        <w:t>ругими организациями;</w:t>
      </w:r>
    </w:p>
    <w:p w:rsidR="00000000" w:rsidRDefault="007D1BDD">
      <w:bookmarkStart w:id="124" w:name="sub_4083"/>
      <w:bookmarkEnd w:id="123"/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</w:t>
      </w:r>
      <w:r>
        <w:t>тера и по иным материалам;</w:t>
      </w:r>
    </w:p>
    <w:p w:rsidR="00000000" w:rsidRDefault="007D1BDD">
      <w:bookmarkStart w:id="125" w:name="sub_4084"/>
      <w:bookmarkEnd w:id="124"/>
      <w:r>
        <w:t>д) получает в пределах своей компетенции информацию от физических и юридических лиц (с их согласия);</w:t>
      </w:r>
    </w:p>
    <w:p w:rsidR="00000000" w:rsidRDefault="007D1BDD">
      <w:bookmarkStart w:id="126" w:name="sub_4085"/>
      <w:bookmarkEnd w:id="125"/>
      <w:r>
        <w:t>е) представляет в комиссии по соблюдению требований к служебному поведению федеральных государст</w:t>
      </w:r>
      <w:r>
        <w:t>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000000" w:rsidRDefault="007D1BDD">
      <w:bookmarkStart w:id="127" w:name="sub_4086"/>
      <w:bookmarkEnd w:id="126"/>
      <w:r>
        <w:t>ж) проводит иные мероприятия, н</w:t>
      </w:r>
      <w:r>
        <w:t>аправленные на противодействие коррупции.</w:t>
      </w:r>
    </w:p>
    <w:bookmarkEnd w:id="127"/>
    <w:p w:rsidR="00000000" w:rsidRDefault="007D1BDD"/>
    <w:p w:rsidR="00000000" w:rsidRDefault="007D1BDD">
      <w:pPr>
        <w:pStyle w:val="1"/>
      </w:pPr>
      <w:bookmarkStart w:id="128" w:name="sub_4000"/>
      <w:r>
        <w:t>Типовое положение</w:t>
      </w:r>
      <w:r>
        <w:br/>
        <w:t>об органе субъекта Российской Федерации по профилактике коррупционных и иных правонарушений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июля 2015 г. N 364)</w:t>
      </w:r>
    </w:p>
    <w:bookmarkEnd w:id="128"/>
    <w:p w:rsidR="00000000" w:rsidRDefault="007D1BDD"/>
    <w:p w:rsidR="00000000" w:rsidRDefault="007D1BDD">
      <w:pPr>
        <w:pStyle w:val="1"/>
      </w:pPr>
      <w:bookmarkStart w:id="129" w:name="sub_4087"/>
      <w:r>
        <w:t>I. Общие положения</w:t>
      </w:r>
    </w:p>
    <w:bookmarkEnd w:id="129"/>
    <w:p w:rsidR="00000000" w:rsidRDefault="007D1BDD"/>
    <w:p w:rsidR="00000000" w:rsidRDefault="007D1BDD">
      <w:bookmarkStart w:id="130" w:name="sub_4090"/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</w:t>
      </w:r>
      <w:r>
        <w:t>рупционных правонарушений).</w:t>
      </w:r>
    </w:p>
    <w:p w:rsidR="00000000" w:rsidRDefault="007D1BDD">
      <w:bookmarkStart w:id="131" w:name="sub_4091"/>
      <w:bookmarkEnd w:id="130"/>
      <w:r>
        <w:lastRenderedPageBreak/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7D1BDD">
      <w:bookmarkStart w:id="132" w:name="sub_4092"/>
      <w:bookmarkEnd w:id="131"/>
      <w:r>
        <w:t>3. Орган по профилактике коррупционных правонарушений в своей деяте</w:t>
      </w:r>
      <w:r>
        <w:t xml:space="preserve">льности руководствуется </w:t>
      </w:r>
      <w:hyperlink r:id="rId3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</w:t>
      </w:r>
      <w:r>
        <w:t>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</w:t>
      </w:r>
      <w:r>
        <w:t>кже положением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7D1BDD">
      <w:bookmarkStart w:id="133" w:name="sub_4093"/>
      <w:bookmarkEnd w:id="132"/>
      <w:r>
        <w:t xml:space="preserve">4. Руководитель органа по профилактике коррупционных правонарушений несет персональную ответственность за деятельность </w:t>
      </w:r>
      <w:r>
        <w:t>этого органа.</w:t>
      </w:r>
    </w:p>
    <w:p w:rsidR="00000000" w:rsidRDefault="007D1BDD">
      <w:bookmarkStart w:id="134" w:name="sub_4094"/>
      <w:bookmarkEnd w:id="133"/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bookmarkEnd w:id="134"/>
    <w:p w:rsidR="00000000" w:rsidRDefault="007D1BDD"/>
    <w:p w:rsidR="00000000" w:rsidRDefault="007D1BDD">
      <w:pPr>
        <w:pStyle w:val="1"/>
      </w:pPr>
      <w:bookmarkStart w:id="135" w:name="sub_4088"/>
      <w:r>
        <w:t>II. Основные задачи орган</w:t>
      </w:r>
      <w:r>
        <w:t>а по профилактике коррупционных правонарушений</w:t>
      </w:r>
    </w:p>
    <w:bookmarkEnd w:id="135"/>
    <w:p w:rsidR="00000000" w:rsidRDefault="007D1BDD"/>
    <w:p w:rsidR="00000000" w:rsidRDefault="007D1BDD">
      <w:bookmarkStart w:id="136" w:name="sub_4095"/>
      <w:r>
        <w:t>6. Основными задачами органа по профилактике коррупционных правонарушений являются:</w:t>
      </w:r>
    </w:p>
    <w:p w:rsidR="00000000" w:rsidRDefault="007D1BDD">
      <w:bookmarkStart w:id="137" w:name="sub_4096"/>
      <w:bookmarkEnd w:id="136"/>
      <w:r>
        <w:t>а) формирование у лиц, замещающих государственные должности субъекта Российской Федерации, г</w:t>
      </w:r>
      <w:r>
        <w:t>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7D1BDD">
      <w:bookmarkStart w:id="138" w:name="sub_4097"/>
      <w:bookmarkEnd w:id="137"/>
      <w:r>
        <w:t xml:space="preserve">б) профилактика коррупционных правонарушений в высшем исполнительном органе государственной власти </w:t>
      </w:r>
      <w:r>
        <w:t>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00000" w:rsidRDefault="007D1BDD">
      <w:bookmarkStart w:id="139" w:name="sub_4098"/>
      <w:bookmarkEnd w:id="138"/>
      <w:r>
        <w:t>в) осуществление конт</w:t>
      </w:r>
      <w:r>
        <w:t xml:space="preserve">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</w:t>
      </w:r>
      <w:r>
        <w:t>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</w:p>
    <w:p w:rsidR="00000000" w:rsidRDefault="007D1BDD">
      <w:bookmarkStart w:id="140" w:name="sub_4099"/>
      <w:bookmarkEnd w:id="139"/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bookmarkEnd w:id="140"/>
    <w:p w:rsidR="00000000" w:rsidRDefault="007D1BDD"/>
    <w:p w:rsidR="00000000" w:rsidRDefault="007D1BDD">
      <w:pPr>
        <w:pStyle w:val="1"/>
      </w:pPr>
      <w:bookmarkStart w:id="141" w:name="sub_4089"/>
      <w:r>
        <w:t>III. Основные фу</w:t>
      </w:r>
      <w:r>
        <w:t>нкции органа по профилактике коррупционных правонарушений</w:t>
      </w:r>
    </w:p>
    <w:bookmarkEnd w:id="141"/>
    <w:p w:rsidR="00000000" w:rsidRDefault="007D1BDD"/>
    <w:p w:rsidR="00000000" w:rsidRDefault="007D1BDD">
      <w:bookmarkStart w:id="142" w:name="sub_4100"/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7D1BDD">
      <w:bookmarkStart w:id="143" w:name="sub_4102"/>
      <w:bookmarkEnd w:id="142"/>
      <w:r>
        <w:t>а) обеспе</w:t>
      </w:r>
      <w:r>
        <w:t xml:space="preserve">чение соблюдения лицами, замещающими государственные должности субъекта Российской Федерации, для которых федеральными законами не </w:t>
      </w:r>
      <w:r>
        <w:lastRenderedPageBreak/>
        <w:t>предусмотрено иное, и государственными гражданскими служащими субъекта Российской Федерации запретов, ограничений и требовани</w:t>
      </w:r>
      <w:r>
        <w:t>й, установленных в целях противодействия коррупции;</w:t>
      </w:r>
    </w:p>
    <w:p w:rsidR="00000000" w:rsidRDefault="007D1BDD">
      <w:bookmarkStart w:id="144" w:name="sub_4103"/>
      <w:bookmarkEnd w:id="143"/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</w:t>
      </w:r>
      <w:r>
        <w:t>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7D1BDD">
      <w:bookmarkStart w:id="145" w:name="sub_4104"/>
      <w:bookmarkEnd w:id="144"/>
      <w:r>
        <w:t>в) обеспечение деятельности комиссии по соб</w:t>
      </w:r>
      <w:r>
        <w:t>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7D1BDD">
      <w:bookmarkStart w:id="146" w:name="sub_4105"/>
      <w:bookmarkEnd w:id="145"/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</w:t>
      </w:r>
      <w:r>
        <w:t>ния;</w:t>
      </w:r>
    </w:p>
    <w:p w:rsidR="00000000" w:rsidRDefault="007D1BDD">
      <w:bookmarkStart w:id="147" w:name="sub_4106"/>
      <w:bookmarkEnd w:id="146"/>
      <w:r>
        <w:t>д) оказание лицам, замещающим государственные должности субъекта Российской Федерации, государственным гражданским служащим субъекта Российской Федерации, муниципальным служащим и гражданам консультативной помощи по вопросам, связанным</w:t>
      </w:r>
      <w:r>
        <w:t xml:space="preserve">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7D1BDD">
      <w:bookmarkStart w:id="148" w:name="sub_4107"/>
      <w:bookmarkEnd w:id="147"/>
      <w:r>
        <w:t>е) участие в пределах своей компетенции в обеспечении соблюдения в высшем исполнительном органе государств</w:t>
      </w:r>
      <w:r>
        <w:t>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7D1BDD">
      <w:bookmarkStart w:id="149" w:name="sub_4108"/>
      <w:bookmarkEnd w:id="148"/>
      <w:r>
        <w:t>ж) обеспечение реализации государственными гражданс</w:t>
      </w:r>
      <w:r>
        <w:t>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</w:t>
      </w:r>
      <w:r>
        <w:t>чаях обращения к ним каких-либо лиц в целях склонения их к совершению коррупционных правонарушений;</w:t>
      </w:r>
    </w:p>
    <w:p w:rsidR="00000000" w:rsidRDefault="007D1BDD">
      <w:bookmarkStart w:id="150" w:name="sub_4109"/>
      <w:bookmarkEnd w:id="149"/>
      <w:r>
        <w:t>з) осуществление проверки:</w:t>
      </w:r>
    </w:p>
    <w:bookmarkEnd w:id="150"/>
    <w:p w:rsidR="00000000" w:rsidRDefault="007D1BDD">
      <w:r>
        <w:t>достоверности и полноты сведений о доходах, об имуществе и обязательствах имущественного характера, предс</w:t>
      </w:r>
      <w:r>
        <w:t>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00000" w:rsidRDefault="007D1BDD">
      <w:r>
        <w:t>достоверности</w:t>
      </w:r>
      <w:r>
        <w:t xml:space="preserve">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</w:t>
      </w:r>
      <w:r>
        <w:t>твенными гражданскими служащими субъекта Российской Федерации;</w:t>
      </w:r>
    </w:p>
    <w:p w:rsidR="00000000" w:rsidRDefault="007D1BDD">
      <w: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</w:t>
      </w:r>
      <w:r>
        <w:t>та Российской Федерации запретов, ограничений и требований, установленных в целях противодействия коррупции;</w:t>
      </w:r>
    </w:p>
    <w:p w:rsidR="00000000" w:rsidRDefault="007D1BDD">
      <w: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</w:t>
      </w:r>
      <w:r>
        <w:t xml:space="preserve"> </w:t>
      </w:r>
      <w:r>
        <w:lastRenderedPageBreak/>
        <w:t>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7D1BDD">
      <w:bookmarkStart w:id="151" w:name="sub_4110"/>
      <w:r>
        <w:t>и) осуществление контроля за соблюдением законодательства Росс</w:t>
      </w:r>
      <w:r>
        <w:t>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</w:t>
      </w:r>
      <w:r>
        <w:t xml:space="preserve"> в этих учреждениях и организациях мер по профилактике коррупционных правонарушений;</w:t>
      </w:r>
    </w:p>
    <w:p w:rsidR="00000000" w:rsidRDefault="007D1BDD">
      <w:bookmarkStart w:id="152" w:name="sub_4111"/>
      <w:bookmarkEnd w:id="151"/>
      <w: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</w:t>
      </w:r>
      <w:r>
        <w:t>йствия коррупции;</w:t>
      </w:r>
    </w:p>
    <w:p w:rsidR="00000000" w:rsidRDefault="007D1BDD">
      <w:bookmarkStart w:id="153" w:name="sub_4112"/>
      <w:bookmarkEnd w:id="152"/>
      <w:r>
        <w:t>л) анализ сведений:</w:t>
      </w:r>
    </w:p>
    <w:bookmarkEnd w:id="153"/>
    <w:p w:rsidR="00000000" w:rsidRDefault="007D1BDD"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</w:t>
      </w:r>
      <w:r>
        <w:t>ии;</w:t>
      </w:r>
    </w:p>
    <w:p w:rsidR="00000000" w:rsidRDefault="007D1BDD">
      <w: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00000" w:rsidRDefault="007D1BDD">
      <w:r>
        <w:t>о соблюдении государственными гра</w:t>
      </w:r>
      <w:r>
        <w:t>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7D1BDD">
      <w:r>
        <w:t>о соблюдении гражданами, замещавшими должности государственной гражданской службы субъекта Российской Федерации, ограниче</w:t>
      </w:r>
      <w:r>
        <w:t>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7D1BDD">
      <w:bookmarkStart w:id="154" w:name="sub_4113"/>
      <w:r>
        <w:t>м) участие в пределах своей компет</w:t>
      </w:r>
      <w:r>
        <w:t>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</w:t>
      </w:r>
      <w:r>
        <w:t>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</w:t>
      </w:r>
      <w:r>
        <w:t>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7D1BDD">
      <w:bookmarkStart w:id="155" w:name="sub_4114"/>
      <w:bookmarkEnd w:id="154"/>
      <w:r>
        <w:t>н) обеспечение деятельности комиссии по координации</w:t>
      </w:r>
      <w:r>
        <w:t xml:space="preserve">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7D1BDD">
      <w:bookmarkStart w:id="156" w:name="sub_4115"/>
      <w:bookmarkEnd w:id="155"/>
      <w:r>
        <w:t>о) проведение в пределах своей компетенции мониторинга:</w:t>
      </w:r>
    </w:p>
    <w:bookmarkEnd w:id="156"/>
    <w:p w:rsidR="00000000" w:rsidRDefault="007D1BDD">
      <w:r>
        <w:t>деятельности по</w:t>
      </w:r>
      <w:r>
        <w:t xml:space="preserve">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7D1BDD">
      <w:r>
        <w:t>реализации организациями обязанности принима</w:t>
      </w:r>
      <w:r>
        <w:t>ть меры по предупреждению коррупции;</w:t>
      </w:r>
    </w:p>
    <w:p w:rsidR="00000000" w:rsidRDefault="007D1BDD">
      <w:bookmarkStart w:id="157" w:name="sub_4116"/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7D1BDD">
      <w:bookmarkStart w:id="158" w:name="sub_4117"/>
      <w:bookmarkEnd w:id="157"/>
      <w:r>
        <w:lastRenderedPageBreak/>
        <w:t>р) осущ</w:t>
      </w:r>
      <w:r>
        <w:t>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7D1BDD">
      <w:bookmarkStart w:id="159" w:name="sub_4101"/>
      <w:bookmarkEnd w:id="158"/>
      <w:r>
        <w:t>8. В целях реализации своих функций орган по профилактике коррупционных правонарушений:</w:t>
      </w:r>
    </w:p>
    <w:p w:rsidR="00000000" w:rsidRDefault="007D1BDD">
      <w:bookmarkStart w:id="160" w:name="sub_4118"/>
      <w:bookmarkEnd w:id="159"/>
      <w: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</w:t>
      </w:r>
      <w:r>
        <w:t>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</w:t>
      </w:r>
      <w:r>
        <w:t xml:space="preserve">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</w:t>
      </w:r>
      <w:r>
        <w:t>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7D1BDD">
      <w:bookmarkStart w:id="161" w:name="sub_4119"/>
      <w:bookmarkEnd w:id="160"/>
      <w:r>
        <w:t>б) осуществляет в пределах</w:t>
      </w:r>
      <w:r>
        <w:t xml:space="preserve">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</w:t>
      </w:r>
      <w:r>
        <w:t>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7D1BDD">
      <w:bookmarkStart w:id="162" w:name="sub_4120"/>
      <w:bookmarkEnd w:id="161"/>
      <w:r>
        <w:t>в) проводит с гражданами и должностными лицами с их согласия беседы и получает от них пояснения по представленным сведениям о д</w:t>
      </w:r>
      <w:r>
        <w:t>оходах, расходах, об имуществе и обязательствах имущественного характера и по иным материалам;</w:t>
      </w:r>
    </w:p>
    <w:p w:rsidR="00000000" w:rsidRDefault="007D1BDD">
      <w:bookmarkStart w:id="163" w:name="sub_4121"/>
      <w:bookmarkEnd w:id="162"/>
      <w:r>
        <w:t>г) получает в пределах своей компетенции информацию от физических и юридических лиц (с их согласия);</w:t>
      </w:r>
    </w:p>
    <w:p w:rsidR="00000000" w:rsidRDefault="007D1BDD">
      <w:bookmarkStart w:id="164" w:name="sub_4122"/>
      <w:bookmarkEnd w:id="163"/>
      <w:r>
        <w:t>д) проводит иные мероприятия</w:t>
      </w:r>
      <w:r>
        <w:t>, направленные на противодействие коррупции.</w:t>
      </w:r>
    </w:p>
    <w:bookmarkEnd w:id="164"/>
    <w:p w:rsidR="00000000" w:rsidRDefault="007D1BD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1BDD"/>
    <w:rsid w:val="007D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4.1000" TargetMode="External"/><Relationship Id="rId13" Type="http://schemas.openxmlformats.org/officeDocument/2006/relationships/hyperlink" Target="garantF1://95554.10032" TargetMode="External"/><Relationship Id="rId18" Type="http://schemas.openxmlformats.org/officeDocument/2006/relationships/hyperlink" Target="garantF1://95554.10083" TargetMode="External"/><Relationship Id="rId26" Type="http://schemas.openxmlformats.org/officeDocument/2006/relationships/hyperlink" Target="garantF1://70308644.105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6300.0" TargetMode="External"/><Relationship Id="rId34" Type="http://schemas.openxmlformats.org/officeDocument/2006/relationships/hyperlink" Target="garantF1://10003000.0" TargetMode="External"/><Relationship Id="rId7" Type="http://schemas.openxmlformats.org/officeDocument/2006/relationships/hyperlink" Target="garantF1://12083234.0" TargetMode="External"/><Relationship Id="rId12" Type="http://schemas.openxmlformats.org/officeDocument/2006/relationships/hyperlink" Target="garantF1://95554.100311" TargetMode="External"/><Relationship Id="rId17" Type="http://schemas.openxmlformats.org/officeDocument/2006/relationships/hyperlink" Target="garantF1://95554.1008" TargetMode="External"/><Relationship Id="rId25" Type="http://schemas.openxmlformats.org/officeDocument/2006/relationships/hyperlink" Target="garantF1://70308644.1024" TargetMode="External"/><Relationship Id="rId33" Type="http://schemas.openxmlformats.org/officeDocument/2006/relationships/hyperlink" Target="garantF1://57330090.408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5554.1006" TargetMode="External"/><Relationship Id="rId20" Type="http://schemas.openxmlformats.org/officeDocument/2006/relationships/hyperlink" Target="garantF1://96300.1000" TargetMode="External"/><Relationship Id="rId29" Type="http://schemas.openxmlformats.org/officeDocument/2006/relationships/hyperlink" Target="garantF1://95552.12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3234.1000" TargetMode="External"/><Relationship Id="rId11" Type="http://schemas.openxmlformats.org/officeDocument/2006/relationships/hyperlink" Target="garantF1://95554.1003" TargetMode="External"/><Relationship Id="rId24" Type="http://schemas.openxmlformats.org/officeDocument/2006/relationships/hyperlink" Target="garantF1://70308644.0" TargetMode="External"/><Relationship Id="rId32" Type="http://schemas.openxmlformats.org/officeDocument/2006/relationships/hyperlink" Target="garantF1://71668878.9" TargetMode="External"/><Relationship Id="rId5" Type="http://schemas.openxmlformats.org/officeDocument/2006/relationships/hyperlink" Target="garantF1://71031326.0" TargetMode="External"/><Relationship Id="rId15" Type="http://schemas.openxmlformats.org/officeDocument/2006/relationships/hyperlink" Target="garantF1://95554.100441" TargetMode="External"/><Relationship Id="rId23" Type="http://schemas.openxmlformats.org/officeDocument/2006/relationships/hyperlink" Target="garantF1://70308644.1000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95554.1002" TargetMode="External"/><Relationship Id="rId19" Type="http://schemas.openxmlformats.org/officeDocument/2006/relationships/hyperlink" Target="garantF1://95554.1014" TargetMode="External"/><Relationship Id="rId31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4.0" TargetMode="External"/><Relationship Id="rId14" Type="http://schemas.openxmlformats.org/officeDocument/2006/relationships/hyperlink" Target="garantF1://95554.10033" TargetMode="External"/><Relationship Id="rId22" Type="http://schemas.openxmlformats.org/officeDocument/2006/relationships/hyperlink" Target="garantF1://96300.103" TargetMode="External"/><Relationship Id="rId27" Type="http://schemas.openxmlformats.org/officeDocument/2006/relationships/hyperlink" Target="garantF1://70535040.0" TargetMode="External"/><Relationship Id="rId30" Type="http://schemas.openxmlformats.org/officeDocument/2006/relationships/hyperlink" Target="garantF1://95552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6745</Words>
  <Characters>38453</Characters>
  <Application>Microsoft Office Word</Application>
  <DocSecurity>4</DocSecurity>
  <Lines>320</Lines>
  <Paragraphs>90</Paragraphs>
  <ScaleCrop>false</ScaleCrop>
  <Company>НПП "Гарант-Сервис"</Company>
  <LinksUpToDate>false</LinksUpToDate>
  <CharactersWithSpaces>45108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2017-10-18T03:06:00Z</dcterms:created>
  <dcterms:modified xsi:type="dcterms:W3CDTF">2017-10-18T03:06:00Z</dcterms:modified>
</cp:coreProperties>
</file>