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ПРАВИТЕЛЬСТВО РОССИЙСКОЙ ФЕДЕРАЦИИ ПОСТАНОВЛЕНИЕ</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 xml:space="preserve">от 19 апреля 2017 г. </w:t>
      </w:r>
      <w:bookmarkStart w:id="0" w:name="_GoBack"/>
      <w:bookmarkEnd w:id="0"/>
      <w:r w:rsidRPr="00572FBA">
        <w:rPr>
          <w:rFonts w:ascii="Arial" w:eastAsia="Times New Roman" w:hAnsi="Arial" w:cs="Arial"/>
          <w:b/>
          <w:bCs/>
          <w:color w:val="454545"/>
          <w:sz w:val="21"/>
          <w:szCs w:val="21"/>
          <w:lang w:eastAsia="ru-RU"/>
        </w:rPr>
        <w:t>N 469</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ОБ УТВЕРЖДЕНИИ ПРАВИЛ</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 xml:space="preserve">РАЗМЕЩЕНИЯ </w:t>
      </w:r>
      <w:proofErr w:type="gramStart"/>
      <w:r w:rsidRPr="00572FBA">
        <w:rPr>
          <w:rFonts w:ascii="Arial" w:eastAsia="Times New Roman" w:hAnsi="Arial" w:cs="Arial"/>
          <w:b/>
          <w:bCs/>
          <w:color w:val="454545"/>
          <w:sz w:val="21"/>
          <w:szCs w:val="21"/>
          <w:lang w:eastAsia="ru-RU"/>
        </w:rPr>
        <w:t>И</w:t>
      </w:r>
      <w:proofErr w:type="gramEnd"/>
      <w:r w:rsidRPr="00572FBA">
        <w:rPr>
          <w:rFonts w:ascii="Arial" w:eastAsia="Times New Roman" w:hAnsi="Arial" w:cs="Arial"/>
          <w:b/>
          <w:bCs/>
          <w:color w:val="454545"/>
          <w:sz w:val="21"/>
          <w:szCs w:val="21"/>
          <w:lang w:eastAsia="ru-RU"/>
        </w:rPr>
        <w:t xml:space="preserve"> (ИЛИ) ИНВЕСТИРОВАНИЯ СРЕДСТВ КОМПЕНСАЦИОННОГО</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ФОНДА ВОЗМЕЩЕНИЯ ВРЕДА САМОРЕГУЛИРУЕМОЙ ОРГАНИЗАЦИИ</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В ОБЛАСТИ ИНЖЕНЕРНЫХ ИЗЫСКАНИЙ, АРХИТЕКТУРНО-СТРОИТЕЛЬНОГО</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ПРОЕКТИРОВАНИЯ, СТРОИТЕЛЬСТВА, РЕКОНСТРУКЦИИ, КАПИТАЛЬНОГО</w:t>
      </w:r>
    </w:p>
    <w:p w:rsid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РЕМОНТА ОБЪЕКТОВ КАПИТАЛЬНОГО СТРОИТЕЛЬСТВА</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В соответствии с частью 8 статьи 55.16-1 Градостроительного кодекса Российской Федерации Правительство Российской Федерации постановляет:</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Утвердить прилагаемые Правила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72FBA" w:rsidRPr="00572FBA" w:rsidRDefault="00572FBA" w:rsidP="00572FBA">
      <w:pPr>
        <w:shd w:val="clear" w:color="auto" w:fill="FFFFFF"/>
        <w:spacing w:after="150" w:line="240" w:lineRule="auto"/>
        <w:jc w:val="right"/>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Председатель Правительства</w:t>
      </w:r>
    </w:p>
    <w:p w:rsidR="00572FBA" w:rsidRPr="00572FBA" w:rsidRDefault="00572FBA" w:rsidP="00572FBA">
      <w:pPr>
        <w:shd w:val="clear" w:color="auto" w:fill="FFFFFF"/>
        <w:spacing w:after="150" w:line="240" w:lineRule="auto"/>
        <w:jc w:val="right"/>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Российской Федерации</w:t>
      </w:r>
    </w:p>
    <w:p w:rsidR="00572FBA" w:rsidRPr="00572FBA" w:rsidRDefault="00572FBA" w:rsidP="00572FBA">
      <w:pPr>
        <w:shd w:val="clear" w:color="auto" w:fill="FFFFFF"/>
        <w:spacing w:after="150" w:line="240" w:lineRule="auto"/>
        <w:jc w:val="right"/>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Д.МЕДВЕДЕВ</w:t>
      </w:r>
    </w:p>
    <w:p w:rsidR="00572FBA" w:rsidRPr="00572FBA" w:rsidRDefault="00572FBA" w:rsidP="00572FBA">
      <w:pPr>
        <w:shd w:val="clear" w:color="auto" w:fill="FFFFFF"/>
        <w:spacing w:after="150" w:line="240" w:lineRule="auto"/>
        <w:jc w:val="right"/>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Утверждены</w:t>
      </w:r>
    </w:p>
    <w:p w:rsidR="00572FBA" w:rsidRPr="00572FBA" w:rsidRDefault="00572FBA" w:rsidP="00572FBA">
      <w:pPr>
        <w:shd w:val="clear" w:color="auto" w:fill="FFFFFF"/>
        <w:spacing w:after="150" w:line="240" w:lineRule="auto"/>
        <w:jc w:val="right"/>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постановлением Правительства</w:t>
      </w:r>
    </w:p>
    <w:p w:rsidR="00572FBA" w:rsidRPr="00572FBA" w:rsidRDefault="00572FBA" w:rsidP="00572FBA">
      <w:pPr>
        <w:shd w:val="clear" w:color="auto" w:fill="FFFFFF"/>
        <w:spacing w:after="150" w:line="240" w:lineRule="auto"/>
        <w:jc w:val="right"/>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Российской Федерации</w:t>
      </w:r>
    </w:p>
    <w:p w:rsidR="00572FBA" w:rsidRPr="00572FBA" w:rsidRDefault="00572FBA" w:rsidP="00572FBA">
      <w:pPr>
        <w:shd w:val="clear" w:color="auto" w:fill="FFFFFF"/>
        <w:spacing w:after="150" w:line="240" w:lineRule="auto"/>
        <w:jc w:val="right"/>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от 19 апреля 2017 г. N 469</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ПРАВИЛА</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 xml:space="preserve">РАЗМЕЩЕНИЯ </w:t>
      </w:r>
      <w:proofErr w:type="gramStart"/>
      <w:r w:rsidRPr="00572FBA">
        <w:rPr>
          <w:rFonts w:ascii="Arial" w:eastAsia="Times New Roman" w:hAnsi="Arial" w:cs="Arial"/>
          <w:b/>
          <w:bCs/>
          <w:color w:val="454545"/>
          <w:sz w:val="21"/>
          <w:szCs w:val="21"/>
          <w:lang w:eastAsia="ru-RU"/>
        </w:rPr>
        <w:t>И</w:t>
      </w:r>
      <w:proofErr w:type="gramEnd"/>
      <w:r w:rsidRPr="00572FBA">
        <w:rPr>
          <w:rFonts w:ascii="Arial" w:eastAsia="Times New Roman" w:hAnsi="Arial" w:cs="Arial"/>
          <w:b/>
          <w:bCs/>
          <w:color w:val="454545"/>
          <w:sz w:val="21"/>
          <w:szCs w:val="21"/>
          <w:lang w:eastAsia="ru-RU"/>
        </w:rPr>
        <w:t xml:space="preserve"> (ИЛИ) ИНВЕСТИРОВАНИЯ СРЕДСТВ КОМПЕНСАЦИОННОГО</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ФОНДА ВОЗМЕЩЕНИЯ ВРЕДА САМОРЕГУЛИРУЕМОЙ ОРГАНИЗАЦИИ</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В ОБЛАСТИ ИНЖЕНЕРНЫХ ИЗЫСКАНИЙ, АРХИТЕКТУРНО-СТРОИТЕЛЬНОГО</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ПРОЕКТИРОВАНИЯ, СТРОИТЕЛЬСТВА, РЕКОНСТРУКЦИИ, КАПИТАЛЬНОГО</w:t>
      </w:r>
    </w:p>
    <w:p w:rsidR="00572FBA" w:rsidRPr="00572FBA" w:rsidRDefault="00572FBA" w:rsidP="00572FBA">
      <w:pPr>
        <w:shd w:val="clear" w:color="auto" w:fill="FFFFFF"/>
        <w:spacing w:after="150" w:line="240" w:lineRule="auto"/>
        <w:jc w:val="center"/>
        <w:rPr>
          <w:rFonts w:ascii="Arial" w:eastAsia="Times New Roman" w:hAnsi="Arial" w:cs="Arial"/>
          <w:b/>
          <w:bCs/>
          <w:color w:val="454545"/>
          <w:sz w:val="21"/>
          <w:szCs w:val="21"/>
          <w:lang w:eastAsia="ru-RU"/>
        </w:rPr>
      </w:pPr>
      <w:r w:rsidRPr="00572FBA">
        <w:rPr>
          <w:rFonts w:ascii="Arial" w:eastAsia="Times New Roman" w:hAnsi="Arial" w:cs="Arial"/>
          <w:b/>
          <w:bCs/>
          <w:color w:val="454545"/>
          <w:sz w:val="21"/>
          <w:szCs w:val="21"/>
          <w:lang w:eastAsia="ru-RU"/>
        </w:rPr>
        <w:t>РЕМОНТА ОБЪЕКТОВ КАПИТАЛЬНОГО СТРОИТЕЛЬСТВА</w:t>
      </w:r>
    </w:p>
    <w:p w:rsidR="00572FBA" w:rsidRPr="00572FBA" w:rsidRDefault="00572FBA" w:rsidP="00572FBA">
      <w:pPr>
        <w:shd w:val="clear" w:color="auto" w:fill="FFFFFF"/>
        <w:spacing w:after="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1. Настоящие Правила устанавливают порядок и условия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кредитных организациях, соответствующих требованиям, установленным постановлением Правительства Российской Федерации от 27 сентября 2016 г. N </w:t>
      </w:r>
      <w:hyperlink r:id="rId4" w:history="1">
        <w:r w:rsidRPr="00572FBA">
          <w:rPr>
            <w:rFonts w:ascii="Arial" w:eastAsia="Times New Roman" w:hAnsi="Arial" w:cs="Arial"/>
            <w:color w:val="864726"/>
            <w:sz w:val="21"/>
            <w:szCs w:val="21"/>
            <w:u w:val="single"/>
            <w:lang w:eastAsia="ru-RU"/>
          </w:rPr>
          <w:t>970</w:t>
        </w:r>
      </w:hyperlink>
      <w:r w:rsidRPr="00572FBA">
        <w:rPr>
          <w:rFonts w:ascii="Arial" w:eastAsia="Times New Roman" w:hAnsi="Arial" w:cs="Arial"/>
          <w:color w:val="454545"/>
          <w:sz w:val="21"/>
          <w:szCs w:val="21"/>
          <w:lang w:eastAsia="ru-RU"/>
        </w:rPr>
        <w:t>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соответственно - кредитная организация, саморегулируемая организация).</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 xml:space="preserve">2. Средства компенсационного фонда возмещения вреда саморегулируемой организации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настоящими Правилами (далее - договор), в валюте Российской </w:t>
      </w:r>
      <w:r w:rsidRPr="00572FBA">
        <w:rPr>
          <w:rFonts w:ascii="Arial" w:eastAsia="Times New Roman" w:hAnsi="Arial" w:cs="Arial"/>
          <w:color w:val="454545"/>
          <w:sz w:val="21"/>
          <w:szCs w:val="21"/>
          <w:lang w:eastAsia="ru-RU"/>
        </w:rPr>
        <w:lastRenderedPageBreak/>
        <w:t>Федерации в той же кредитной организации, в которой открыт специальный банковский счет для размещения средств такого компенсационного фонда.</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3. Лимит размещения средств компенсационного фонда возмещения вреда саморегулируемой организации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4. Договор, на основании которого размещаются средства компенсационного фонда возмещения вреда саморегулируемой организации, в том числе должен содержать следующие существенные условия:</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а) предоставляется возможность досрочного расторжения саморегулируемой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не позднее одного рабочего дня со дня предъявления саморегулируемой организацией к кредитной организации требования досрочного расторжения договора по следующим основаниям:</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осуществление выплаты из средств компенсационного фонда возмещения вреда саморегулируемой организации в результате наступления солидарной ответственности саморегулируемой организации в случаях, предусмотренных статьей 60 Градостроительного кодекса Российской Федерации;</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перечисление средств компенсационного фонда возмещения вреда саморегулируемой организации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несоответствие кредитной организации положениям, предусмотренным пунктом 1 настоящих Правил;</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саморегулируемая организация,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в) срок действия договора не превышает один год;</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г) возврат суммы депозита и уплата процентов на сумму депозита производится кредитной организацией на специальный банковский счет саморегулируемой организации не позднее дня возврата средств компенсационного фонда возмещения вреда саморегулируемой организации,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д) обязательства кредитной организации по возврату саморегулируемой организации средств компенсационного фонда возмещения вреда саморегулируемой организации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 саморегулируемой организации;</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е) частичный возврат кредитной организацией суммы депозита по договору не допускается;</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w:t>
      </w:r>
      <w:r w:rsidRPr="00572FBA">
        <w:rPr>
          <w:rFonts w:ascii="Arial" w:eastAsia="Times New Roman" w:hAnsi="Arial" w:cs="Arial"/>
          <w:color w:val="454545"/>
          <w:sz w:val="21"/>
          <w:szCs w:val="21"/>
          <w:lang w:eastAsia="ru-RU"/>
        </w:rPr>
        <w:lastRenderedPageBreak/>
        <w:t>уплатить саморегулируемой организации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з) неустойка (пеня) зачисляется кредитной организацией на специальный банковский счет саморегулируемой организации.</w:t>
      </w:r>
    </w:p>
    <w:p w:rsidR="00572FBA" w:rsidRPr="00572FBA" w:rsidRDefault="00572FBA" w:rsidP="00572FBA">
      <w:pPr>
        <w:shd w:val="clear" w:color="auto" w:fill="FFFFFF"/>
        <w:spacing w:after="150" w:line="240" w:lineRule="auto"/>
        <w:jc w:val="both"/>
        <w:rPr>
          <w:rFonts w:ascii="Arial" w:eastAsia="Times New Roman" w:hAnsi="Arial" w:cs="Arial"/>
          <w:color w:val="454545"/>
          <w:sz w:val="21"/>
          <w:szCs w:val="21"/>
          <w:lang w:eastAsia="ru-RU"/>
        </w:rPr>
      </w:pPr>
      <w:r w:rsidRPr="00572FBA">
        <w:rPr>
          <w:rFonts w:ascii="Arial" w:eastAsia="Times New Roman" w:hAnsi="Arial" w:cs="Arial"/>
          <w:color w:val="454545"/>
          <w:sz w:val="21"/>
          <w:szCs w:val="21"/>
          <w:lang w:eastAsia="ru-RU"/>
        </w:rPr>
        <w:t>5. Приобретение саморегулируемой организацией за счет средств компенсационного фонда возмещения вреда саморегулируемой организации депозитных сертификатов кредитной организации не допускается.</w:t>
      </w:r>
    </w:p>
    <w:p w:rsidR="00137DB8" w:rsidRDefault="00137DB8"/>
    <w:sectPr w:rsidR="00137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F4"/>
    <w:rsid w:val="00137DB8"/>
    <w:rsid w:val="00572FBA"/>
    <w:rsid w:val="00FF3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1618"/>
  <w15:chartTrackingRefBased/>
  <w15:docId w15:val="{3E385CB3-5779-4DC5-94AD-6FB1FF58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72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FBA"/>
    <w:rPr>
      <w:rFonts w:ascii="Times New Roman" w:eastAsia="Times New Roman" w:hAnsi="Times New Roman" w:cs="Times New Roman"/>
      <w:b/>
      <w:bCs/>
      <w:kern w:val="36"/>
      <w:sz w:val="48"/>
      <w:szCs w:val="48"/>
      <w:lang w:eastAsia="ru-RU"/>
    </w:rPr>
  </w:style>
  <w:style w:type="paragraph" w:customStyle="1" w:styleId="pj">
    <w:name w:val="pj"/>
    <w:basedOn w:val="a"/>
    <w:rsid w:val="00572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572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572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2FBA"/>
  </w:style>
  <w:style w:type="character" w:styleId="a3">
    <w:name w:val="Hyperlink"/>
    <w:basedOn w:val="a0"/>
    <w:uiPriority w:val="99"/>
    <w:semiHidden/>
    <w:unhideWhenUsed/>
    <w:rsid w:val="00572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wnotes.ru/pravitelstvo/Postanovlenie-Pravitelstva-RF-ot-27.09.2016-N-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Администратор@ssros.lan</dc:creator>
  <cp:keywords/>
  <dc:description/>
  <cp:lastModifiedBy>Администратор@ssros.lan</cp:lastModifiedBy>
  <cp:revision>2</cp:revision>
  <dcterms:created xsi:type="dcterms:W3CDTF">2017-06-07T07:20:00Z</dcterms:created>
  <dcterms:modified xsi:type="dcterms:W3CDTF">2017-06-07T07:21:00Z</dcterms:modified>
</cp:coreProperties>
</file>