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E82D9" w14:textId="43FA1BDC" w:rsidR="00FA0B86" w:rsidRPr="00670E0C" w:rsidRDefault="00617FAE" w:rsidP="00957418">
      <w:pPr>
        <w:spacing w:after="0" w:line="240" w:lineRule="auto"/>
        <w:ind w:left="142"/>
        <w:jc w:val="both"/>
        <w:rPr>
          <w:rFonts w:asciiTheme="majorHAnsi" w:hAnsiTheme="majorHAnsi"/>
          <w:b/>
          <w:bCs/>
          <w:spacing w:val="1"/>
          <w:sz w:val="24"/>
          <w:szCs w:val="24"/>
        </w:rPr>
      </w:pPr>
      <w:r w:rsidRPr="00670E0C">
        <w:rPr>
          <w:rFonts w:asciiTheme="majorHAnsi" w:hAnsiTheme="majorHAnsi"/>
          <w:noProof/>
          <w:sz w:val="24"/>
          <w:szCs w:val="24"/>
          <w:lang w:eastAsia="ru-RU"/>
        </w:rPr>
        <mc:AlternateContent>
          <mc:Choice Requires="wps">
            <w:drawing>
              <wp:anchor distT="0" distB="0" distL="114300" distR="114300" simplePos="0" relativeHeight="251657728" behindDoc="0" locked="0" layoutInCell="0" allowOverlap="1" wp14:anchorId="3F3D805F" wp14:editId="0A9652FB">
                <wp:simplePos x="0" y="0"/>
                <wp:positionH relativeFrom="margin">
                  <wp:posOffset>-463261</wp:posOffset>
                </wp:positionH>
                <wp:positionV relativeFrom="margin">
                  <wp:posOffset>-635635</wp:posOffset>
                </wp:positionV>
                <wp:extent cx="6915150" cy="242570"/>
                <wp:effectExtent l="3175"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17583E" w:rsidRPr="005E3CA2" w14:paraId="6ECF4F6C" w14:textId="77777777" w:rsidTr="005E3CA2">
                              <w:trPr>
                                <w:jc w:val="center"/>
                              </w:trPr>
                              <w:tc>
                                <w:tcPr>
                                  <w:tcW w:w="0" w:type="auto"/>
                                  <w:shd w:val="clear" w:color="auto" w:fill="F4B29B"/>
                                  <w:vAlign w:val="center"/>
                                </w:tcPr>
                                <w:p w14:paraId="1A3B44E9" w14:textId="77777777" w:rsidR="0017583E" w:rsidRPr="005E3CA2" w:rsidRDefault="0017583E">
                                  <w:pPr>
                                    <w:pStyle w:val="a8"/>
                                    <w:rPr>
                                      <w:sz w:val="8"/>
                                      <w:szCs w:val="8"/>
                                    </w:rPr>
                                  </w:pPr>
                                </w:p>
                              </w:tc>
                            </w:tr>
                            <w:tr w:rsidR="0017583E" w:rsidRPr="005E3CA2" w14:paraId="4477064D" w14:textId="77777777" w:rsidTr="005E3CA2">
                              <w:trPr>
                                <w:jc w:val="center"/>
                              </w:trPr>
                              <w:tc>
                                <w:tcPr>
                                  <w:tcW w:w="0" w:type="auto"/>
                                  <w:shd w:val="clear" w:color="auto" w:fill="D34817"/>
                                  <w:vAlign w:val="center"/>
                                </w:tcPr>
                                <w:p w14:paraId="2226C597" w14:textId="77777777" w:rsidR="0017583E" w:rsidRPr="005E3CA2" w:rsidRDefault="0017583E">
                                  <w:pPr>
                                    <w:pStyle w:val="a8"/>
                                    <w:rPr>
                                      <w:sz w:val="16"/>
                                      <w:szCs w:val="16"/>
                                    </w:rPr>
                                  </w:pPr>
                                </w:p>
                              </w:tc>
                            </w:tr>
                            <w:tr w:rsidR="0017583E" w:rsidRPr="005E3CA2" w14:paraId="2AEF5D81" w14:textId="77777777" w:rsidTr="005E3CA2">
                              <w:trPr>
                                <w:jc w:val="center"/>
                              </w:trPr>
                              <w:tc>
                                <w:tcPr>
                                  <w:tcW w:w="0" w:type="auto"/>
                                  <w:shd w:val="clear" w:color="auto" w:fill="918485"/>
                                  <w:vAlign w:val="center"/>
                                </w:tcPr>
                                <w:p w14:paraId="253986A6" w14:textId="77777777" w:rsidR="0017583E" w:rsidRPr="005E3CA2" w:rsidRDefault="0017583E">
                                  <w:pPr>
                                    <w:pStyle w:val="a8"/>
                                    <w:rPr>
                                      <w:sz w:val="8"/>
                                      <w:szCs w:val="8"/>
                                    </w:rPr>
                                  </w:pPr>
                                </w:p>
                              </w:tc>
                            </w:tr>
                          </w:tbl>
                          <w:p w14:paraId="3BE2F77A" w14:textId="77777777" w:rsidR="0017583E" w:rsidRDefault="0017583E">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3F3D805F" id="Rectangle 4" o:spid="_x0000_s1026" style="position:absolute;left:0;text-align:left;margin-left:-36.5pt;margin-top:-50.05pt;width:544.5pt;height:19.1pt;z-index:251657728;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17583E" w:rsidRPr="005E3CA2" w14:paraId="6ECF4F6C" w14:textId="77777777" w:rsidTr="005E3CA2">
                        <w:trPr>
                          <w:jc w:val="center"/>
                        </w:trPr>
                        <w:tc>
                          <w:tcPr>
                            <w:tcW w:w="0" w:type="auto"/>
                            <w:shd w:val="clear" w:color="auto" w:fill="F4B29B"/>
                            <w:vAlign w:val="center"/>
                          </w:tcPr>
                          <w:p w14:paraId="1A3B44E9" w14:textId="77777777" w:rsidR="0017583E" w:rsidRPr="005E3CA2" w:rsidRDefault="0017583E">
                            <w:pPr>
                              <w:pStyle w:val="a8"/>
                              <w:rPr>
                                <w:sz w:val="8"/>
                                <w:szCs w:val="8"/>
                              </w:rPr>
                            </w:pPr>
                          </w:p>
                        </w:tc>
                      </w:tr>
                      <w:tr w:rsidR="0017583E" w:rsidRPr="005E3CA2" w14:paraId="4477064D" w14:textId="77777777" w:rsidTr="005E3CA2">
                        <w:trPr>
                          <w:jc w:val="center"/>
                        </w:trPr>
                        <w:tc>
                          <w:tcPr>
                            <w:tcW w:w="0" w:type="auto"/>
                            <w:shd w:val="clear" w:color="auto" w:fill="D34817"/>
                            <w:vAlign w:val="center"/>
                          </w:tcPr>
                          <w:p w14:paraId="2226C597" w14:textId="77777777" w:rsidR="0017583E" w:rsidRPr="005E3CA2" w:rsidRDefault="0017583E">
                            <w:pPr>
                              <w:pStyle w:val="a8"/>
                              <w:rPr>
                                <w:sz w:val="16"/>
                                <w:szCs w:val="16"/>
                              </w:rPr>
                            </w:pPr>
                          </w:p>
                        </w:tc>
                      </w:tr>
                      <w:tr w:rsidR="0017583E" w:rsidRPr="005E3CA2" w14:paraId="2AEF5D81" w14:textId="77777777" w:rsidTr="005E3CA2">
                        <w:trPr>
                          <w:jc w:val="center"/>
                        </w:trPr>
                        <w:tc>
                          <w:tcPr>
                            <w:tcW w:w="0" w:type="auto"/>
                            <w:shd w:val="clear" w:color="auto" w:fill="918485"/>
                            <w:vAlign w:val="center"/>
                          </w:tcPr>
                          <w:p w14:paraId="253986A6" w14:textId="77777777" w:rsidR="0017583E" w:rsidRPr="005E3CA2" w:rsidRDefault="0017583E">
                            <w:pPr>
                              <w:pStyle w:val="a8"/>
                              <w:rPr>
                                <w:sz w:val="8"/>
                                <w:szCs w:val="8"/>
                              </w:rPr>
                            </w:pPr>
                          </w:p>
                        </w:tc>
                      </w:tr>
                    </w:tbl>
                    <w:p w14:paraId="3BE2F77A" w14:textId="77777777" w:rsidR="0017583E" w:rsidRDefault="0017583E">
                      <w:pPr>
                        <w:spacing w:after="0" w:line="14" w:lineRule="exact"/>
                        <w:rPr>
                          <w:sz w:val="8"/>
                          <w:szCs w:val="8"/>
                        </w:rPr>
                      </w:pPr>
                    </w:p>
                  </w:txbxContent>
                </v:textbox>
                <w10:wrap anchorx="margin" anchory="margin"/>
              </v:rect>
            </w:pict>
          </mc:Fallback>
        </mc:AlternateContent>
      </w:r>
      <w:r w:rsidR="00FA0B86" w:rsidRPr="00670E0C">
        <w:rPr>
          <w:rFonts w:asciiTheme="majorHAnsi" w:hAnsiTheme="majorHAnsi"/>
          <w:b/>
          <w:bCs/>
          <w:spacing w:val="1"/>
          <w:sz w:val="24"/>
          <w:szCs w:val="24"/>
        </w:rPr>
        <w:t>Ассоциация Региональное отраслевое объединение работодателей</w:t>
      </w:r>
    </w:p>
    <w:p w14:paraId="0E3EA663" w14:textId="77777777" w:rsidR="00FA0B86" w:rsidRPr="00670E0C" w:rsidRDefault="00FA0B86" w:rsidP="00957418">
      <w:pPr>
        <w:spacing w:after="0" w:line="240" w:lineRule="auto"/>
        <w:ind w:right="-284" w:hanging="142"/>
        <w:jc w:val="center"/>
        <w:rPr>
          <w:rFonts w:asciiTheme="majorHAnsi" w:hAnsiTheme="majorHAnsi"/>
          <w:b/>
          <w:bCs/>
          <w:spacing w:val="1"/>
          <w:sz w:val="24"/>
          <w:szCs w:val="24"/>
        </w:rPr>
      </w:pPr>
      <w:r w:rsidRPr="00670E0C">
        <w:rPr>
          <w:rFonts w:asciiTheme="majorHAnsi" w:hAnsiTheme="majorHAnsi"/>
          <w:b/>
          <w:bCs/>
          <w:spacing w:val="1"/>
          <w:sz w:val="24"/>
          <w:szCs w:val="24"/>
        </w:rPr>
        <w:t>«Сахалинское Саморегулируемое Объединение Строителей»</w:t>
      </w:r>
    </w:p>
    <w:p w14:paraId="1481D8A4" w14:textId="77777777" w:rsidR="00FA0B86" w:rsidRPr="00670E0C" w:rsidRDefault="00FA0B86" w:rsidP="00312902">
      <w:pPr>
        <w:spacing w:after="0" w:line="240" w:lineRule="auto"/>
        <w:ind w:right="-284" w:hanging="142"/>
        <w:jc w:val="center"/>
        <w:rPr>
          <w:rFonts w:asciiTheme="majorHAnsi" w:hAnsiTheme="majorHAnsi"/>
          <w:b/>
          <w:bCs/>
          <w:spacing w:val="1"/>
          <w:sz w:val="24"/>
          <w:szCs w:val="24"/>
        </w:rPr>
      </w:pPr>
      <w:r w:rsidRPr="00670E0C">
        <w:rPr>
          <w:rFonts w:asciiTheme="majorHAnsi" w:hAnsiTheme="majorHAnsi"/>
          <w:b/>
          <w:bCs/>
          <w:spacing w:val="1"/>
          <w:sz w:val="24"/>
          <w:szCs w:val="24"/>
        </w:rPr>
        <w:t>(Ассоциация «Сахалинстрой»)</w:t>
      </w:r>
    </w:p>
    <w:p w14:paraId="5460D9A7" w14:textId="77777777" w:rsidR="005E3CA2" w:rsidRPr="00670E0C" w:rsidRDefault="005E3CA2" w:rsidP="00312902">
      <w:pPr>
        <w:spacing w:line="360" w:lineRule="auto"/>
        <w:ind w:left="142" w:right="-284" w:hanging="142"/>
        <w:jc w:val="center"/>
        <w:rPr>
          <w:rFonts w:asciiTheme="majorHAnsi" w:hAnsiTheme="majorHAnsi"/>
          <w:sz w:val="24"/>
          <w:szCs w:val="24"/>
        </w:rPr>
      </w:pPr>
    </w:p>
    <w:p w14:paraId="22EB2D03" w14:textId="77777777" w:rsidR="00F334C0" w:rsidRPr="00670E0C" w:rsidRDefault="00F334C0" w:rsidP="00E97232">
      <w:pPr>
        <w:spacing w:after="136"/>
        <w:ind w:left="142"/>
        <w:jc w:val="center"/>
        <w:rPr>
          <w:rFonts w:asciiTheme="majorHAnsi" w:hAnsiTheme="majorHAnsi"/>
          <w:b/>
          <w:bCs/>
          <w:caps/>
          <w:spacing w:val="1"/>
          <w:sz w:val="24"/>
          <w:szCs w:val="24"/>
        </w:rPr>
      </w:pPr>
    </w:p>
    <w:p w14:paraId="05CAB189" w14:textId="77777777" w:rsidR="00F334C0" w:rsidRPr="00670E0C" w:rsidRDefault="00F334C0" w:rsidP="00E97232">
      <w:pPr>
        <w:spacing w:after="136"/>
        <w:ind w:left="142"/>
        <w:jc w:val="center"/>
        <w:rPr>
          <w:rFonts w:asciiTheme="majorHAnsi" w:hAnsiTheme="majorHAnsi"/>
          <w:b/>
          <w:bCs/>
          <w:caps/>
          <w:spacing w:val="1"/>
          <w:sz w:val="24"/>
          <w:szCs w:val="24"/>
        </w:rPr>
      </w:pPr>
    </w:p>
    <w:p w14:paraId="1DA6F846" w14:textId="7B1C8CA5" w:rsidR="00946B00" w:rsidRPr="00670E0C" w:rsidRDefault="001B7845" w:rsidP="00946B00">
      <w:pPr>
        <w:spacing w:after="136"/>
        <w:jc w:val="center"/>
        <w:rPr>
          <w:rFonts w:asciiTheme="majorHAnsi" w:hAnsiTheme="majorHAnsi"/>
          <w:b/>
          <w:bCs/>
          <w:caps/>
          <w:color w:val="auto"/>
          <w:spacing w:val="1"/>
          <w:sz w:val="24"/>
          <w:szCs w:val="24"/>
        </w:rPr>
      </w:pPr>
      <w:bookmarkStart w:id="0" w:name="_Hlk132019696"/>
      <w:r w:rsidRPr="00670E0C">
        <w:rPr>
          <w:rFonts w:asciiTheme="majorHAnsi" w:hAnsiTheme="majorHAnsi"/>
          <w:b/>
          <w:bCs/>
          <w:caps/>
          <w:color w:val="auto"/>
          <w:spacing w:val="1"/>
          <w:sz w:val="24"/>
          <w:szCs w:val="24"/>
        </w:rPr>
        <w:t xml:space="preserve">Стандарт </w:t>
      </w:r>
      <w:r w:rsidR="00AF7561" w:rsidRPr="00670E0C">
        <w:rPr>
          <w:rFonts w:asciiTheme="majorHAnsi" w:hAnsiTheme="majorHAnsi"/>
          <w:b/>
          <w:bCs/>
          <w:caps/>
          <w:color w:val="auto"/>
          <w:spacing w:val="1"/>
          <w:sz w:val="24"/>
          <w:szCs w:val="24"/>
        </w:rPr>
        <w:t xml:space="preserve">АССОЦИАЦИИ </w:t>
      </w:r>
      <w:r w:rsidR="0017583E" w:rsidRPr="00670E0C">
        <w:rPr>
          <w:rFonts w:asciiTheme="majorHAnsi" w:hAnsiTheme="majorHAnsi"/>
          <w:b/>
          <w:bCs/>
          <w:caps/>
          <w:color w:val="auto"/>
          <w:spacing w:val="1"/>
          <w:sz w:val="24"/>
          <w:szCs w:val="24"/>
        </w:rPr>
        <w:t>«</w:t>
      </w:r>
      <w:r w:rsidR="00946B00" w:rsidRPr="00670E0C">
        <w:rPr>
          <w:rFonts w:asciiTheme="majorHAnsi" w:hAnsiTheme="majorHAnsi"/>
          <w:b/>
          <w:bCs/>
          <w:caps/>
          <w:color w:val="auto"/>
          <w:spacing w:val="1"/>
          <w:sz w:val="24"/>
          <w:szCs w:val="24"/>
        </w:rPr>
        <w:t>Требования по внедрению клиентоцентричного подхода в деятельности Ассоциации при взаимодействия с членами Ассоциации и потребителями работ (услуг, товаров) членов Ассоциации</w:t>
      </w:r>
    </w:p>
    <w:p w14:paraId="39FE869F" w14:textId="23116202" w:rsidR="001B7845" w:rsidRPr="00670E0C" w:rsidRDefault="00957418" w:rsidP="001B7845">
      <w:pPr>
        <w:shd w:val="clear" w:color="auto" w:fill="FFFFFF"/>
        <w:spacing w:line="360" w:lineRule="auto"/>
        <w:jc w:val="center"/>
        <w:rPr>
          <w:rFonts w:asciiTheme="majorHAnsi" w:hAnsiTheme="majorHAnsi"/>
          <w:b/>
          <w:sz w:val="24"/>
          <w:szCs w:val="24"/>
        </w:rPr>
      </w:pPr>
      <w:r w:rsidRPr="00670E0C">
        <w:rPr>
          <w:rFonts w:asciiTheme="majorHAnsi" w:hAnsiTheme="majorHAnsi"/>
          <w:b/>
          <w:sz w:val="24"/>
          <w:szCs w:val="24"/>
        </w:rPr>
        <w:t>СТО СРО -</w:t>
      </w:r>
      <w:r w:rsidR="0017583E" w:rsidRPr="00670E0C">
        <w:rPr>
          <w:rFonts w:asciiTheme="majorHAnsi" w:hAnsiTheme="majorHAnsi"/>
          <w:b/>
          <w:sz w:val="24"/>
          <w:szCs w:val="24"/>
        </w:rPr>
        <w:t xml:space="preserve"> 13</w:t>
      </w:r>
    </w:p>
    <w:p w14:paraId="1C8D8773" w14:textId="2A026C39" w:rsidR="003764F3" w:rsidRPr="00670E0C" w:rsidRDefault="003764F3" w:rsidP="001B7845">
      <w:pPr>
        <w:shd w:val="clear" w:color="auto" w:fill="FFFFFF"/>
        <w:spacing w:line="360" w:lineRule="auto"/>
        <w:jc w:val="center"/>
        <w:rPr>
          <w:rFonts w:asciiTheme="majorHAnsi" w:hAnsiTheme="majorHAnsi"/>
          <w:strike/>
          <w:color w:val="auto"/>
          <w:sz w:val="24"/>
          <w:szCs w:val="24"/>
        </w:rPr>
      </w:pPr>
      <w:r w:rsidRPr="00670E0C">
        <w:rPr>
          <w:rFonts w:asciiTheme="majorHAnsi" w:hAnsiTheme="majorHAnsi"/>
          <w:b/>
          <w:sz w:val="24"/>
          <w:szCs w:val="24"/>
        </w:rPr>
        <w:t xml:space="preserve">Редакция </w:t>
      </w:r>
      <w:r w:rsidR="00AF7561" w:rsidRPr="00670E0C">
        <w:rPr>
          <w:rFonts w:asciiTheme="majorHAnsi" w:hAnsiTheme="majorHAnsi"/>
          <w:b/>
          <w:color w:val="auto"/>
          <w:sz w:val="24"/>
          <w:szCs w:val="24"/>
        </w:rPr>
        <w:t>1</w:t>
      </w:r>
    </w:p>
    <w:bookmarkEnd w:id="0"/>
    <w:p w14:paraId="7C91F741" w14:textId="77777777" w:rsidR="005E3CA2" w:rsidRPr="00670E0C" w:rsidRDefault="005E3CA2" w:rsidP="003764F3">
      <w:pPr>
        <w:shd w:val="clear" w:color="auto" w:fill="FFFFFF"/>
        <w:spacing w:before="7" w:line="324" w:lineRule="exact"/>
        <w:ind w:left="142"/>
        <w:jc w:val="both"/>
        <w:rPr>
          <w:rFonts w:asciiTheme="majorHAnsi" w:hAnsiTheme="majorHAnsi"/>
          <w:strike/>
          <w:sz w:val="24"/>
          <w:szCs w:val="24"/>
        </w:rPr>
      </w:pPr>
    </w:p>
    <w:p w14:paraId="06C76676" w14:textId="77777777" w:rsidR="005E3CA2" w:rsidRPr="00670E0C" w:rsidRDefault="005E3CA2" w:rsidP="003764F3">
      <w:pPr>
        <w:ind w:left="142" w:right="140"/>
        <w:jc w:val="both"/>
        <w:rPr>
          <w:rFonts w:asciiTheme="majorHAnsi" w:hAnsiTheme="majorHAnsi"/>
          <w:b/>
          <w:sz w:val="24"/>
          <w:szCs w:val="24"/>
        </w:rPr>
      </w:pPr>
    </w:p>
    <w:p w14:paraId="2AB27B6F" w14:textId="77777777" w:rsidR="005E3CA2" w:rsidRPr="00670E0C" w:rsidRDefault="005E3CA2" w:rsidP="003764F3">
      <w:pPr>
        <w:spacing w:line="360" w:lineRule="auto"/>
        <w:ind w:left="142" w:right="140"/>
        <w:jc w:val="both"/>
        <w:rPr>
          <w:rFonts w:asciiTheme="majorHAnsi" w:hAnsiTheme="majorHAnsi"/>
          <w:sz w:val="24"/>
          <w:szCs w:val="24"/>
        </w:rPr>
      </w:pPr>
    </w:p>
    <w:p w14:paraId="1C361E81" w14:textId="77777777" w:rsidR="005E3CA2" w:rsidRPr="00670E0C" w:rsidRDefault="005E3CA2" w:rsidP="003764F3">
      <w:pPr>
        <w:spacing w:line="360" w:lineRule="auto"/>
        <w:ind w:left="142" w:right="140"/>
        <w:jc w:val="both"/>
        <w:rPr>
          <w:rFonts w:asciiTheme="majorHAnsi" w:hAnsiTheme="majorHAnsi"/>
          <w:sz w:val="24"/>
          <w:szCs w:val="24"/>
        </w:rPr>
      </w:pPr>
    </w:p>
    <w:p w14:paraId="633CF1C9" w14:textId="77777777" w:rsidR="005E3CA2" w:rsidRPr="00670E0C" w:rsidRDefault="005E3CA2" w:rsidP="003764F3">
      <w:pPr>
        <w:spacing w:line="360" w:lineRule="auto"/>
        <w:ind w:left="142" w:right="140"/>
        <w:jc w:val="both"/>
        <w:rPr>
          <w:rFonts w:asciiTheme="majorHAnsi" w:hAnsiTheme="majorHAnsi"/>
          <w:sz w:val="24"/>
          <w:szCs w:val="24"/>
        </w:rPr>
      </w:pPr>
    </w:p>
    <w:p w14:paraId="34148B54" w14:textId="77777777" w:rsidR="005E3CA2" w:rsidRPr="00670E0C" w:rsidRDefault="005E3CA2" w:rsidP="003764F3">
      <w:pPr>
        <w:spacing w:line="360" w:lineRule="auto"/>
        <w:ind w:left="142" w:right="140"/>
        <w:jc w:val="both"/>
        <w:rPr>
          <w:rFonts w:asciiTheme="majorHAnsi" w:hAnsiTheme="majorHAnsi"/>
          <w:sz w:val="24"/>
          <w:szCs w:val="24"/>
        </w:rPr>
      </w:pPr>
    </w:p>
    <w:p w14:paraId="1331F128" w14:textId="77777777" w:rsidR="005E3CA2" w:rsidRPr="00670E0C" w:rsidRDefault="005E3CA2" w:rsidP="003764F3">
      <w:pPr>
        <w:spacing w:line="360" w:lineRule="auto"/>
        <w:ind w:left="142" w:right="140"/>
        <w:jc w:val="both"/>
        <w:rPr>
          <w:rFonts w:asciiTheme="majorHAnsi" w:hAnsiTheme="majorHAnsi"/>
          <w:sz w:val="24"/>
          <w:szCs w:val="24"/>
        </w:rPr>
      </w:pPr>
    </w:p>
    <w:p w14:paraId="7DFD44A0" w14:textId="77777777" w:rsidR="006E1D2F" w:rsidRPr="00670E0C" w:rsidRDefault="006E1D2F" w:rsidP="003764F3">
      <w:pPr>
        <w:ind w:left="142" w:right="140"/>
        <w:jc w:val="center"/>
        <w:rPr>
          <w:rFonts w:asciiTheme="majorHAnsi" w:hAnsiTheme="majorHAnsi"/>
          <w:sz w:val="24"/>
          <w:szCs w:val="24"/>
        </w:rPr>
      </w:pPr>
    </w:p>
    <w:p w14:paraId="25E17786" w14:textId="77777777" w:rsidR="00F334C0" w:rsidRPr="00670E0C" w:rsidRDefault="00F334C0" w:rsidP="003764F3">
      <w:pPr>
        <w:ind w:left="142" w:right="140"/>
        <w:jc w:val="center"/>
        <w:rPr>
          <w:rFonts w:asciiTheme="majorHAnsi" w:hAnsiTheme="majorHAnsi"/>
          <w:sz w:val="24"/>
          <w:szCs w:val="24"/>
        </w:rPr>
      </w:pPr>
    </w:p>
    <w:p w14:paraId="144E8552" w14:textId="77777777" w:rsidR="005E3CA2" w:rsidRPr="00670E0C" w:rsidRDefault="005E3CA2" w:rsidP="003764F3">
      <w:pPr>
        <w:ind w:left="142" w:right="140"/>
        <w:jc w:val="center"/>
        <w:rPr>
          <w:rFonts w:asciiTheme="majorHAnsi" w:hAnsiTheme="majorHAnsi"/>
          <w:sz w:val="24"/>
          <w:szCs w:val="24"/>
        </w:rPr>
      </w:pPr>
      <w:r w:rsidRPr="00670E0C">
        <w:rPr>
          <w:rFonts w:asciiTheme="majorHAnsi" w:hAnsiTheme="majorHAnsi"/>
          <w:sz w:val="24"/>
          <w:szCs w:val="24"/>
        </w:rPr>
        <w:t>г. Южно-Сахалинск</w:t>
      </w:r>
    </w:p>
    <w:p w14:paraId="5F9B73FD" w14:textId="69BD87E6" w:rsidR="00670E0C" w:rsidRPr="00670E0C" w:rsidRDefault="001C4867" w:rsidP="00670E0C">
      <w:pPr>
        <w:spacing w:before="240"/>
        <w:ind w:left="142" w:right="140"/>
        <w:jc w:val="center"/>
        <w:rPr>
          <w:rFonts w:asciiTheme="majorHAnsi" w:hAnsiTheme="majorHAnsi"/>
          <w:color w:val="auto"/>
          <w:sz w:val="24"/>
          <w:szCs w:val="24"/>
        </w:rPr>
      </w:pPr>
      <w:r w:rsidRPr="00670E0C">
        <w:rPr>
          <w:rFonts w:asciiTheme="majorHAnsi" w:hAnsiTheme="majorHAnsi"/>
          <w:color w:val="auto"/>
          <w:sz w:val="24"/>
          <w:szCs w:val="24"/>
        </w:rPr>
        <w:t>202</w:t>
      </w:r>
      <w:r w:rsidR="0017583E" w:rsidRPr="00670E0C">
        <w:rPr>
          <w:rFonts w:asciiTheme="majorHAnsi" w:hAnsiTheme="majorHAnsi"/>
          <w:color w:val="auto"/>
          <w:sz w:val="24"/>
          <w:szCs w:val="24"/>
        </w:rPr>
        <w:t>3</w:t>
      </w:r>
      <w:r w:rsidR="00AF7561" w:rsidRPr="00670E0C">
        <w:rPr>
          <w:rFonts w:asciiTheme="majorHAnsi" w:hAnsiTheme="majorHAnsi"/>
          <w:color w:val="auto"/>
          <w:sz w:val="24"/>
          <w:szCs w:val="24"/>
        </w:rPr>
        <w:t xml:space="preserve"> </w:t>
      </w:r>
      <w:r w:rsidR="005E3CA2" w:rsidRPr="00670E0C">
        <w:rPr>
          <w:rFonts w:asciiTheme="majorHAnsi" w:hAnsiTheme="majorHAnsi"/>
          <w:color w:val="auto"/>
          <w:sz w:val="24"/>
          <w:szCs w:val="24"/>
        </w:rPr>
        <w:t>г.</w:t>
      </w:r>
    </w:p>
    <w:p w14:paraId="5116EFC4" w14:textId="459426A5" w:rsidR="005E3CA2" w:rsidRPr="00670E0C" w:rsidRDefault="005E3CA2" w:rsidP="00C32B92">
      <w:pPr>
        <w:pStyle w:val="afff0"/>
        <w:spacing w:after="240"/>
        <w:ind w:left="142"/>
        <w:jc w:val="both"/>
        <w:rPr>
          <w:rFonts w:asciiTheme="majorHAnsi" w:hAnsiTheme="majorHAnsi"/>
          <w:sz w:val="24"/>
          <w:szCs w:val="24"/>
        </w:rPr>
      </w:pPr>
      <w:r w:rsidRPr="00670E0C">
        <w:br w:type="page"/>
      </w:r>
      <w:r w:rsidRPr="00670E0C">
        <w:rPr>
          <w:rFonts w:asciiTheme="majorHAnsi" w:hAnsiTheme="majorHAnsi"/>
          <w:sz w:val="24"/>
          <w:szCs w:val="24"/>
        </w:rPr>
        <w:lastRenderedPageBreak/>
        <w:t>Содержание:</w:t>
      </w:r>
    </w:p>
    <w:p w14:paraId="53AC6E93" w14:textId="3BAF5AFD" w:rsidR="005F7D5E" w:rsidRPr="00670E0C" w:rsidRDefault="00A16BF6" w:rsidP="00670E0C">
      <w:pPr>
        <w:pStyle w:val="11"/>
        <w:rPr>
          <w:rStyle w:val="afb"/>
          <w:rFonts w:asciiTheme="majorHAnsi" w:eastAsia="Cambria" w:hAnsiTheme="majorHAnsi" w:cs="Cambria"/>
          <w:b/>
          <w:bCs/>
          <w:sz w:val="24"/>
          <w:szCs w:val="24"/>
        </w:rPr>
      </w:pPr>
      <w:r w:rsidRPr="00670E0C">
        <w:fldChar w:fldCharType="begin"/>
      </w:r>
      <w:r w:rsidR="005E3CA2" w:rsidRPr="00670E0C">
        <w:instrText xml:space="preserve"> TOC \o "1-3" \h \z \u </w:instrText>
      </w:r>
      <w:r w:rsidRPr="00670E0C">
        <w:fldChar w:fldCharType="separate"/>
      </w:r>
      <w:r w:rsidR="005F7D5E" w:rsidRPr="00670E0C">
        <w:rPr>
          <w:rFonts w:eastAsia="Cambria"/>
        </w:rPr>
        <w:t>1.</w:t>
      </w:r>
      <w:r w:rsidR="005F7D5E" w:rsidRPr="00670E0C">
        <w:rPr>
          <w:rFonts w:eastAsia="Cambria"/>
        </w:rPr>
        <w:tab/>
      </w:r>
      <w:r w:rsidR="00B64D08" w:rsidRPr="00670E0C">
        <w:rPr>
          <w:rFonts w:eastAsia="Cambria"/>
          <w:b/>
          <w:bCs/>
        </w:rPr>
        <w:t>ОБЩИЕ ПОЛОЖЕНИЯ</w:t>
      </w:r>
      <w:r w:rsidR="008277E9" w:rsidRPr="00670E0C">
        <w:rPr>
          <w:rFonts w:eastAsia="Cambria"/>
          <w:b/>
          <w:bCs/>
          <w:webHidden/>
        </w:rPr>
        <w:t>……</w:t>
      </w:r>
      <w:r w:rsidR="002E55D9" w:rsidRPr="00670E0C">
        <w:rPr>
          <w:rFonts w:eastAsia="Cambria"/>
          <w:b/>
          <w:bCs/>
          <w:webHidden/>
        </w:rPr>
        <w:t>…………………………………………….………..</w:t>
      </w:r>
      <w:r w:rsidR="008277E9" w:rsidRPr="00670E0C">
        <w:rPr>
          <w:rFonts w:eastAsia="Cambria"/>
          <w:b/>
          <w:bCs/>
          <w:webHidden/>
        </w:rPr>
        <w:t>…………</w:t>
      </w:r>
      <w:r w:rsidR="00670E0C" w:rsidRPr="00670E0C">
        <w:rPr>
          <w:rFonts w:eastAsia="Cambria"/>
          <w:b/>
          <w:bCs/>
          <w:webHidden/>
        </w:rPr>
        <w:t>3</w:t>
      </w:r>
    </w:p>
    <w:p w14:paraId="191AD7C5" w14:textId="5E273A19" w:rsidR="005F7D5E" w:rsidRPr="00670E0C" w:rsidRDefault="0017583E" w:rsidP="00670E0C">
      <w:pPr>
        <w:pStyle w:val="11"/>
        <w:rPr>
          <w:rStyle w:val="afb"/>
          <w:rFonts w:asciiTheme="majorHAnsi" w:eastAsia="Cambria" w:hAnsiTheme="majorHAnsi" w:cs="Cambria"/>
          <w:b/>
          <w:sz w:val="24"/>
          <w:szCs w:val="24"/>
        </w:rPr>
      </w:pPr>
      <w:hyperlink w:anchor="_Toc41600062" w:history="1">
        <w:r w:rsidR="005F7D5E" w:rsidRPr="00670E0C">
          <w:rPr>
            <w:rStyle w:val="afb"/>
            <w:rFonts w:asciiTheme="majorHAnsi" w:eastAsia="Cambria" w:hAnsiTheme="majorHAnsi" w:cs="Cambria"/>
            <w:b/>
            <w:sz w:val="24"/>
            <w:szCs w:val="24"/>
          </w:rPr>
          <w:t>2.</w:t>
        </w:r>
        <w:r w:rsidR="005F7D5E" w:rsidRPr="00670E0C">
          <w:rPr>
            <w:rStyle w:val="afb"/>
            <w:rFonts w:asciiTheme="majorHAnsi" w:eastAsia="Cambria" w:hAnsiTheme="majorHAnsi" w:cs="Cambria"/>
            <w:b/>
            <w:sz w:val="24"/>
            <w:szCs w:val="24"/>
          </w:rPr>
          <w:tab/>
          <w:t>ТЕРМИНЫ И ОПРЕДЕЛЕНИЯ</w:t>
        </w:r>
        <w:r w:rsidR="005F7D5E" w:rsidRPr="00670E0C">
          <w:rPr>
            <w:rStyle w:val="afb"/>
            <w:rFonts w:asciiTheme="majorHAnsi" w:eastAsia="Cambria" w:hAnsiTheme="majorHAnsi" w:cs="Cambria"/>
            <w:b/>
            <w:webHidden/>
            <w:sz w:val="24"/>
            <w:szCs w:val="24"/>
          </w:rPr>
          <w:tab/>
        </w:r>
        <w:r w:rsidR="005F7D5E" w:rsidRPr="00670E0C">
          <w:rPr>
            <w:rStyle w:val="afb"/>
            <w:rFonts w:asciiTheme="majorHAnsi" w:eastAsia="Cambria" w:hAnsiTheme="majorHAnsi" w:cs="Cambria"/>
            <w:b/>
            <w:webHidden/>
            <w:sz w:val="24"/>
            <w:szCs w:val="24"/>
          </w:rPr>
          <w:fldChar w:fldCharType="begin"/>
        </w:r>
        <w:r w:rsidR="005F7D5E" w:rsidRPr="00670E0C">
          <w:rPr>
            <w:rStyle w:val="afb"/>
            <w:rFonts w:asciiTheme="majorHAnsi" w:eastAsia="Cambria" w:hAnsiTheme="majorHAnsi" w:cs="Cambria"/>
            <w:b/>
            <w:webHidden/>
            <w:sz w:val="24"/>
            <w:szCs w:val="24"/>
          </w:rPr>
          <w:instrText xml:space="preserve"> PAGEREF _Toc41600062 \h </w:instrText>
        </w:r>
        <w:r w:rsidR="005F7D5E" w:rsidRPr="00670E0C">
          <w:rPr>
            <w:rStyle w:val="afb"/>
            <w:rFonts w:asciiTheme="majorHAnsi" w:eastAsia="Cambria" w:hAnsiTheme="majorHAnsi" w:cs="Cambria"/>
            <w:b/>
            <w:webHidden/>
            <w:sz w:val="24"/>
            <w:szCs w:val="24"/>
          </w:rPr>
        </w:r>
        <w:r w:rsidR="005F7D5E" w:rsidRPr="00670E0C">
          <w:rPr>
            <w:rStyle w:val="afb"/>
            <w:rFonts w:asciiTheme="majorHAnsi" w:eastAsia="Cambria" w:hAnsiTheme="majorHAnsi" w:cs="Cambria"/>
            <w:b/>
            <w:webHidden/>
            <w:sz w:val="24"/>
            <w:szCs w:val="24"/>
          </w:rPr>
          <w:fldChar w:fldCharType="separate"/>
        </w:r>
        <w:r w:rsidR="00E6218D" w:rsidRPr="00670E0C">
          <w:rPr>
            <w:rStyle w:val="afb"/>
            <w:rFonts w:asciiTheme="majorHAnsi" w:eastAsia="Cambria" w:hAnsiTheme="majorHAnsi" w:cs="Cambria"/>
            <w:b/>
            <w:webHidden/>
            <w:sz w:val="24"/>
            <w:szCs w:val="24"/>
          </w:rPr>
          <w:t>3</w:t>
        </w:r>
        <w:r w:rsidR="005F7D5E" w:rsidRPr="00670E0C">
          <w:rPr>
            <w:rStyle w:val="afb"/>
            <w:rFonts w:asciiTheme="majorHAnsi" w:eastAsia="Cambria" w:hAnsiTheme="majorHAnsi" w:cs="Cambria"/>
            <w:b/>
            <w:webHidden/>
            <w:sz w:val="24"/>
            <w:szCs w:val="24"/>
          </w:rPr>
          <w:fldChar w:fldCharType="end"/>
        </w:r>
      </w:hyperlink>
    </w:p>
    <w:p w14:paraId="35D4564A" w14:textId="665D437D" w:rsidR="005F7D5E" w:rsidRPr="00670E0C" w:rsidRDefault="0017583E" w:rsidP="00670E0C">
      <w:pPr>
        <w:pStyle w:val="11"/>
        <w:rPr>
          <w:rStyle w:val="afb"/>
          <w:rFonts w:asciiTheme="majorHAnsi" w:eastAsia="Cambria" w:hAnsiTheme="majorHAnsi" w:cs="Cambria"/>
          <w:b/>
          <w:sz w:val="24"/>
          <w:szCs w:val="24"/>
        </w:rPr>
      </w:pPr>
      <w:hyperlink w:anchor="_Toc41600063" w:history="1">
        <w:r w:rsidR="005F7D5E" w:rsidRPr="00670E0C">
          <w:rPr>
            <w:rStyle w:val="afb"/>
            <w:rFonts w:asciiTheme="majorHAnsi" w:eastAsia="Cambria" w:hAnsiTheme="majorHAnsi" w:cs="Cambria"/>
            <w:b/>
            <w:sz w:val="24"/>
            <w:szCs w:val="24"/>
          </w:rPr>
          <w:t>3.</w:t>
        </w:r>
        <w:r w:rsidR="005F7D5E" w:rsidRPr="00670E0C">
          <w:rPr>
            <w:rStyle w:val="afb"/>
            <w:rFonts w:asciiTheme="majorHAnsi" w:eastAsia="Cambria" w:hAnsiTheme="majorHAnsi" w:cs="Cambria"/>
            <w:b/>
            <w:sz w:val="24"/>
            <w:szCs w:val="24"/>
          </w:rPr>
          <w:tab/>
          <w:t xml:space="preserve">НОРМАТИВНЫЕ </w:t>
        </w:r>
        <w:r w:rsidR="00946B00" w:rsidRPr="00670E0C">
          <w:rPr>
            <w:rStyle w:val="afb"/>
            <w:rFonts w:asciiTheme="majorHAnsi" w:eastAsia="Cambria" w:hAnsiTheme="majorHAnsi" w:cs="Cambria"/>
            <w:b/>
            <w:bCs/>
            <w:sz w:val="24"/>
            <w:szCs w:val="24"/>
          </w:rPr>
          <w:t>И ВНУТРЕННИЕ</w:t>
        </w:r>
        <w:r w:rsidR="00946B00" w:rsidRPr="00670E0C">
          <w:rPr>
            <w:rStyle w:val="afb"/>
            <w:rFonts w:asciiTheme="majorHAnsi" w:eastAsia="Cambria" w:hAnsiTheme="majorHAnsi" w:cs="Cambria"/>
            <w:b/>
            <w:bCs/>
            <w:i/>
            <w:iCs/>
            <w:sz w:val="24"/>
            <w:szCs w:val="24"/>
          </w:rPr>
          <w:t xml:space="preserve"> </w:t>
        </w:r>
        <w:r w:rsidR="005F7D5E" w:rsidRPr="00670E0C">
          <w:rPr>
            <w:rStyle w:val="afb"/>
            <w:rFonts w:asciiTheme="majorHAnsi" w:eastAsia="Cambria" w:hAnsiTheme="majorHAnsi" w:cs="Cambria"/>
            <w:b/>
            <w:sz w:val="24"/>
            <w:szCs w:val="24"/>
          </w:rPr>
          <w:t>ДОКУМЕНТЫ</w:t>
        </w:r>
        <w:r w:rsidR="005F7D5E" w:rsidRPr="00670E0C">
          <w:rPr>
            <w:rStyle w:val="afb"/>
            <w:rFonts w:asciiTheme="majorHAnsi" w:eastAsia="Cambria" w:hAnsiTheme="majorHAnsi" w:cs="Cambria"/>
            <w:b/>
            <w:webHidden/>
            <w:sz w:val="24"/>
            <w:szCs w:val="24"/>
          </w:rPr>
          <w:tab/>
        </w:r>
        <w:r w:rsidR="00EE0484" w:rsidRPr="00670E0C">
          <w:rPr>
            <w:rStyle w:val="afb"/>
            <w:rFonts w:asciiTheme="majorHAnsi" w:eastAsia="Cambria" w:hAnsiTheme="majorHAnsi" w:cs="Cambria"/>
            <w:b/>
            <w:webHidden/>
            <w:sz w:val="24"/>
            <w:szCs w:val="24"/>
          </w:rPr>
          <w:t>3</w:t>
        </w:r>
      </w:hyperlink>
    </w:p>
    <w:p w14:paraId="2DFF37CA" w14:textId="54ECDED7" w:rsidR="005F7D5E" w:rsidRPr="00670E0C" w:rsidRDefault="0017583E" w:rsidP="00670E0C">
      <w:pPr>
        <w:pStyle w:val="11"/>
        <w:rPr>
          <w:rStyle w:val="afb"/>
          <w:rFonts w:asciiTheme="majorHAnsi" w:eastAsia="Cambria" w:hAnsiTheme="majorHAnsi" w:cs="Cambria"/>
          <w:b/>
          <w:sz w:val="24"/>
          <w:szCs w:val="24"/>
        </w:rPr>
      </w:pPr>
      <w:hyperlink w:anchor="_Toc41600064" w:history="1">
        <w:r w:rsidR="005F7D5E" w:rsidRPr="00670E0C">
          <w:rPr>
            <w:rStyle w:val="afb"/>
            <w:rFonts w:asciiTheme="majorHAnsi" w:eastAsia="Cambria" w:hAnsiTheme="majorHAnsi" w:cs="Cambria"/>
            <w:b/>
            <w:sz w:val="24"/>
            <w:szCs w:val="24"/>
          </w:rPr>
          <w:t>4.</w:t>
        </w:r>
        <w:r w:rsidR="005F7D5E" w:rsidRPr="00670E0C">
          <w:rPr>
            <w:rStyle w:val="afb"/>
            <w:rFonts w:asciiTheme="majorHAnsi" w:eastAsia="Cambria" w:hAnsiTheme="majorHAnsi" w:cs="Cambria"/>
            <w:b/>
            <w:sz w:val="24"/>
            <w:szCs w:val="24"/>
          </w:rPr>
          <w:tab/>
        </w:r>
        <w:r w:rsidR="00CD5425" w:rsidRPr="00670E0C">
          <w:rPr>
            <w:rStyle w:val="afb"/>
            <w:rFonts w:asciiTheme="majorHAnsi" w:eastAsia="Cambria" w:hAnsiTheme="majorHAnsi" w:cs="Cambria"/>
            <w:b/>
            <w:sz w:val="24"/>
            <w:szCs w:val="24"/>
          </w:rPr>
          <w:t>ОБЛАСТЬ ПРИМЕНЕНИЯ</w:t>
        </w:r>
        <w:r w:rsidR="005F7D5E" w:rsidRPr="00670E0C">
          <w:rPr>
            <w:rStyle w:val="afb"/>
            <w:rFonts w:asciiTheme="majorHAnsi" w:eastAsia="Cambria" w:hAnsiTheme="majorHAnsi" w:cs="Cambria"/>
            <w:b/>
            <w:webHidden/>
            <w:sz w:val="24"/>
            <w:szCs w:val="24"/>
          </w:rPr>
          <w:tab/>
        </w:r>
        <w:r w:rsidR="00CD5425" w:rsidRPr="00670E0C">
          <w:rPr>
            <w:rStyle w:val="afb"/>
            <w:rFonts w:asciiTheme="majorHAnsi" w:eastAsia="Cambria" w:hAnsiTheme="majorHAnsi" w:cs="Cambria"/>
            <w:b/>
            <w:webHidden/>
            <w:sz w:val="24"/>
            <w:szCs w:val="24"/>
          </w:rPr>
          <w:t>5</w:t>
        </w:r>
      </w:hyperlink>
    </w:p>
    <w:p w14:paraId="330C113B" w14:textId="05759BB4" w:rsidR="005F7D5E" w:rsidRPr="00670E0C" w:rsidRDefault="0017583E" w:rsidP="00670E0C">
      <w:pPr>
        <w:pStyle w:val="11"/>
        <w:rPr>
          <w:rStyle w:val="afb"/>
          <w:rFonts w:asciiTheme="majorHAnsi" w:eastAsia="Cambria" w:hAnsiTheme="majorHAnsi" w:cs="Cambria"/>
          <w:b/>
          <w:sz w:val="24"/>
          <w:szCs w:val="24"/>
        </w:rPr>
      </w:pPr>
      <w:hyperlink w:anchor="_Toc41600065" w:history="1">
        <w:r w:rsidR="005F7D5E" w:rsidRPr="00670E0C">
          <w:rPr>
            <w:rStyle w:val="afb"/>
            <w:rFonts w:asciiTheme="majorHAnsi" w:eastAsia="Cambria" w:hAnsiTheme="majorHAnsi" w:cs="Cambria"/>
            <w:b/>
            <w:sz w:val="24"/>
            <w:szCs w:val="24"/>
          </w:rPr>
          <w:t>5.</w:t>
        </w:r>
        <w:r w:rsidR="005F7D5E" w:rsidRPr="00670E0C">
          <w:rPr>
            <w:rStyle w:val="afb"/>
            <w:rFonts w:asciiTheme="majorHAnsi" w:eastAsia="Cambria" w:hAnsiTheme="majorHAnsi" w:cs="Cambria"/>
            <w:b/>
            <w:sz w:val="24"/>
            <w:szCs w:val="24"/>
          </w:rPr>
          <w:tab/>
        </w:r>
        <w:r w:rsidR="00CD5425" w:rsidRPr="00670E0C">
          <w:rPr>
            <w:rStyle w:val="afb"/>
            <w:rFonts w:asciiTheme="majorHAnsi" w:eastAsia="Cambria" w:hAnsiTheme="majorHAnsi" w:cs="Cambria"/>
            <w:b/>
            <w:sz w:val="24"/>
            <w:szCs w:val="24"/>
          </w:rPr>
          <w:t>ТРЕБОВАНИЯ К ПРОЦЕССУ УДОВЛЕТВОРЕНИЯ ПОТРЕБНОСТЕЙ КЛИЕНТА ВО ВЗАИМОДЕЙСТВИИ С АССОЦИАЦИЕЙ</w:t>
        </w:r>
        <w:r w:rsidR="005F7D5E" w:rsidRPr="00670E0C">
          <w:rPr>
            <w:rStyle w:val="afb"/>
            <w:rFonts w:asciiTheme="majorHAnsi" w:eastAsia="Cambria" w:hAnsiTheme="majorHAnsi" w:cs="Cambria"/>
            <w:b/>
            <w:webHidden/>
            <w:sz w:val="24"/>
            <w:szCs w:val="24"/>
          </w:rPr>
          <w:tab/>
        </w:r>
        <w:r w:rsidR="00CD5425" w:rsidRPr="00670E0C">
          <w:rPr>
            <w:rStyle w:val="afb"/>
            <w:rFonts w:asciiTheme="majorHAnsi" w:eastAsia="Cambria" w:hAnsiTheme="majorHAnsi" w:cs="Cambria"/>
            <w:b/>
            <w:webHidden/>
            <w:sz w:val="24"/>
            <w:szCs w:val="24"/>
          </w:rPr>
          <w:t>9</w:t>
        </w:r>
      </w:hyperlink>
    </w:p>
    <w:p w14:paraId="70FDDDE5" w14:textId="2AE0C954" w:rsidR="005F7D5E" w:rsidRPr="00670E0C" w:rsidRDefault="0017583E" w:rsidP="00670E0C">
      <w:pPr>
        <w:pStyle w:val="11"/>
        <w:rPr>
          <w:rStyle w:val="afb"/>
          <w:rFonts w:asciiTheme="majorHAnsi" w:eastAsia="Cambria" w:hAnsiTheme="majorHAnsi" w:cs="Cambria"/>
          <w:b/>
          <w:sz w:val="24"/>
          <w:szCs w:val="24"/>
        </w:rPr>
      </w:pPr>
      <w:hyperlink w:anchor="_Toc41600066" w:history="1">
        <w:r w:rsidR="005F7D5E" w:rsidRPr="00670E0C">
          <w:rPr>
            <w:rStyle w:val="afb"/>
            <w:rFonts w:asciiTheme="majorHAnsi" w:eastAsia="Cambria" w:hAnsiTheme="majorHAnsi" w:cs="Cambria"/>
            <w:b/>
            <w:sz w:val="24"/>
            <w:szCs w:val="24"/>
          </w:rPr>
          <w:t>6.</w:t>
        </w:r>
        <w:r w:rsidR="005F7D5E" w:rsidRPr="00670E0C">
          <w:rPr>
            <w:rStyle w:val="afb"/>
            <w:rFonts w:asciiTheme="majorHAnsi" w:eastAsia="Cambria" w:hAnsiTheme="majorHAnsi" w:cs="Cambria"/>
            <w:b/>
            <w:sz w:val="24"/>
            <w:szCs w:val="24"/>
          </w:rPr>
          <w:tab/>
        </w:r>
        <w:r w:rsidR="00CD5425" w:rsidRPr="00670E0C">
          <w:rPr>
            <w:rStyle w:val="afb"/>
            <w:rFonts w:asciiTheme="majorHAnsi" w:eastAsia="Cambria" w:hAnsiTheme="majorHAnsi" w:cs="Cambria"/>
            <w:b/>
            <w:sz w:val="24"/>
            <w:szCs w:val="24"/>
          </w:rPr>
          <w:t>СПОСОБЫ ВЗАИМОДЕЙСТВИЯ КЛИЕНТОВ И АССОЦИАЦИИ</w:t>
        </w:r>
        <w:r w:rsidR="005F7D5E" w:rsidRPr="00670E0C">
          <w:rPr>
            <w:rStyle w:val="afb"/>
            <w:rFonts w:asciiTheme="majorHAnsi" w:eastAsia="Cambria" w:hAnsiTheme="majorHAnsi" w:cs="Cambria"/>
            <w:b/>
            <w:webHidden/>
            <w:sz w:val="24"/>
            <w:szCs w:val="24"/>
          </w:rPr>
          <w:tab/>
        </w:r>
        <w:r w:rsidR="00CD5425" w:rsidRPr="00670E0C">
          <w:rPr>
            <w:rStyle w:val="afb"/>
            <w:rFonts w:asciiTheme="majorHAnsi" w:eastAsia="Cambria" w:hAnsiTheme="majorHAnsi" w:cs="Cambria"/>
            <w:b/>
            <w:webHidden/>
            <w:sz w:val="24"/>
            <w:szCs w:val="24"/>
          </w:rPr>
          <w:t>11</w:t>
        </w:r>
      </w:hyperlink>
    </w:p>
    <w:p w14:paraId="563695BF" w14:textId="007C6478" w:rsidR="005F7D5E" w:rsidRPr="00670E0C" w:rsidRDefault="0017583E" w:rsidP="00670E0C">
      <w:pPr>
        <w:pStyle w:val="11"/>
        <w:rPr>
          <w:rStyle w:val="afb"/>
          <w:rFonts w:asciiTheme="majorHAnsi" w:eastAsia="Cambria" w:hAnsiTheme="majorHAnsi" w:cs="Cambria"/>
          <w:b/>
          <w:sz w:val="24"/>
          <w:szCs w:val="24"/>
        </w:rPr>
      </w:pPr>
      <w:hyperlink w:anchor="_Toc41600067" w:history="1">
        <w:r w:rsidR="005F7D5E" w:rsidRPr="00670E0C">
          <w:rPr>
            <w:rStyle w:val="afb"/>
            <w:rFonts w:asciiTheme="majorHAnsi" w:eastAsia="Cambria" w:hAnsiTheme="majorHAnsi" w:cs="Cambria"/>
            <w:b/>
            <w:sz w:val="24"/>
            <w:szCs w:val="24"/>
          </w:rPr>
          <w:t>7.</w:t>
        </w:r>
        <w:r w:rsidR="005F7D5E" w:rsidRPr="00670E0C">
          <w:rPr>
            <w:rStyle w:val="afb"/>
            <w:rFonts w:asciiTheme="majorHAnsi" w:eastAsia="Cambria" w:hAnsiTheme="majorHAnsi" w:cs="Cambria"/>
            <w:b/>
            <w:sz w:val="24"/>
            <w:szCs w:val="24"/>
          </w:rPr>
          <w:tab/>
        </w:r>
        <w:r w:rsidR="00670E0C" w:rsidRPr="00670E0C">
          <w:rPr>
            <w:rStyle w:val="afb"/>
            <w:rFonts w:asciiTheme="majorHAnsi" w:eastAsia="Cambria" w:hAnsiTheme="majorHAnsi" w:cs="Cambria"/>
            <w:b/>
            <w:sz w:val="24"/>
            <w:szCs w:val="24"/>
          </w:rPr>
          <w:t>ОТВЕТСТВЕННОСТЬ И МОТИВАЦИЯ КЛИЕНТОЦЕНТРИЧНОГО ПОВЕДЕНИЯ АССОЦИАЦИИ</w:t>
        </w:r>
        <w:r w:rsidR="005F7D5E" w:rsidRPr="00670E0C">
          <w:rPr>
            <w:rStyle w:val="afb"/>
            <w:rFonts w:asciiTheme="majorHAnsi" w:eastAsia="Cambria" w:hAnsiTheme="majorHAnsi" w:cs="Cambria"/>
            <w:b/>
            <w:webHidden/>
            <w:sz w:val="24"/>
            <w:szCs w:val="24"/>
          </w:rPr>
          <w:tab/>
        </w:r>
        <w:r w:rsidR="00670E0C">
          <w:rPr>
            <w:rStyle w:val="afb"/>
            <w:rFonts w:asciiTheme="majorHAnsi" w:eastAsia="Cambria" w:hAnsiTheme="majorHAnsi" w:cs="Cambria"/>
            <w:b/>
            <w:webHidden/>
            <w:sz w:val="24"/>
            <w:szCs w:val="24"/>
          </w:rPr>
          <w:t>12</w:t>
        </w:r>
      </w:hyperlink>
    </w:p>
    <w:p w14:paraId="63AB1972" w14:textId="7176147D" w:rsidR="00B64D08" w:rsidRPr="00670E0C" w:rsidRDefault="000A38FC" w:rsidP="00670E0C">
      <w:pPr>
        <w:pStyle w:val="11"/>
        <w:rPr>
          <w:rStyle w:val="afb"/>
          <w:rFonts w:asciiTheme="majorHAnsi" w:eastAsia="Cambria" w:hAnsiTheme="majorHAnsi" w:cs="Cambria"/>
          <w:b/>
          <w:sz w:val="24"/>
          <w:szCs w:val="24"/>
        </w:rPr>
      </w:pPr>
      <w:r w:rsidRPr="00670E0C">
        <w:rPr>
          <w:rStyle w:val="afb"/>
          <w:rFonts w:asciiTheme="majorHAnsi" w:eastAsia="Cambria" w:hAnsiTheme="majorHAnsi" w:cs="Cambria"/>
          <w:b/>
          <w:sz w:val="24"/>
          <w:szCs w:val="24"/>
        </w:rPr>
        <w:fldChar w:fldCharType="begin"/>
      </w:r>
      <w:r w:rsidRPr="00670E0C">
        <w:rPr>
          <w:rStyle w:val="afb"/>
          <w:rFonts w:asciiTheme="majorHAnsi" w:eastAsia="Cambria" w:hAnsiTheme="majorHAnsi" w:cs="Cambria"/>
          <w:b/>
          <w:sz w:val="24"/>
          <w:szCs w:val="24"/>
        </w:rPr>
        <w:instrText xml:space="preserve"> HYPERLINK \l "_Toc41600069" </w:instrText>
      </w:r>
      <w:r w:rsidRPr="00670E0C">
        <w:rPr>
          <w:rStyle w:val="afb"/>
          <w:rFonts w:asciiTheme="majorHAnsi" w:eastAsia="Cambria" w:hAnsiTheme="majorHAnsi" w:cs="Cambria"/>
          <w:b/>
          <w:sz w:val="24"/>
          <w:szCs w:val="24"/>
        </w:rPr>
        <w:fldChar w:fldCharType="separate"/>
      </w:r>
      <w:r w:rsidR="00670E0C">
        <w:rPr>
          <w:rStyle w:val="afb"/>
          <w:rFonts w:asciiTheme="majorHAnsi" w:eastAsia="Cambria" w:hAnsiTheme="majorHAnsi" w:cs="Cambria"/>
          <w:b/>
          <w:sz w:val="24"/>
          <w:szCs w:val="24"/>
        </w:rPr>
        <w:t>8</w:t>
      </w:r>
      <w:r w:rsidR="00B64D08" w:rsidRPr="00670E0C">
        <w:rPr>
          <w:rStyle w:val="afb"/>
          <w:rFonts w:asciiTheme="majorHAnsi" w:eastAsia="Cambria" w:hAnsiTheme="majorHAnsi" w:cs="Cambria"/>
          <w:b/>
          <w:sz w:val="24"/>
          <w:szCs w:val="24"/>
        </w:rPr>
        <w:t xml:space="preserve">. </w:t>
      </w:r>
      <w:r w:rsidR="00CD5425" w:rsidRPr="00670E0C">
        <w:rPr>
          <w:rStyle w:val="afb"/>
          <w:rFonts w:asciiTheme="majorHAnsi" w:eastAsia="Cambria" w:hAnsiTheme="majorHAnsi" w:cs="Cambria"/>
          <w:b/>
          <w:sz w:val="24"/>
          <w:szCs w:val="24"/>
        </w:rPr>
        <w:t>ИНДИКАТОРЫ РЕАЛИЗАЦИИ СТАНДАРТА</w:t>
      </w:r>
      <w:r w:rsidR="00B64D08" w:rsidRPr="00670E0C">
        <w:rPr>
          <w:rStyle w:val="afb"/>
          <w:rFonts w:asciiTheme="majorHAnsi" w:eastAsia="Cambria" w:hAnsiTheme="majorHAnsi" w:cs="Cambria"/>
          <w:b/>
          <w:sz w:val="24"/>
          <w:szCs w:val="24"/>
        </w:rPr>
        <w:t>………………………………………</w:t>
      </w:r>
      <w:r w:rsidR="00EE0484" w:rsidRPr="00670E0C">
        <w:rPr>
          <w:rStyle w:val="afb"/>
          <w:rFonts w:asciiTheme="majorHAnsi" w:eastAsia="Cambria" w:hAnsiTheme="majorHAnsi" w:cs="Cambria"/>
          <w:b/>
          <w:sz w:val="24"/>
          <w:szCs w:val="24"/>
        </w:rPr>
        <w:t>.</w:t>
      </w:r>
      <w:r w:rsidR="00B64D08" w:rsidRPr="00670E0C">
        <w:rPr>
          <w:rStyle w:val="afb"/>
          <w:rFonts w:asciiTheme="majorHAnsi" w:eastAsia="Cambria" w:hAnsiTheme="majorHAnsi" w:cs="Cambria"/>
          <w:b/>
          <w:sz w:val="24"/>
          <w:szCs w:val="24"/>
        </w:rPr>
        <w:t>………1</w:t>
      </w:r>
      <w:r w:rsidR="00CD5425" w:rsidRPr="00670E0C">
        <w:rPr>
          <w:rStyle w:val="afb"/>
          <w:rFonts w:asciiTheme="majorHAnsi" w:eastAsia="Cambria" w:hAnsiTheme="majorHAnsi" w:cs="Cambria"/>
          <w:b/>
          <w:sz w:val="24"/>
          <w:szCs w:val="24"/>
        </w:rPr>
        <w:t>3</w:t>
      </w:r>
    </w:p>
    <w:p w14:paraId="29755961" w14:textId="63A571E0" w:rsidR="00B64D08" w:rsidRPr="00670E0C" w:rsidRDefault="00670E0C" w:rsidP="00670E0C">
      <w:pPr>
        <w:pStyle w:val="11"/>
        <w:rPr>
          <w:rStyle w:val="afb"/>
          <w:rFonts w:asciiTheme="majorHAnsi" w:eastAsia="Cambria" w:hAnsiTheme="majorHAnsi" w:cs="Cambria"/>
          <w:b/>
          <w:sz w:val="24"/>
          <w:szCs w:val="24"/>
        </w:rPr>
      </w:pPr>
      <w:r>
        <w:rPr>
          <w:rStyle w:val="afb"/>
          <w:rFonts w:asciiTheme="majorHAnsi" w:eastAsia="Cambria" w:hAnsiTheme="majorHAnsi" w:cs="Cambria"/>
          <w:b/>
          <w:sz w:val="24"/>
          <w:szCs w:val="24"/>
        </w:rPr>
        <w:t>9</w:t>
      </w:r>
      <w:r w:rsidR="00B64D08" w:rsidRPr="00670E0C">
        <w:rPr>
          <w:rStyle w:val="afb"/>
          <w:rFonts w:asciiTheme="majorHAnsi" w:eastAsia="Cambria" w:hAnsiTheme="majorHAnsi" w:cs="Cambria"/>
          <w:b/>
          <w:sz w:val="24"/>
          <w:szCs w:val="24"/>
        </w:rPr>
        <w:t>. УПРАВЛЕНИЕ</w:t>
      </w:r>
      <w:r>
        <w:rPr>
          <w:rStyle w:val="afb"/>
          <w:rFonts w:asciiTheme="majorHAnsi" w:eastAsia="Cambria" w:hAnsiTheme="majorHAnsi" w:cs="Cambria"/>
          <w:b/>
          <w:sz w:val="24"/>
          <w:szCs w:val="24"/>
        </w:rPr>
        <w:t xml:space="preserve"> </w:t>
      </w:r>
      <w:r w:rsidR="00B64D08" w:rsidRPr="00670E0C">
        <w:rPr>
          <w:rStyle w:val="afb"/>
          <w:rFonts w:asciiTheme="majorHAnsi" w:eastAsia="Cambria" w:hAnsiTheme="majorHAnsi" w:cs="Cambria"/>
          <w:b/>
          <w:sz w:val="24"/>
          <w:szCs w:val="24"/>
        </w:rPr>
        <w:t>ДОКУМЕНТОМ……</w:t>
      </w:r>
      <w:r>
        <w:rPr>
          <w:rStyle w:val="afb"/>
          <w:rFonts w:asciiTheme="majorHAnsi" w:eastAsia="Cambria" w:hAnsiTheme="majorHAnsi" w:cs="Cambria"/>
          <w:b/>
          <w:sz w:val="24"/>
          <w:szCs w:val="24"/>
        </w:rPr>
        <w:t>………</w:t>
      </w:r>
      <w:r w:rsidR="00B64D08" w:rsidRPr="00670E0C">
        <w:rPr>
          <w:rStyle w:val="afb"/>
          <w:rFonts w:asciiTheme="majorHAnsi" w:eastAsia="Cambria" w:hAnsiTheme="majorHAnsi" w:cs="Cambria"/>
          <w:b/>
          <w:sz w:val="24"/>
          <w:szCs w:val="24"/>
        </w:rPr>
        <w:t>………………………………………</w:t>
      </w:r>
      <w:r w:rsidR="00EE0484" w:rsidRPr="00670E0C">
        <w:rPr>
          <w:rStyle w:val="afb"/>
          <w:rFonts w:asciiTheme="majorHAnsi" w:eastAsia="Cambria" w:hAnsiTheme="majorHAnsi" w:cs="Cambria"/>
          <w:b/>
          <w:sz w:val="24"/>
          <w:szCs w:val="24"/>
        </w:rPr>
        <w:t>…</w:t>
      </w:r>
      <w:r w:rsidR="00B64D08" w:rsidRPr="00670E0C">
        <w:rPr>
          <w:rStyle w:val="afb"/>
          <w:rFonts w:asciiTheme="majorHAnsi" w:eastAsia="Cambria" w:hAnsiTheme="majorHAnsi" w:cs="Cambria"/>
          <w:b/>
          <w:sz w:val="24"/>
          <w:szCs w:val="24"/>
        </w:rPr>
        <w:t>…………..</w:t>
      </w:r>
      <w:r>
        <w:rPr>
          <w:rStyle w:val="afb"/>
          <w:rFonts w:asciiTheme="majorHAnsi" w:eastAsia="Cambria" w:hAnsiTheme="majorHAnsi" w:cs="Cambria"/>
          <w:b/>
          <w:sz w:val="24"/>
          <w:szCs w:val="24"/>
        </w:rPr>
        <w:t>14</w:t>
      </w:r>
    </w:p>
    <w:p w14:paraId="4CE724E4" w14:textId="7714D540" w:rsidR="005F7D5E" w:rsidRPr="00670E0C" w:rsidRDefault="00B64D08" w:rsidP="00670E0C">
      <w:pPr>
        <w:pStyle w:val="11"/>
        <w:rPr>
          <w:rStyle w:val="afb"/>
          <w:rFonts w:asciiTheme="majorHAnsi" w:eastAsia="Cambria" w:hAnsiTheme="majorHAnsi" w:cs="Cambria"/>
          <w:b/>
          <w:sz w:val="24"/>
          <w:szCs w:val="24"/>
        </w:rPr>
      </w:pPr>
      <w:r w:rsidRPr="00670E0C">
        <w:rPr>
          <w:rStyle w:val="afb"/>
          <w:rFonts w:asciiTheme="majorHAnsi" w:eastAsia="Cambria" w:hAnsiTheme="majorHAnsi" w:cs="Cambria"/>
          <w:b/>
          <w:sz w:val="24"/>
          <w:szCs w:val="24"/>
        </w:rPr>
        <w:t>1</w:t>
      </w:r>
      <w:r w:rsidR="000A38FC" w:rsidRPr="00670E0C">
        <w:rPr>
          <w:rStyle w:val="afb"/>
          <w:rFonts w:asciiTheme="majorHAnsi" w:eastAsia="Cambria" w:hAnsiTheme="majorHAnsi" w:cs="Cambria"/>
          <w:b/>
          <w:sz w:val="24"/>
          <w:szCs w:val="24"/>
        </w:rPr>
        <w:fldChar w:fldCharType="end"/>
      </w:r>
      <w:r w:rsidR="00670E0C">
        <w:rPr>
          <w:rStyle w:val="afb"/>
          <w:rFonts w:asciiTheme="majorHAnsi" w:eastAsia="Cambria" w:hAnsiTheme="majorHAnsi" w:cs="Cambria"/>
          <w:b/>
          <w:sz w:val="24"/>
          <w:szCs w:val="24"/>
        </w:rPr>
        <w:t>0</w:t>
      </w:r>
      <w:r w:rsidRPr="00670E0C">
        <w:rPr>
          <w:rFonts w:eastAsia="Cambria"/>
          <w:b/>
          <w:bCs/>
        </w:rPr>
        <w:t>.</w:t>
      </w:r>
      <w:r w:rsidR="005F7D5E" w:rsidRPr="00670E0C">
        <w:rPr>
          <w:rFonts w:eastAsia="Cambria"/>
          <w:b/>
          <w:bCs/>
        </w:rPr>
        <w:tab/>
        <w:t>ЛИСТ РЕГИСТРАЦИИ</w:t>
      </w:r>
      <w:r w:rsidR="00670E0C" w:rsidRPr="00670E0C">
        <w:rPr>
          <w:rFonts w:eastAsia="Cambria"/>
          <w:b/>
          <w:bCs/>
        </w:rPr>
        <w:t xml:space="preserve"> </w:t>
      </w:r>
      <w:r w:rsidR="005F7D5E" w:rsidRPr="00670E0C">
        <w:rPr>
          <w:rFonts w:eastAsia="Cambria"/>
          <w:b/>
          <w:bCs/>
        </w:rPr>
        <w:t>ИЗМЕНЕНИЙ</w:t>
      </w:r>
      <w:r w:rsidR="00EE0484" w:rsidRPr="00670E0C">
        <w:rPr>
          <w:rFonts w:eastAsia="Cambria"/>
        </w:rPr>
        <w:t>……………………………………………….</w:t>
      </w:r>
      <w:r w:rsidR="00EE0484" w:rsidRPr="00670E0C">
        <w:rPr>
          <w:rFonts w:eastAsia="Cambria"/>
          <w:webHidden/>
        </w:rPr>
        <w:t>.</w:t>
      </w:r>
      <w:r w:rsidR="00670E0C" w:rsidRPr="00670E0C">
        <w:rPr>
          <w:rFonts w:eastAsia="Cambria"/>
          <w:b/>
          <w:bCs/>
          <w:webHidden/>
        </w:rPr>
        <w:t>15</w:t>
      </w:r>
    </w:p>
    <w:p w14:paraId="7B0BFF76" w14:textId="77777777" w:rsidR="00934230" w:rsidRPr="00670E0C" w:rsidRDefault="00934230" w:rsidP="003764F3">
      <w:pPr>
        <w:ind w:left="142" w:right="566"/>
        <w:jc w:val="both"/>
        <w:rPr>
          <w:rFonts w:asciiTheme="majorHAnsi" w:hAnsiTheme="majorHAnsi"/>
          <w:sz w:val="24"/>
          <w:szCs w:val="24"/>
        </w:rPr>
      </w:pPr>
    </w:p>
    <w:p w14:paraId="45FA09D4" w14:textId="15F73707" w:rsidR="005E3CA2" w:rsidRPr="00670E0C" w:rsidRDefault="00A16BF6" w:rsidP="00BF3316">
      <w:pPr>
        <w:tabs>
          <w:tab w:val="left" w:pos="3940"/>
        </w:tabs>
        <w:ind w:left="142" w:right="566"/>
        <w:jc w:val="both"/>
        <w:rPr>
          <w:rFonts w:asciiTheme="majorHAnsi" w:hAnsiTheme="majorHAnsi"/>
          <w:sz w:val="24"/>
          <w:szCs w:val="24"/>
          <w:lang w:val="en-US"/>
        </w:rPr>
      </w:pPr>
      <w:r w:rsidRPr="00670E0C">
        <w:rPr>
          <w:rFonts w:asciiTheme="majorHAnsi" w:hAnsiTheme="majorHAnsi"/>
          <w:sz w:val="24"/>
          <w:szCs w:val="24"/>
        </w:rPr>
        <w:fldChar w:fldCharType="end"/>
      </w:r>
      <w:r w:rsidR="00BF3316" w:rsidRPr="00670E0C">
        <w:rPr>
          <w:rFonts w:asciiTheme="majorHAnsi" w:hAnsiTheme="majorHAnsi"/>
          <w:sz w:val="24"/>
          <w:szCs w:val="24"/>
        </w:rPr>
        <w:tab/>
      </w:r>
    </w:p>
    <w:p w14:paraId="2457F41E" w14:textId="77777777" w:rsidR="0097546C" w:rsidRPr="00670E0C" w:rsidRDefault="0097546C" w:rsidP="00515310">
      <w:pPr>
        <w:spacing w:before="240" w:after="0" w:line="240" w:lineRule="auto"/>
        <w:ind w:left="142"/>
        <w:jc w:val="center"/>
        <w:outlineLvl w:val="0"/>
        <w:rPr>
          <w:rFonts w:asciiTheme="majorHAnsi" w:hAnsiTheme="majorHAnsi"/>
          <w:sz w:val="24"/>
          <w:szCs w:val="24"/>
        </w:rPr>
      </w:pPr>
    </w:p>
    <w:p w14:paraId="5D3CDE2A" w14:textId="77777777" w:rsidR="0097546C" w:rsidRPr="00670E0C" w:rsidRDefault="0097546C" w:rsidP="00E47D4D">
      <w:pPr>
        <w:jc w:val="center"/>
        <w:rPr>
          <w:rFonts w:asciiTheme="majorHAnsi" w:hAnsiTheme="majorHAnsi"/>
          <w:sz w:val="24"/>
          <w:szCs w:val="24"/>
        </w:rPr>
      </w:pPr>
    </w:p>
    <w:p w14:paraId="0323E51A" w14:textId="77777777" w:rsidR="0097546C" w:rsidRPr="00670E0C" w:rsidRDefault="0097546C" w:rsidP="00515310">
      <w:pPr>
        <w:spacing w:before="240" w:after="0" w:line="240" w:lineRule="auto"/>
        <w:ind w:left="142"/>
        <w:jc w:val="center"/>
        <w:outlineLvl w:val="0"/>
        <w:rPr>
          <w:rFonts w:asciiTheme="majorHAnsi" w:hAnsiTheme="majorHAnsi"/>
          <w:sz w:val="24"/>
          <w:szCs w:val="24"/>
        </w:rPr>
      </w:pPr>
    </w:p>
    <w:p w14:paraId="1318C2E2" w14:textId="77777777" w:rsidR="0097546C" w:rsidRPr="00670E0C" w:rsidRDefault="0097546C" w:rsidP="0097546C">
      <w:pPr>
        <w:tabs>
          <w:tab w:val="left" w:pos="4035"/>
        </w:tabs>
        <w:spacing w:before="240" w:after="0" w:line="240" w:lineRule="auto"/>
        <w:ind w:left="142"/>
        <w:outlineLvl w:val="0"/>
        <w:rPr>
          <w:rFonts w:asciiTheme="majorHAnsi" w:hAnsiTheme="majorHAnsi"/>
          <w:sz w:val="24"/>
          <w:szCs w:val="24"/>
        </w:rPr>
      </w:pPr>
      <w:r w:rsidRPr="00670E0C">
        <w:rPr>
          <w:rFonts w:asciiTheme="majorHAnsi" w:hAnsiTheme="majorHAnsi"/>
          <w:sz w:val="24"/>
          <w:szCs w:val="24"/>
        </w:rPr>
        <w:tab/>
      </w:r>
    </w:p>
    <w:p w14:paraId="37F90091" w14:textId="59281D5E" w:rsidR="00AF7561" w:rsidRPr="00670E0C" w:rsidRDefault="005E3CA2" w:rsidP="00E97232">
      <w:pPr>
        <w:pStyle w:val="affd"/>
        <w:numPr>
          <w:ilvl w:val="0"/>
          <w:numId w:val="6"/>
        </w:numPr>
        <w:spacing w:before="240" w:after="120" w:line="240" w:lineRule="auto"/>
        <w:ind w:left="357" w:hanging="357"/>
        <w:jc w:val="center"/>
        <w:outlineLvl w:val="0"/>
        <w:rPr>
          <w:rFonts w:asciiTheme="majorHAnsi" w:eastAsia="Cambria" w:hAnsiTheme="majorHAnsi" w:cs="Cambria"/>
          <w:b/>
          <w:sz w:val="24"/>
          <w:szCs w:val="24"/>
        </w:rPr>
      </w:pPr>
      <w:r w:rsidRPr="00670E0C">
        <w:rPr>
          <w:rFonts w:asciiTheme="majorHAnsi" w:hAnsiTheme="majorHAnsi"/>
          <w:sz w:val="24"/>
          <w:szCs w:val="24"/>
        </w:rPr>
        <w:br w:type="page"/>
      </w:r>
      <w:bookmarkStart w:id="1" w:name="_Toc214954635"/>
      <w:bookmarkStart w:id="2" w:name="_Toc214955310"/>
      <w:r w:rsidR="00B22DFC" w:rsidRPr="00670E0C">
        <w:rPr>
          <w:rFonts w:asciiTheme="majorHAnsi" w:eastAsia="Cambria" w:hAnsiTheme="majorHAnsi" w:cs="Cambria"/>
          <w:b/>
          <w:color w:val="993300"/>
          <w:sz w:val="24"/>
          <w:szCs w:val="24"/>
        </w:rPr>
        <w:lastRenderedPageBreak/>
        <w:t xml:space="preserve"> </w:t>
      </w:r>
      <w:bookmarkStart w:id="3" w:name="_Toc857319"/>
      <w:bookmarkStart w:id="4" w:name="_Toc945281"/>
      <w:bookmarkStart w:id="5" w:name="_Toc857320"/>
      <w:bookmarkStart w:id="6" w:name="_Toc945282"/>
      <w:bookmarkStart w:id="7" w:name="_Toc857321"/>
      <w:bookmarkStart w:id="8" w:name="_Toc945283"/>
      <w:bookmarkStart w:id="9" w:name="_Toc857322"/>
      <w:bookmarkStart w:id="10" w:name="_Toc945284"/>
      <w:bookmarkStart w:id="11" w:name="_Toc857323"/>
      <w:bookmarkStart w:id="12" w:name="_Toc945285"/>
      <w:bookmarkStart w:id="13" w:name="_Toc857324"/>
      <w:bookmarkStart w:id="14" w:name="_Toc945286"/>
      <w:bookmarkStart w:id="15" w:name="_Toc857325"/>
      <w:bookmarkStart w:id="16" w:name="_Toc945287"/>
      <w:bookmarkStart w:id="17" w:name="_Toc214954637"/>
      <w:bookmarkStart w:id="18" w:name="_Toc214955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F334C0" w:rsidRPr="00670E0C">
        <w:rPr>
          <w:rFonts w:asciiTheme="majorHAnsi" w:eastAsia="Cambria" w:hAnsiTheme="majorHAnsi" w:cs="Cambria"/>
          <w:b/>
          <w:color w:val="993300"/>
          <w:sz w:val="24"/>
          <w:szCs w:val="24"/>
        </w:rPr>
        <w:t>ОБЩИЕ ПОЛОЖЕНИЯ</w:t>
      </w:r>
    </w:p>
    <w:p w14:paraId="7B9A1FC6" w14:textId="68B55614" w:rsidR="00F334C0" w:rsidRPr="00670E0C" w:rsidRDefault="00F334C0" w:rsidP="00E97232">
      <w:pPr>
        <w:numPr>
          <w:ilvl w:val="1"/>
          <w:numId w:val="6"/>
        </w:numPr>
        <w:spacing w:before="120" w:after="0"/>
        <w:ind w:left="426"/>
        <w:jc w:val="both"/>
        <w:rPr>
          <w:rFonts w:asciiTheme="majorHAnsi" w:eastAsia="Cambria" w:hAnsiTheme="majorHAnsi" w:cs="Cambria"/>
          <w:color w:val="auto"/>
          <w:sz w:val="24"/>
          <w:szCs w:val="24"/>
        </w:rPr>
      </w:pPr>
      <w:bookmarkStart w:id="19" w:name="_Hlk132019773"/>
      <w:r w:rsidRPr="00670E0C">
        <w:rPr>
          <w:rFonts w:asciiTheme="majorHAnsi" w:eastAsia="Cambria" w:hAnsiTheme="majorHAnsi" w:cs="Cambria"/>
          <w:color w:val="auto"/>
          <w:sz w:val="24"/>
          <w:szCs w:val="24"/>
        </w:rPr>
        <w:t>Настоящ</w:t>
      </w:r>
      <w:r w:rsidR="006313D3" w:rsidRPr="00670E0C">
        <w:rPr>
          <w:rFonts w:asciiTheme="majorHAnsi" w:eastAsia="Cambria" w:hAnsiTheme="majorHAnsi" w:cs="Cambria"/>
          <w:color w:val="auto"/>
          <w:sz w:val="24"/>
          <w:szCs w:val="24"/>
        </w:rPr>
        <w:t xml:space="preserve">ий Стандарт </w:t>
      </w:r>
      <w:r w:rsidRPr="00670E0C">
        <w:rPr>
          <w:rFonts w:asciiTheme="majorHAnsi" w:eastAsia="Cambria" w:hAnsiTheme="majorHAnsi" w:cs="Cambria"/>
          <w:color w:val="auto"/>
          <w:sz w:val="24"/>
          <w:szCs w:val="24"/>
        </w:rPr>
        <w:t xml:space="preserve"> </w:t>
      </w:r>
      <w:r w:rsidR="006313D3" w:rsidRPr="00670E0C">
        <w:rPr>
          <w:rFonts w:asciiTheme="majorHAnsi" w:eastAsia="Cambria" w:hAnsiTheme="majorHAnsi" w:cs="Cambria"/>
          <w:color w:val="auto"/>
          <w:sz w:val="24"/>
          <w:szCs w:val="24"/>
        </w:rPr>
        <w:t xml:space="preserve">Ассоциации «Сахалинстрой» (Далее Ассоциация) </w:t>
      </w:r>
      <w:r w:rsidRPr="00670E0C">
        <w:rPr>
          <w:rFonts w:asciiTheme="majorHAnsi" w:eastAsia="Cambria" w:hAnsiTheme="majorHAnsi" w:cs="Cambria"/>
          <w:color w:val="auto"/>
          <w:sz w:val="24"/>
          <w:szCs w:val="24"/>
        </w:rPr>
        <w:t xml:space="preserve">разработан в целях </w:t>
      </w:r>
      <w:r w:rsidR="00AC57D6" w:rsidRPr="00670E0C">
        <w:rPr>
          <w:rFonts w:asciiTheme="majorHAnsi" w:eastAsia="Cambria" w:hAnsiTheme="majorHAnsi" w:cs="Cambria"/>
          <w:color w:val="auto"/>
          <w:sz w:val="24"/>
          <w:szCs w:val="24"/>
        </w:rPr>
        <w:t>является установление требований по внедрению клиентоцентричного подхода при взаимодействии</w:t>
      </w:r>
      <w:r w:rsidR="00AC57D6" w:rsidRPr="00670E0C">
        <w:rPr>
          <w:rFonts w:asciiTheme="majorHAnsi" w:hAnsiTheme="majorHAnsi"/>
          <w:color w:val="auto"/>
          <w:sz w:val="24"/>
          <w:szCs w:val="24"/>
        </w:rPr>
        <w:t xml:space="preserve"> </w:t>
      </w:r>
      <w:r w:rsidR="00AC57D6" w:rsidRPr="00670E0C">
        <w:rPr>
          <w:rFonts w:asciiTheme="majorHAnsi" w:eastAsia="Cambria" w:hAnsiTheme="majorHAnsi" w:cs="Cambria"/>
          <w:color w:val="auto"/>
          <w:sz w:val="24"/>
          <w:szCs w:val="24"/>
        </w:rPr>
        <w:t>Ассоциации с федеральными органами исполнительной власти, органами исполнительной власти Сахалинской области, органами местного самоуправления, членами саморегулируемой организации, общественными объединениями, объединениями юридических лиц федерального и регионального значения, а также с потребителями услуг и товаров членов Ассоциации на основе</w:t>
      </w:r>
      <w:r w:rsidR="00AC57D6" w:rsidRPr="00670E0C">
        <w:rPr>
          <w:rFonts w:asciiTheme="majorHAnsi" w:hAnsiTheme="majorHAnsi"/>
          <w:sz w:val="24"/>
          <w:szCs w:val="24"/>
        </w:rPr>
        <w:t xml:space="preserve"> </w:t>
      </w:r>
      <w:r w:rsidR="00AC57D6" w:rsidRPr="00670E0C">
        <w:rPr>
          <w:rFonts w:asciiTheme="majorHAnsi" w:eastAsia="Cambria" w:hAnsiTheme="majorHAnsi" w:cs="Cambria"/>
          <w:color w:val="auto"/>
          <w:sz w:val="24"/>
          <w:szCs w:val="24"/>
        </w:rPr>
        <w:t>Декларация ценностей клиентоцентричности Ассоциации</w:t>
      </w:r>
      <w:r w:rsidR="006A4956" w:rsidRPr="00670E0C">
        <w:rPr>
          <w:rFonts w:asciiTheme="majorHAnsi" w:eastAsia="Cambria" w:hAnsiTheme="majorHAnsi" w:cs="Cambria"/>
          <w:color w:val="auto"/>
          <w:sz w:val="24"/>
          <w:szCs w:val="24"/>
        </w:rPr>
        <w:t>.</w:t>
      </w:r>
    </w:p>
    <w:bookmarkEnd w:id="19"/>
    <w:p w14:paraId="56FA1F65" w14:textId="7CD0F779" w:rsidR="00AC57D6" w:rsidRPr="00670E0C" w:rsidRDefault="00AC57D6" w:rsidP="00AC57D6">
      <w:pPr>
        <w:numPr>
          <w:ilvl w:val="1"/>
          <w:numId w:val="6"/>
        </w:numPr>
        <w:spacing w:before="120" w:after="0"/>
        <w:ind w:left="426"/>
        <w:jc w:val="both"/>
        <w:rPr>
          <w:rFonts w:asciiTheme="majorHAnsi" w:eastAsia="Cambria" w:hAnsiTheme="majorHAnsi" w:cs="Cambria"/>
          <w:color w:val="auto"/>
          <w:sz w:val="24"/>
          <w:szCs w:val="24"/>
        </w:rPr>
      </w:pPr>
      <w:r w:rsidRPr="00670E0C">
        <w:rPr>
          <w:rFonts w:asciiTheme="majorHAnsi" w:eastAsia="Cambria" w:hAnsiTheme="majorHAnsi" w:cs="Cambria"/>
          <w:color w:val="auto"/>
          <w:sz w:val="24"/>
          <w:szCs w:val="24"/>
        </w:rPr>
        <w:t>В результате достижения указанной цели ожидаются следующие эффекты:</w:t>
      </w:r>
    </w:p>
    <w:p w14:paraId="231EAE7D" w14:textId="7930103E" w:rsidR="004009B7" w:rsidRPr="00670E0C" w:rsidRDefault="004009B7"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Комфортному и удобному</w:t>
      </w:r>
      <w:r w:rsidRPr="00670E0C">
        <w:rPr>
          <w:rFonts w:asciiTheme="majorHAnsi" w:eastAsia="Cambria" w:hAnsiTheme="majorHAnsi" w:cs="Cambria"/>
          <w:sz w:val="24"/>
          <w:szCs w:val="24"/>
        </w:rPr>
        <w:t xml:space="preserve"> взаимодействию </w:t>
      </w:r>
      <w:r w:rsidRPr="00670E0C">
        <w:rPr>
          <w:rFonts w:asciiTheme="majorHAnsi" w:eastAsia="Cambria" w:hAnsiTheme="majorHAnsi" w:cs="Cambria"/>
          <w:sz w:val="24"/>
          <w:szCs w:val="24"/>
        </w:rPr>
        <w:t>Ассоциации</w:t>
      </w:r>
      <w:r w:rsidRPr="00670E0C">
        <w:rPr>
          <w:rFonts w:asciiTheme="majorHAnsi" w:eastAsia="Cambria" w:hAnsiTheme="majorHAnsi" w:cs="Cambria"/>
          <w:sz w:val="24"/>
          <w:szCs w:val="24"/>
        </w:rPr>
        <w:t xml:space="preserve"> с клиентами в типовых точках взаимодействия</w:t>
      </w:r>
      <w:r w:rsidRPr="00670E0C">
        <w:rPr>
          <w:rFonts w:asciiTheme="majorHAnsi" w:eastAsia="Cambria" w:hAnsiTheme="majorHAnsi" w:cs="Cambria"/>
          <w:sz w:val="24"/>
          <w:szCs w:val="24"/>
        </w:rPr>
        <w:t>;</w:t>
      </w:r>
    </w:p>
    <w:p w14:paraId="5493596B" w14:textId="2FC13BC5" w:rsidR="00AC57D6" w:rsidRPr="00670E0C" w:rsidRDefault="00AC57D6"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повышение уровня удовлетворенности </w:t>
      </w:r>
      <w:r w:rsidR="00EB4FC7" w:rsidRPr="00670E0C">
        <w:rPr>
          <w:rFonts w:asciiTheme="majorHAnsi" w:eastAsia="Cambria" w:hAnsiTheme="majorHAnsi" w:cs="Cambria"/>
          <w:sz w:val="24"/>
          <w:szCs w:val="24"/>
        </w:rPr>
        <w:t>членов Асоциации в</w:t>
      </w:r>
      <w:r w:rsidRPr="00670E0C">
        <w:rPr>
          <w:rFonts w:asciiTheme="majorHAnsi" w:eastAsia="Cambria" w:hAnsiTheme="majorHAnsi" w:cs="Cambria"/>
          <w:sz w:val="24"/>
          <w:szCs w:val="24"/>
        </w:rPr>
        <w:t xml:space="preserve"> качеств</w:t>
      </w:r>
      <w:r w:rsidR="00EB4FC7" w:rsidRPr="00670E0C">
        <w:rPr>
          <w:rFonts w:asciiTheme="majorHAnsi" w:eastAsia="Cambria" w:hAnsiTheme="majorHAnsi" w:cs="Cambria"/>
          <w:sz w:val="24"/>
          <w:szCs w:val="24"/>
        </w:rPr>
        <w:t>е</w:t>
      </w:r>
      <w:r w:rsidRPr="00670E0C">
        <w:rPr>
          <w:rFonts w:asciiTheme="majorHAnsi" w:eastAsia="Cambria" w:hAnsiTheme="majorHAnsi" w:cs="Cambria"/>
          <w:sz w:val="24"/>
          <w:szCs w:val="24"/>
        </w:rPr>
        <w:t xml:space="preserve"> </w:t>
      </w:r>
      <w:r w:rsidR="00EB4FC7" w:rsidRPr="00670E0C">
        <w:rPr>
          <w:rFonts w:asciiTheme="majorHAnsi" w:eastAsia="Cambria" w:hAnsiTheme="majorHAnsi" w:cs="Cambria"/>
          <w:sz w:val="24"/>
          <w:szCs w:val="24"/>
        </w:rPr>
        <w:t>осуществляемых функций Ассоциации, предусмотренных Уставом</w:t>
      </w:r>
      <w:r w:rsidRPr="00670E0C">
        <w:rPr>
          <w:rFonts w:asciiTheme="majorHAnsi" w:eastAsia="Cambria" w:hAnsiTheme="majorHAnsi" w:cs="Cambria"/>
          <w:sz w:val="24"/>
          <w:szCs w:val="24"/>
        </w:rPr>
        <w:t>;</w:t>
      </w:r>
    </w:p>
    <w:p w14:paraId="0169133A" w14:textId="3A6AD6DA" w:rsidR="00174488" w:rsidRPr="00670E0C" w:rsidRDefault="00174488" w:rsidP="0017583E">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повышение уровня осведомленности и вовлеченности работников </w:t>
      </w:r>
      <w:r w:rsidR="004009B7" w:rsidRPr="00670E0C">
        <w:rPr>
          <w:rFonts w:asciiTheme="majorHAnsi" w:eastAsia="Cambria" w:hAnsiTheme="majorHAnsi" w:cs="Cambria"/>
          <w:sz w:val="24"/>
          <w:szCs w:val="24"/>
        </w:rPr>
        <w:t>и членов специализированных органов и органов управления Ассоциации</w:t>
      </w:r>
      <w:r w:rsidRPr="00670E0C">
        <w:rPr>
          <w:rFonts w:asciiTheme="majorHAnsi" w:eastAsia="Cambria" w:hAnsiTheme="majorHAnsi" w:cs="Cambria"/>
          <w:sz w:val="24"/>
          <w:szCs w:val="24"/>
        </w:rPr>
        <w:t>;</w:t>
      </w:r>
    </w:p>
    <w:p w14:paraId="33DA396F" w14:textId="5937623A" w:rsidR="00AC57D6" w:rsidRPr="00670E0C" w:rsidRDefault="00AC57D6"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снижение издержек бизнеса при взаимодействии с </w:t>
      </w:r>
      <w:r w:rsidR="00EB4FC7" w:rsidRPr="00670E0C">
        <w:rPr>
          <w:rFonts w:asciiTheme="majorHAnsi" w:eastAsia="Cambria" w:hAnsiTheme="majorHAnsi" w:cs="Cambria"/>
          <w:sz w:val="24"/>
          <w:szCs w:val="24"/>
        </w:rPr>
        <w:t>Ассоциацией</w:t>
      </w:r>
      <w:r w:rsidRPr="00670E0C">
        <w:rPr>
          <w:rFonts w:asciiTheme="majorHAnsi" w:eastAsia="Cambria" w:hAnsiTheme="majorHAnsi" w:cs="Cambria"/>
          <w:sz w:val="24"/>
          <w:szCs w:val="24"/>
        </w:rPr>
        <w:t xml:space="preserve"> за счет применения цифровых </w:t>
      </w:r>
      <w:r w:rsidR="00EB4FC7" w:rsidRPr="00670E0C">
        <w:rPr>
          <w:rFonts w:asciiTheme="majorHAnsi" w:eastAsia="Cambria" w:hAnsiTheme="majorHAnsi" w:cs="Cambria"/>
          <w:sz w:val="24"/>
          <w:szCs w:val="24"/>
        </w:rPr>
        <w:t>сервисов</w:t>
      </w:r>
      <w:r w:rsidRPr="00670E0C">
        <w:rPr>
          <w:rFonts w:asciiTheme="majorHAnsi" w:eastAsia="Cambria" w:hAnsiTheme="majorHAnsi" w:cs="Cambria"/>
          <w:sz w:val="24"/>
          <w:szCs w:val="24"/>
        </w:rPr>
        <w:t xml:space="preserve"> при предоставлении услуг;</w:t>
      </w:r>
    </w:p>
    <w:p w14:paraId="55DA2FD0" w14:textId="3024DF68" w:rsidR="00AC57D6" w:rsidRPr="00670E0C" w:rsidRDefault="00AC57D6"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повышение привлекательности Ассоциации для ведения</w:t>
      </w:r>
      <w:r w:rsidRPr="00670E0C">
        <w:rPr>
          <w:rFonts w:asciiTheme="majorHAnsi" w:hAnsiTheme="majorHAnsi"/>
          <w:sz w:val="24"/>
          <w:szCs w:val="24"/>
          <w:lang w:eastAsia="en-US"/>
        </w:rPr>
        <w:t xml:space="preserve"> </w:t>
      </w:r>
      <w:r w:rsidRPr="00670E0C">
        <w:rPr>
          <w:rFonts w:asciiTheme="majorHAnsi" w:eastAsia="Cambria" w:hAnsiTheme="majorHAnsi" w:cs="Cambria"/>
          <w:sz w:val="24"/>
          <w:szCs w:val="24"/>
        </w:rPr>
        <w:t>предпринимательства в сфере строительной деятельности;</w:t>
      </w:r>
    </w:p>
    <w:p w14:paraId="5F0281D4" w14:textId="77777777" w:rsidR="00753F1A" w:rsidRPr="00670E0C" w:rsidRDefault="00AC57D6"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повышение эффективности удовлетворения потребности человека в качественном и безопасносном строительстве</w:t>
      </w:r>
      <w:r w:rsidR="00753F1A" w:rsidRPr="00670E0C">
        <w:rPr>
          <w:rFonts w:asciiTheme="majorHAnsi" w:eastAsia="Cambria" w:hAnsiTheme="majorHAnsi" w:cs="Cambria"/>
          <w:sz w:val="24"/>
          <w:szCs w:val="24"/>
        </w:rPr>
        <w:t>;</w:t>
      </w:r>
    </w:p>
    <w:p w14:paraId="119B5327" w14:textId="6984F7D6" w:rsidR="00AC57D6" w:rsidRPr="00670E0C" w:rsidRDefault="00753F1A" w:rsidP="00AC57D6">
      <w:pPr>
        <w:pStyle w:val="affd"/>
        <w:numPr>
          <w:ilvl w:val="0"/>
          <w:numId w:val="36"/>
        </w:numPr>
        <w:spacing w:before="120" w:after="0"/>
        <w:jc w:val="both"/>
        <w:rPr>
          <w:rFonts w:asciiTheme="majorHAnsi" w:eastAsia="Cambria" w:hAnsiTheme="majorHAnsi" w:cs="Cambria"/>
          <w:sz w:val="24"/>
          <w:szCs w:val="24"/>
        </w:rPr>
      </w:pPr>
      <w:r w:rsidRPr="00670E0C">
        <w:rPr>
          <w:rFonts w:asciiTheme="majorHAnsi" w:eastAsia="Cambria" w:hAnsiTheme="majorHAnsi" w:cs="Cambria"/>
          <w:sz w:val="24"/>
          <w:szCs w:val="24"/>
        </w:rPr>
        <w:t>развитие в органах власти и организациях</w:t>
      </w:r>
      <w:r w:rsidRPr="00670E0C">
        <w:rPr>
          <w:rFonts w:asciiTheme="majorHAnsi" w:eastAsia="Cambria" w:hAnsiTheme="majorHAnsi" w:cs="Cambria"/>
          <w:sz w:val="24"/>
          <w:szCs w:val="24"/>
        </w:rPr>
        <w:t>, гражданском обществе</w:t>
      </w:r>
      <w:r w:rsidRPr="00670E0C">
        <w:rPr>
          <w:rFonts w:asciiTheme="majorHAnsi" w:eastAsia="Cambria" w:hAnsiTheme="majorHAnsi" w:cs="Cambria"/>
          <w:sz w:val="24"/>
          <w:szCs w:val="24"/>
        </w:rPr>
        <w:t xml:space="preserve"> культуры, основанной на приоритете результата для клиента над формальным подходом к выполнению должностных обязанностей</w:t>
      </w:r>
      <w:r w:rsidR="00AC57D6" w:rsidRPr="00670E0C">
        <w:rPr>
          <w:rFonts w:asciiTheme="majorHAnsi" w:eastAsia="Cambria" w:hAnsiTheme="majorHAnsi" w:cs="Cambria"/>
          <w:sz w:val="24"/>
          <w:szCs w:val="24"/>
        </w:rPr>
        <w:t>.</w:t>
      </w:r>
    </w:p>
    <w:p w14:paraId="77B9B8D2" w14:textId="77777777" w:rsidR="00AC57D6" w:rsidRPr="00670E0C" w:rsidRDefault="00AC57D6" w:rsidP="00AC57D6">
      <w:pPr>
        <w:pStyle w:val="affd"/>
        <w:numPr>
          <w:ilvl w:val="1"/>
          <w:numId w:val="6"/>
        </w:numPr>
        <w:jc w:val="both"/>
        <w:rPr>
          <w:rFonts w:asciiTheme="majorHAnsi" w:eastAsia="Cambria" w:hAnsiTheme="majorHAnsi" w:cs="Cambria"/>
          <w:sz w:val="24"/>
          <w:szCs w:val="24"/>
        </w:rPr>
      </w:pPr>
      <w:r w:rsidRPr="00670E0C">
        <w:rPr>
          <w:rFonts w:asciiTheme="majorHAnsi" w:eastAsia="Cambria" w:hAnsiTheme="majorHAnsi" w:cs="Cambria"/>
          <w:sz w:val="24"/>
          <w:szCs w:val="24"/>
        </w:rPr>
        <w:t>Стандарт действует в отношении всех работников членов и работников Администрации Ассоциации.</w:t>
      </w:r>
    </w:p>
    <w:p w14:paraId="5A3734C9" w14:textId="3679A285" w:rsidR="00AC57D6" w:rsidRPr="00670E0C" w:rsidRDefault="00AC57D6" w:rsidP="00AC57D6">
      <w:pPr>
        <w:pStyle w:val="affd"/>
        <w:spacing w:before="120" w:after="0"/>
        <w:ind w:left="1142"/>
        <w:jc w:val="both"/>
        <w:rPr>
          <w:rFonts w:asciiTheme="majorHAnsi" w:eastAsia="Cambria" w:hAnsiTheme="majorHAnsi" w:cs="Cambria"/>
          <w:sz w:val="24"/>
          <w:szCs w:val="24"/>
        </w:rPr>
      </w:pPr>
    </w:p>
    <w:p w14:paraId="53B1041E" w14:textId="242233C4" w:rsidR="00AF7561" w:rsidRPr="00670E0C" w:rsidRDefault="000C648F" w:rsidP="00E97232">
      <w:pPr>
        <w:pStyle w:val="affd"/>
        <w:numPr>
          <w:ilvl w:val="0"/>
          <w:numId w:val="6"/>
        </w:numPr>
        <w:spacing w:before="240" w:after="120" w:line="240" w:lineRule="auto"/>
        <w:ind w:left="357" w:hanging="357"/>
        <w:jc w:val="center"/>
        <w:outlineLvl w:val="0"/>
        <w:rPr>
          <w:rFonts w:asciiTheme="majorHAnsi" w:eastAsia="Cambria" w:hAnsiTheme="majorHAnsi" w:cs="Cambria"/>
          <w:b/>
          <w:color w:val="993300"/>
          <w:sz w:val="24"/>
          <w:szCs w:val="24"/>
        </w:rPr>
      </w:pPr>
      <w:r w:rsidRPr="00670E0C">
        <w:rPr>
          <w:rFonts w:asciiTheme="majorHAnsi" w:eastAsia="Cambria" w:hAnsiTheme="majorHAnsi" w:cs="Cambria"/>
          <w:b/>
          <w:color w:val="993300"/>
          <w:sz w:val="24"/>
          <w:szCs w:val="24"/>
        </w:rPr>
        <w:t xml:space="preserve"> </w:t>
      </w:r>
      <w:bookmarkStart w:id="20" w:name="_Toc41600062"/>
      <w:r w:rsidR="00AF7561" w:rsidRPr="00670E0C">
        <w:rPr>
          <w:rFonts w:asciiTheme="majorHAnsi" w:eastAsia="Cambria" w:hAnsiTheme="majorHAnsi" w:cs="Cambria"/>
          <w:b/>
          <w:color w:val="993300"/>
          <w:sz w:val="24"/>
          <w:szCs w:val="24"/>
        </w:rPr>
        <w:t>ТЕРМИНЫ И ОПРЕДЕЛЕНИЯ</w:t>
      </w:r>
      <w:bookmarkEnd w:id="20"/>
    </w:p>
    <w:p w14:paraId="4F28ABA9" w14:textId="77777777" w:rsidR="006A4956" w:rsidRPr="00670E0C" w:rsidRDefault="006A4956" w:rsidP="006A4956">
      <w:pPr>
        <w:pStyle w:val="affd"/>
        <w:spacing w:before="240" w:after="120" w:line="240" w:lineRule="auto"/>
        <w:ind w:left="357"/>
        <w:outlineLvl w:val="0"/>
        <w:rPr>
          <w:rFonts w:asciiTheme="majorHAnsi" w:eastAsia="Cambria" w:hAnsiTheme="majorHAnsi" w:cs="Cambria"/>
          <w:b/>
          <w:color w:val="993300"/>
          <w:sz w:val="24"/>
          <w:szCs w:val="24"/>
        </w:rPr>
      </w:pPr>
    </w:p>
    <w:p w14:paraId="3188ED2D" w14:textId="191A726C" w:rsidR="002E17F5" w:rsidRPr="00670E0C" w:rsidRDefault="008277E9" w:rsidP="008277E9">
      <w:pPr>
        <w:tabs>
          <w:tab w:val="center" w:pos="4320"/>
          <w:tab w:val="right" w:pos="8640"/>
        </w:tabs>
        <w:ind w:left="426" w:hanging="426"/>
        <w:jc w:val="both"/>
        <w:rPr>
          <w:rFonts w:asciiTheme="majorHAnsi" w:eastAsia="Cambria" w:hAnsiTheme="majorHAnsi" w:cs="Cambria"/>
          <w:b/>
          <w:bCs/>
          <w:sz w:val="24"/>
          <w:szCs w:val="24"/>
          <w:highlight w:val="yellow"/>
        </w:rPr>
      </w:pPr>
      <w:bookmarkStart w:id="21" w:name="_Hlk69197817"/>
      <w:bookmarkStart w:id="22" w:name="_Toc41600063"/>
      <w:r w:rsidRPr="00670E0C">
        <w:rPr>
          <w:rFonts w:asciiTheme="majorHAnsi" w:eastAsia="Cambria" w:hAnsiTheme="majorHAnsi" w:cs="Cambria"/>
          <w:b/>
          <w:bCs/>
          <w:sz w:val="24"/>
          <w:szCs w:val="24"/>
        </w:rPr>
        <w:t>2.1</w:t>
      </w:r>
      <w:r w:rsidRPr="00670E0C">
        <w:rPr>
          <w:rFonts w:asciiTheme="majorHAnsi" w:eastAsia="Cambria" w:hAnsiTheme="majorHAnsi" w:cs="Cambria"/>
          <w:sz w:val="24"/>
          <w:szCs w:val="24"/>
        </w:rPr>
        <w:t xml:space="preserve"> </w:t>
      </w:r>
      <w:r w:rsidR="005C4D91" w:rsidRPr="00670E0C">
        <w:rPr>
          <w:rFonts w:asciiTheme="majorHAnsi" w:eastAsia="Cambria" w:hAnsiTheme="majorHAnsi" w:cs="Cambria"/>
          <w:sz w:val="24"/>
          <w:szCs w:val="24"/>
        </w:rPr>
        <w:t xml:space="preserve">В настоящем </w:t>
      </w:r>
      <w:r w:rsidR="000E3B65" w:rsidRPr="00670E0C">
        <w:rPr>
          <w:rFonts w:asciiTheme="majorHAnsi" w:eastAsia="Cambria" w:hAnsiTheme="majorHAnsi" w:cs="Cambria"/>
          <w:sz w:val="24"/>
          <w:szCs w:val="24"/>
        </w:rPr>
        <w:t>Стандарте</w:t>
      </w:r>
      <w:r w:rsidR="005C4D91" w:rsidRPr="00670E0C">
        <w:rPr>
          <w:rFonts w:asciiTheme="majorHAnsi" w:eastAsia="Cambria" w:hAnsiTheme="majorHAnsi" w:cs="Cambria"/>
          <w:sz w:val="24"/>
          <w:szCs w:val="24"/>
        </w:rPr>
        <w:t xml:space="preserve"> используются термины, определения или сокращения</w:t>
      </w:r>
      <w:bookmarkStart w:id="23" w:name="_Hlk69463214"/>
      <w:bookmarkEnd w:id="21"/>
      <w:r w:rsidR="005C4D91" w:rsidRPr="00670E0C">
        <w:rPr>
          <w:rFonts w:asciiTheme="majorHAnsi" w:eastAsia="Cambria" w:hAnsiTheme="majorHAnsi" w:cs="Cambria"/>
          <w:sz w:val="24"/>
          <w:szCs w:val="24"/>
        </w:rPr>
        <w:t>, установленные в Стандарте Ассоциации «Термины, определения и их сокращения, применяемые во внутренних документах Ассоциации «Сахалинстрой» (СТО СРО -11).</w:t>
      </w:r>
      <w:bookmarkEnd w:id="23"/>
      <w:r w:rsidR="002E17F5" w:rsidRPr="00670E0C">
        <w:rPr>
          <w:rFonts w:asciiTheme="majorHAnsi" w:eastAsia="Cambria" w:hAnsiTheme="majorHAnsi" w:cs="Cambria"/>
          <w:sz w:val="24"/>
          <w:szCs w:val="24"/>
        </w:rPr>
        <w:t xml:space="preserve">  </w:t>
      </w:r>
    </w:p>
    <w:p w14:paraId="4ED68A34" w14:textId="77777777" w:rsidR="006A4956" w:rsidRPr="00670E0C" w:rsidRDefault="006A4956" w:rsidP="006A4956">
      <w:pPr>
        <w:pStyle w:val="affd"/>
        <w:tabs>
          <w:tab w:val="center" w:pos="4320"/>
          <w:tab w:val="right" w:pos="8640"/>
        </w:tabs>
        <w:ind w:left="426"/>
        <w:jc w:val="both"/>
        <w:rPr>
          <w:rFonts w:asciiTheme="majorHAnsi" w:eastAsia="Cambria" w:hAnsiTheme="majorHAnsi" w:cs="Cambria"/>
          <w:color w:val="000000"/>
          <w:sz w:val="24"/>
          <w:szCs w:val="24"/>
          <w:lang w:eastAsia="en-US"/>
        </w:rPr>
      </w:pPr>
    </w:p>
    <w:p w14:paraId="11A4EE10" w14:textId="3551EBD4" w:rsidR="00AF7561" w:rsidRPr="00670E0C" w:rsidRDefault="00AF7561" w:rsidP="00E97232">
      <w:pPr>
        <w:pStyle w:val="affd"/>
        <w:numPr>
          <w:ilvl w:val="0"/>
          <w:numId w:val="6"/>
        </w:numPr>
        <w:spacing w:before="240" w:after="120" w:line="240" w:lineRule="auto"/>
        <w:ind w:left="357" w:hanging="357"/>
        <w:jc w:val="center"/>
        <w:outlineLvl w:val="0"/>
        <w:rPr>
          <w:rFonts w:asciiTheme="majorHAnsi" w:eastAsia="Cambria" w:hAnsiTheme="majorHAnsi" w:cs="Cambria"/>
          <w:b/>
          <w:color w:val="993300"/>
          <w:sz w:val="24"/>
          <w:szCs w:val="24"/>
        </w:rPr>
      </w:pPr>
      <w:r w:rsidRPr="00670E0C">
        <w:rPr>
          <w:rFonts w:asciiTheme="majorHAnsi" w:eastAsia="Cambria" w:hAnsiTheme="majorHAnsi" w:cs="Cambria"/>
          <w:b/>
          <w:color w:val="993300"/>
          <w:sz w:val="24"/>
          <w:szCs w:val="24"/>
        </w:rPr>
        <w:t>НОРМАТИВНЫЕ</w:t>
      </w:r>
      <w:r w:rsidR="00946B00" w:rsidRPr="00670E0C">
        <w:rPr>
          <w:rFonts w:asciiTheme="majorHAnsi" w:hAnsiTheme="majorHAnsi"/>
          <w:b/>
          <w:bCs/>
          <w:color w:val="FF0000"/>
          <w:sz w:val="24"/>
          <w:szCs w:val="24"/>
          <w:lang w:eastAsia="en-US"/>
        </w:rPr>
        <w:t xml:space="preserve"> </w:t>
      </w:r>
      <w:r w:rsidR="00946B00" w:rsidRPr="00670E0C">
        <w:rPr>
          <w:rFonts w:asciiTheme="majorHAnsi" w:eastAsia="Cambria" w:hAnsiTheme="majorHAnsi" w:cs="Cambria"/>
          <w:b/>
          <w:bCs/>
          <w:color w:val="993300"/>
          <w:sz w:val="24"/>
          <w:szCs w:val="24"/>
        </w:rPr>
        <w:t>И ВНУТРЕННИЕ</w:t>
      </w:r>
      <w:r w:rsidRPr="00670E0C">
        <w:rPr>
          <w:rFonts w:asciiTheme="majorHAnsi" w:eastAsia="Cambria" w:hAnsiTheme="majorHAnsi" w:cs="Cambria"/>
          <w:b/>
          <w:color w:val="993300"/>
          <w:sz w:val="24"/>
          <w:szCs w:val="24"/>
        </w:rPr>
        <w:t xml:space="preserve"> ДОКУМЕНТЫ</w:t>
      </w:r>
      <w:bookmarkEnd w:id="22"/>
    </w:p>
    <w:p w14:paraId="587FEF98" w14:textId="77777777" w:rsidR="006A4956" w:rsidRPr="00670E0C" w:rsidRDefault="006A4956" w:rsidP="006A4956">
      <w:pPr>
        <w:pStyle w:val="affd"/>
        <w:spacing w:before="240" w:after="120" w:line="240" w:lineRule="auto"/>
        <w:ind w:left="357"/>
        <w:outlineLvl w:val="0"/>
        <w:rPr>
          <w:rFonts w:asciiTheme="majorHAnsi" w:eastAsia="Cambria" w:hAnsiTheme="majorHAnsi" w:cs="Cambria"/>
          <w:b/>
          <w:color w:val="993300"/>
          <w:sz w:val="24"/>
          <w:szCs w:val="24"/>
        </w:rPr>
      </w:pPr>
    </w:p>
    <w:p w14:paraId="7F4D974D" w14:textId="43E3AA6C" w:rsidR="00AF7561" w:rsidRPr="00670E0C" w:rsidRDefault="00AF7561" w:rsidP="00946B00">
      <w:pPr>
        <w:pStyle w:val="affd"/>
        <w:numPr>
          <w:ilvl w:val="1"/>
          <w:numId w:val="6"/>
        </w:numPr>
        <w:spacing w:before="120" w:after="0"/>
        <w:ind w:left="426"/>
        <w:jc w:val="both"/>
        <w:rPr>
          <w:rFonts w:asciiTheme="majorHAnsi" w:hAnsiTheme="majorHAnsi"/>
          <w:sz w:val="24"/>
          <w:szCs w:val="24"/>
        </w:rPr>
      </w:pPr>
      <w:r w:rsidRPr="00670E0C">
        <w:rPr>
          <w:rFonts w:asciiTheme="majorHAnsi" w:hAnsiTheme="majorHAnsi"/>
          <w:sz w:val="24"/>
          <w:szCs w:val="24"/>
        </w:rPr>
        <w:t>Настоящ</w:t>
      </w:r>
      <w:r w:rsidR="000E3B65" w:rsidRPr="00670E0C">
        <w:rPr>
          <w:rFonts w:asciiTheme="majorHAnsi" w:hAnsiTheme="majorHAnsi"/>
          <w:sz w:val="24"/>
          <w:szCs w:val="24"/>
        </w:rPr>
        <w:t>ий Стандарт</w:t>
      </w:r>
      <w:r w:rsidRPr="00670E0C">
        <w:rPr>
          <w:rFonts w:asciiTheme="majorHAnsi" w:hAnsiTheme="majorHAnsi"/>
          <w:sz w:val="24"/>
          <w:szCs w:val="24"/>
        </w:rPr>
        <w:t xml:space="preserve"> разработана в соответствии со следующими закон</w:t>
      </w:r>
      <w:r w:rsidR="002D56FF" w:rsidRPr="00670E0C">
        <w:rPr>
          <w:rFonts w:asciiTheme="majorHAnsi" w:hAnsiTheme="majorHAnsi"/>
          <w:sz w:val="24"/>
          <w:szCs w:val="24"/>
        </w:rPr>
        <w:t>а</w:t>
      </w:r>
      <w:r w:rsidRPr="00670E0C">
        <w:rPr>
          <w:rFonts w:asciiTheme="majorHAnsi" w:hAnsiTheme="majorHAnsi"/>
          <w:sz w:val="24"/>
          <w:szCs w:val="24"/>
        </w:rPr>
        <w:t xml:space="preserve">ми </w:t>
      </w:r>
      <w:r w:rsidR="002D56FF" w:rsidRPr="00670E0C">
        <w:rPr>
          <w:rFonts w:asciiTheme="majorHAnsi" w:hAnsiTheme="majorHAnsi"/>
          <w:sz w:val="24"/>
          <w:szCs w:val="24"/>
        </w:rPr>
        <w:t xml:space="preserve">РФ </w:t>
      </w:r>
      <w:r w:rsidRPr="00670E0C">
        <w:rPr>
          <w:rFonts w:asciiTheme="majorHAnsi" w:hAnsiTheme="majorHAnsi"/>
          <w:sz w:val="24"/>
          <w:szCs w:val="24"/>
        </w:rPr>
        <w:t>и внутренними документами Ассоциации:</w:t>
      </w:r>
    </w:p>
    <w:p w14:paraId="5EB26DB7" w14:textId="49A10779" w:rsidR="00AF7561" w:rsidRPr="00670E0C" w:rsidRDefault="00AF7561" w:rsidP="00946B00">
      <w:pPr>
        <w:pStyle w:val="affd"/>
        <w:numPr>
          <w:ilvl w:val="0"/>
          <w:numId w:val="8"/>
        </w:numPr>
        <w:spacing w:before="120" w:after="0"/>
        <w:ind w:left="426" w:hanging="284"/>
        <w:jc w:val="both"/>
        <w:rPr>
          <w:rFonts w:asciiTheme="majorHAnsi" w:hAnsiTheme="majorHAnsi"/>
          <w:sz w:val="24"/>
          <w:szCs w:val="24"/>
        </w:rPr>
      </w:pPr>
      <w:r w:rsidRPr="00670E0C">
        <w:rPr>
          <w:rFonts w:asciiTheme="majorHAnsi" w:hAnsiTheme="majorHAnsi"/>
          <w:sz w:val="24"/>
          <w:szCs w:val="24"/>
        </w:rPr>
        <w:t xml:space="preserve">Градостроительный кодекс Российской Федерации </w:t>
      </w:r>
      <w:r w:rsidR="00E10C0B" w:rsidRPr="00670E0C">
        <w:rPr>
          <w:rFonts w:asciiTheme="majorHAnsi" w:hAnsiTheme="majorHAnsi"/>
          <w:sz w:val="24"/>
          <w:szCs w:val="24"/>
        </w:rPr>
        <w:t xml:space="preserve">от 29.12.2004 </w:t>
      </w:r>
      <w:r w:rsidRPr="00670E0C">
        <w:rPr>
          <w:rFonts w:asciiTheme="majorHAnsi" w:hAnsiTheme="majorHAnsi"/>
          <w:sz w:val="24"/>
          <w:szCs w:val="24"/>
        </w:rPr>
        <w:t>№190-ФЗ</w:t>
      </w:r>
    </w:p>
    <w:p w14:paraId="5D893D9C" w14:textId="3276A7F0" w:rsidR="00AF7561" w:rsidRPr="00670E0C" w:rsidRDefault="00AF7561" w:rsidP="00946B00">
      <w:pPr>
        <w:pStyle w:val="affd"/>
        <w:numPr>
          <w:ilvl w:val="0"/>
          <w:numId w:val="8"/>
        </w:numPr>
        <w:spacing w:before="120" w:after="0"/>
        <w:ind w:left="426" w:hanging="284"/>
        <w:jc w:val="both"/>
        <w:rPr>
          <w:rFonts w:asciiTheme="majorHAnsi" w:hAnsiTheme="majorHAnsi"/>
          <w:sz w:val="24"/>
          <w:szCs w:val="24"/>
        </w:rPr>
      </w:pPr>
      <w:r w:rsidRPr="00670E0C">
        <w:rPr>
          <w:rFonts w:asciiTheme="majorHAnsi" w:hAnsiTheme="majorHAnsi"/>
          <w:sz w:val="24"/>
          <w:szCs w:val="24"/>
        </w:rPr>
        <w:t xml:space="preserve">Федеральный закон </w:t>
      </w:r>
      <w:r w:rsidR="002E17F5" w:rsidRPr="00670E0C">
        <w:rPr>
          <w:rFonts w:asciiTheme="majorHAnsi" w:hAnsiTheme="majorHAnsi"/>
          <w:sz w:val="24"/>
          <w:szCs w:val="24"/>
        </w:rPr>
        <w:t xml:space="preserve">от 01.12.2007 № 315-ФЗ </w:t>
      </w:r>
      <w:r w:rsidRPr="00670E0C">
        <w:rPr>
          <w:rFonts w:asciiTheme="majorHAnsi" w:hAnsiTheme="majorHAnsi"/>
          <w:sz w:val="24"/>
          <w:szCs w:val="24"/>
        </w:rPr>
        <w:t>«О саморегулируемых организациях</w:t>
      </w:r>
      <w:r w:rsidR="002E17F5" w:rsidRPr="00670E0C">
        <w:rPr>
          <w:rFonts w:asciiTheme="majorHAnsi" w:hAnsiTheme="majorHAnsi"/>
          <w:sz w:val="24"/>
          <w:szCs w:val="24"/>
        </w:rPr>
        <w:t>»</w:t>
      </w:r>
    </w:p>
    <w:p w14:paraId="750D7E7B" w14:textId="1E592F87" w:rsidR="00AF7561" w:rsidRPr="00670E0C" w:rsidRDefault="00AF7561" w:rsidP="00946B00">
      <w:pPr>
        <w:pStyle w:val="affd"/>
        <w:numPr>
          <w:ilvl w:val="0"/>
          <w:numId w:val="8"/>
        </w:numPr>
        <w:spacing w:before="120" w:after="0"/>
        <w:ind w:left="426" w:hanging="284"/>
        <w:jc w:val="both"/>
        <w:rPr>
          <w:rFonts w:asciiTheme="majorHAnsi" w:hAnsiTheme="majorHAnsi"/>
          <w:spacing w:val="-2"/>
          <w:sz w:val="24"/>
          <w:szCs w:val="24"/>
        </w:rPr>
      </w:pPr>
      <w:r w:rsidRPr="00670E0C">
        <w:rPr>
          <w:rFonts w:asciiTheme="majorHAnsi" w:hAnsiTheme="majorHAnsi"/>
          <w:spacing w:val="-2"/>
          <w:sz w:val="24"/>
          <w:szCs w:val="24"/>
        </w:rPr>
        <w:lastRenderedPageBreak/>
        <w:t xml:space="preserve">Федеральный закон </w:t>
      </w:r>
      <w:r w:rsidR="00E10C0B" w:rsidRPr="00670E0C">
        <w:rPr>
          <w:rFonts w:asciiTheme="majorHAnsi" w:hAnsiTheme="majorHAnsi"/>
          <w:spacing w:val="-2"/>
          <w:sz w:val="24"/>
          <w:szCs w:val="24"/>
        </w:rPr>
        <w:t xml:space="preserve">от 12.01.1996  № 7-ФЗ </w:t>
      </w:r>
      <w:r w:rsidRPr="00670E0C">
        <w:rPr>
          <w:rFonts w:asciiTheme="majorHAnsi" w:hAnsiTheme="majorHAnsi"/>
          <w:spacing w:val="-2"/>
          <w:sz w:val="24"/>
          <w:szCs w:val="24"/>
        </w:rPr>
        <w:t xml:space="preserve">«О некоммерческих организациях» </w:t>
      </w:r>
    </w:p>
    <w:p w14:paraId="62A12CA6" w14:textId="0D155EA8" w:rsidR="00401564" w:rsidRPr="00670E0C" w:rsidRDefault="00401564" w:rsidP="00946B00">
      <w:pPr>
        <w:numPr>
          <w:ilvl w:val="0"/>
          <w:numId w:val="8"/>
        </w:numPr>
        <w:autoSpaceDE w:val="0"/>
        <w:autoSpaceDN w:val="0"/>
        <w:adjustRightInd w:val="0"/>
        <w:spacing w:after="0" w:line="240" w:lineRule="auto"/>
        <w:ind w:left="426" w:hanging="284"/>
        <w:jc w:val="both"/>
        <w:rPr>
          <w:rFonts w:asciiTheme="majorHAnsi" w:hAnsiTheme="majorHAnsi"/>
          <w:color w:val="auto"/>
          <w:spacing w:val="-2"/>
          <w:sz w:val="24"/>
          <w:szCs w:val="24"/>
          <w:lang w:eastAsia="ru-RU"/>
        </w:rPr>
      </w:pPr>
      <w:r w:rsidRPr="00670E0C">
        <w:rPr>
          <w:rFonts w:asciiTheme="majorHAnsi" w:hAnsiTheme="majorHAnsi"/>
          <w:color w:val="auto"/>
          <w:spacing w:val="-2"/>
          <w:sz w:val="24"/>
          <w:szCs w:val="24"/>
          <w:lang w:eastAsia="ru-RU"/>
        </w:rPr>
        <w:t>Федеральный закон от 27.11.2002 № 156 «Об объединениях работодателей»</w:t>
      </w:r>
    </w:p>
    <w:p w14:paraId="1F7A1D2F" w14:textId="07DD1CEA" w:rsidR="005C4D91" w:rsidRPr="00670E0C" w:rsidRDefault="005C4D91" w:rsidP="00946B00">
      <w:pPr>
        <w:pStyle w:val="affd"/>
        <w:numPr>
          <w:ilvl w:val="0"/>
          <w:numId w:val="8"/>
        </w:numPr>
        <w:spacing w:before="120" w:after="0"/>
        <w:ind w:left="426" w:hanging="284"/>
        <w:jc w:val="both"/>
        <w:rPr>
          <w:rFonts w:asciiTheme="majorHAnsi" w:hAnsiTheme="majorHAnsi"/>
          <w:spacing w:val="-2"/>
          <w:sz w:val="24"/>
          <w:szCs w:val="24"/>
        </w:rPr>
      </w:pPr>
      <w:r w:rsidRPr="00670E0C">
        <w:rPr>
          <w:rFonts w:asciiTheme="majorHAnsi" w:hAnsiTheme="majorHAnsi"/>
          <w:spacing w:val="-2"/>
          <w:sz w:val="24"/>
          <w:szCs w:val="24"/>
        </w:rPr>
        <w:t>Федеральный закон от 27.07.2006 № 152-ФЗ «О персональных данных»</w:t>
      </w:r>
    </w:p>
    <w:p w14:paraId="173F421A" w14:textId="4B101150" w:rsidR="00292074" w:rsidRPr="00670E0C" w:rsidRDefault="00292074" w:rsidP="00946B00">
      <w:pPr>
        <w:pStyle w:val="affd"/>
        <w:numPr>
          <w:ilvl w:val="0"/>
          <w:numId w:val="8"/>
        </w:numPr>
        <w:spacing w:before="120"/>
        <w:ind w:left="426" w:hanging="284"/>
        <w:jc w:val="both"/>
        <w:rPr>
          <w:rFonts w:asciiTheme="majorHAnsi" w:hAnsiTheme="majorHAnsi"/>
          <w:spacing w:val="-2"/>
          <w:sz w:val="24"/>
          <w:szCs w:val="24"/>
        </w:rPr>
      </w:pPr>
      <w:r w:rsidRPr="00670E0C">
        <w:rPr>
          <w:rFonts w:asciiTheme="majorHAnsi" w:hAnsiTheme="majorHAnsi"/>
          <w:spacing w:val="-2"/>
          <w:sz w:val="24"/>
          <w:szCs w:val="24"/>
        </w:rPr>
        <w:t>Приказ Роскомнадзора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4BEEA4FD" w14:textId="77777777" w:rsidR="00946B00" w:rsidRPr="00670E0C" w:rsidRDefault="00946B00" w:rsidP="00946B00">
      <w:pPr>
        <w:pStyle w:val="affd"/>
        <w:numPr>
          <w:ilvl w:val="0"/>
          <w:numId w:val="8"/>
        </w:numPr>
        <w:spacing w:before="120"/>
        <w:jc w:val="both"/>
        <w:rPr>
          <w:rFonts w:asciiTheme="majorHAnsi" w:hAnsiTheme="majorHAnsi"/>
          <w:spacing w:val="-2"/>
          <w:sz w:val="24"/>
          <w:szCs w:val="24"/>
        </w:rPr>
      </w:pPr>
      <w:r w:rsidRPr="00670E0C">
        <w:rPr>
          <w:rFonts w:asciiTheme="majorHAnsi" w:hAnsiTheme="majorHAnsi"/>
          <w:spacing w:val="-2"/>
          <w:sz w:val="24"/>
          <w:szCs w:val="24"/>
        </w:rPr>
        <w:t>ГОСТ Р 57055-2016 Проведение общественного контроля соблюдения прав потребителей «ГОСТ Р 54732-2011/ISO/TS 10004:2010. Национальный стандарт Российской Федерации. Менеджмент качества. Удовлетворенность потребителей. Руководящие указания по мониторингу и измерению».</w:t>
      </w:r>
    </w:p>
    <w:p w14:paraId="1D3C64B7" w14:textId="33992876" w:rsidR="00946B00" w:rsidRPr="00670E0C" w:rsidRDefault="00946B00" w:rsidP="00946B00">
      <w:pPr>
        <w:pStyle w:val="affd"/>
        <w:numPr>
          <w:ilvl w:val="0"/>
          <w:numId w:val="8"/>
        </w:numPr>
        <w:spacing w:before="120"/>
        <w:jc w:val="both"/>
        <w:rPr>
          <w:rFonts w:asciiTheme="majorHAnsi" w:hAnsiTheme="majorHAnsi"/>
          <w:spacing w:val="-2"/>
          <w:sz w:val="24"/>
          <w:szCs w:val="24"/>
        </w:rPr>
      </w:pPr>
      <w:r w:rsidRPr="00670E0C">
        <w:rPr>
          <w:rFonts w:asciiTheme="majorHAnsi" w:hAnsiTheme="majorHAnsi"/>
          <w:spacing w:val="-2"/>
          <w:sz w:val="24"/>
          <w:szCs w:val="24"/>
        </w:rPr>
        <w:t xml:space="preserve"> «ГОСТ Р ИСО 31000-2019. Национальный стандарт Российской Федерации. Менеджмент риска. Принципы и руководство»</w:t>
      </w:r>
      <w:r w:rsidR="00753F1A" w:rsidRPr="00670E0C">
        <w:rPr>
          <w:rFonts w:asciiTheme="majorHAnsi" w:hAnsiTheme="majorHAnsi"/>
          <w:spacing w:val="-2"/>
          <w:sz w:val="24"/>
          <w:szCs w:val="24"/>
        </w:rPr>
        <w:t>.</w:t>
      </w:r>
    </w:p>
    <w:p w14:paraId="617E0DE5" w14:textId="721891AA" w:rsidR="00AF7561" w:rsidRPr="00670E0C" w:rsidRDefault="00AF7561" w:rsidP="00946B00">
      <w:pPr>
        <w:pStyle w:val="affd"/>
        <w:numPr>
          <w:ilvl w:val="0"/>
          <w:numId w:val="8"/>
        </w:numPr>
        <w:spacing w:before="120" w:after="0"/>
        <w:ind w:left="426" w:hanging="284"/>
        <w:jc w:val="both"/>
        <w:rPr>
          <w:rFonts w:asciiTheme="majorHAnsi" w:hAnsiTheme="majorHAnsi"/>
          <w:sz w:val="24"/>
          <w:szCs w:val="24"/>
        </w:rPr>
      </w:pPr>
      <w:r w:rsidRPr="00670E0C">
        <w:rPr>
          <w:rFonts w:asciiTheme="majorHAnsi" w:hAnsiTheme="majorHAnsi"/>
          <w:sz w:val="24"/>
          <w:szCs w:val="24"/>
        </w:rPr>
        <w:t>Устав Ассоциации «Сахалинстрой»</w:t>
      </w:r>
      <w:r w:rsidR="00753F1A" w:rsidRPr="00670E0C">
        <w:rPr>
          <w:rFonts w:asciiTheme="majorHAnsi" w:hAnsiTheme="majorHAnsi"/>
          <w:sz w:val="24"/>
          <w:szCs w:val="24"/>
        </w:rPr>
        <w:t>.</w:t>
      </w:r>
    </w:p>
    <w:p w14:paraId="3485FEF6" w14:textId="77777777" w:rsidR="00946B00" w:rsidRPr="00670E0C" w:rsidRDefault="00946B00" w:rsidP="00946B00">
      <w:pPr>
        <w:pStyle w:val="affd"/>
        <w:numPr>
          <w:ilvl w:val="0"/>
          <w:numId w:val="8"/>
        </w:numPr>
        <w:spacing w:before="120" w:after="0"/>
        <w:jc w:val="both"/>
        <w:rPr>
          <w:rFonts w:asciiTheme="majorHAnsi" w:hAnsiTheme="majorHAnsi"/>
          <w:sz w:val="24"/>
          <w:szCs w:val="24"/>
        </w:rPr>
      </w:pPr>
      <w:r w:rsidRPr="00670E0C">
        <w:rPr>
          <w:rFonts w:asciiTheme="majorHAnsi" w:hAnsiTheme="majorHAnsi"/>
          <w:sz w:val="24"/>
          <w:szCs w:val="24"/>
        </w:rPr>
        <w:t>«Положение о членстве в Ассоциации «Сахалинстрой» и требованиях к ее членам. Порядок расчета размера и уплаты вступительного взноса, членских и иных взносов» (П-01).</w:t>
      </w:r>
    </w:p>
    <w:p w14:paraId="1392EFDF" w14:textId="77777777" w:rsidR="00946B00" w:rsidRPr="00670E0C" w:rsidRDefault="00946B00" w:rsidP="00946B00">
      <w:pPr>
        <w:pStyle w:val="affd"/>
        <w:numPr>
          <w:ilvl w:val="0"/>
          <w:numId w:val="8"/>
        </w:numPr>
        <w:spacing w:before="120" w:after="0"/>
        <w:jc w:val="both"/>
        <w:rPr>
          <w:rFonts w:asciiTheme="majorHAnsi" w:hAnsiTheme="majorHAnsi"/>
          <w:sz w:val="24"/>
          <w:szCs w:val="24"/>
        </w:rPr>
      </w:pPr>
      <w:r w:rsidRPr="00670E0C">
        <w:rPr>
          <w:rFonts w:asciiTheme="majorHAnsi" w:hAnsiTheme="majorHAnsi"/>
          <w:sz w:val="24"/>
          <w:szCs w:val="24"/>
        </w:rPr>
        <w:t>«Правила саморегулирования. Общие положения» (ПР-06).</w:t>
      </w:r>
    </w:p>
    <w:p w14:paraId="070902F3" w14:textId="77777777" w:rsidR="00946B00" w:rsidRPr="00670E0C" w:rsidRDefault="00946B00" w:rsidP="00946B00">
      <w:pPr>
        <w:pStyle w:val="affd"/>
        <w:numPr>
          <w:ilvl w:val="0"/>
          <w:numId w:val="8"/>
        </w:numPr>
        <w:spacing w:before="120" w:after="0"/>
        <w:jc w:val="both"/>
        <w:rPr>
          <w:rFonts w:asciiTheme="majorHAnsi" w:hAnsiTheme="majorHAnsi"/>
          <w:sz w:val="24"/>
          <w:szCs w:val="24"/>
        </w:rPr>
      </w:pPr>
      <w:r w:rsidRPr="00670E0C">
        <w:rPr>
          <w:rFonts w:asciiTheme="majorHAnsi" w:hAnsiTheme="majorHAnsi"/>
          <w:sz w:val="24"/>
          <w:szCs w:val="24"/>
        </w:rPr>
        <w:t>Положение об антикоррупционной политике Ассоциации «Сахалинстрой» (П-14).</w:t>
      </w:r>
    </w:p>
    <w:p w14:paraId="5DC40657" w14:textId="2642F065" w:rsidR="00946B00" w:rsidRPr="00670E0C" w:rsidRDefault="00946B00" w:rsidP="00946B00">
      <w:pPr>
        <w:pStyle w:val="affd"/>
        <w:numPr>
          <w:ilvl w:val="0"/>
          <w:numId w:val="8"/>
        </w:numPr>
        <w:spacing w:before="120" w:after="0"/>
        <w:jc w:val="both"/>
        <w:rPr>
          <w:rFonts w:asciiTheme="majorHAnsi" w:hAnsiTheme="majorHAnsi"/>
          <w:sz w:val="24"/>
          <w:szCs w:val="24"/>
        </w:rPr>
      </w:pPr>
      <w:r w:rsidRPr="00670E0C">
        <w:rPr>
          <w:rFonts w:asciiTheme="majorHAnsi" w:hAnsiTheme="majorHAnsi"/>
          <w:sz w:val="24"/>
          <w:szCs w:val="24"/>
        </w:rPr>
        <w:t>Профессионально-этический кодекс Ассоциации «Сахалинстрой» (ПР-04).</w:t>
      </w:r>
    </w:p>
    <w:p w14:paraId="0FCA1BD8" w14:textId="77777777" w:rsidR="00946B00" w:rsidRPr="00670E0C" w:rsidRDefault="00946B00" w:rsidP="00946B00">
      <w:pPr>
        <w:pStyle w:val="affd"/>
        <w:numPr>
          <w:ilvl w:val="0"/>
          <w:numId w:val="8"/>
        </w:numPr>
        <w:jc w:val="both"/>
        <w:rPr>
          <w:rFonts w:asciiTheme="majorHAnsi" w:hAnsiTheme="majorHAnsi"/>
          <w:sz w:val="24"/>
          <w:szCs w:val="24"/>
        </w:rPr>
      </w:pPr>
      <w:r w:rsidRPr="00670E0C">
        <w:rPr>
          <w:rFonts w:asciiTheme="majorHAnsi" w:hAnsiTheme="majorHAnsi"/>
          <w:sz w:val="24"/>
          <w:szCs w:val="24"/>
        </w:rPr>
        <w:t>Положение о порядке рассмотрения жалоб на действия (бездействие) членов Ассоциации «Сахалинстрой» и иных обращений, поступивших в саморегулируемую организацию (П-12).</w:t>
      </w:r>
    </w:p>
    <w:p w14:paraId="3507006E" w14:textId="77777777" w:rsidR="00946B00" w:rsidRPr="00670E0C" w:rsidRDefault="00946B00" w:rsidP="00946B00">
      <w:pPr>
        <w:pStyle w:val="affd"/>
        <w:numPr>
          <w:ilvl w:val="0"/>
          <w:numId w:val="8"/>
        </w:numPr>
        <w:spacing w:before="120" w:after="0"/>
        <w:jc w:val="both"/>
        <w:rPr>
          <w:rFonts w:asciiTheme="majorHAnsi" w:hAnsiTheme="majorHAnsi"/>
          <w:sz w:val="24"/>
          <w:szCs w:val="24"/>
        </w:rPr>
      </w:pPr>
      <w:r w:rsidRPr="00670E0C">
        <w:rPr>
          <w:rFonts w:asciiTheme="majorHAnsi" w:hAnsiTheme="majorHAnsi"/>
          <w:sz w:val="24"/>
          <w:szCs w:val="24"/>
        </w:rPr>
        <w:t>«Положение о Комитете по защите членов Ассоциации и взаимодействию с органами власти.</w:t>
      </w:r>
    </w:p>
    <w:p w14:paraId="68A83E32" w14:textId="77777777" w:rsidR="00946B00" w:rsidRPr="00670E0C" w:rsidRDefault="00946B00" w:rsidP="00946B00">
      <w:pPr>
        <w:pStyle w:val="affd"/>
        <w:numPr>
          <w:ilvl w:val="0"/>
          <w:numId w:val="8"/>
        </w:numPr>
        <w:spacing w:before="120" w:after="0"/>
        <w:jc w:val="both"/>
        <w:rPr>
          <w:rFonts w:asciiTheme="majorHAnsi" w:hAnsiTheme="majorHAnsi"/>
          <w:sz w:val="24"/>
          <w:szCs w:val="24"/>
        </w:rPr>
      </w:pPr>
      <w:bookmarkStart w:id="24" w:name="_Hlk131770620"/>
      <w:r w:rsidRPr="00670E0C">
        <w:rPr>
          <w:rFonts w:asciiTheme="majorHAnsi" w:hAnsiTheme="majorHAnsi"/>
          <w:sz w:val="24"/>
          <w:szCs w:val="24"/>
        </w:rPr>
        <w:t>Декларация ценностей клиентоцентричности</w:t>
      </w:r>
      <w:bookmarkEnd w:id="24"/>
      <w:r w:rsidRPr="00670E0C">
        <w:rPr>
          <w:rFonts w:asciiTheme="majorHAnsi" w:hAnsiTheme="majorHAnsi"/>
          <w:sz w:val="24"/>
          <w:szCs w:val="24"/>
        </w:rPr>
        <w:t>.</w:t>
      </w:r>
    </w:p>
    <w:p w14:paraId="337A4C75" w14:textId="22C899CE" w:rsidR="00EF0B6F" w:rsidRPr="00670E0C" w:rsidRDefault="00EF0B6F" w:rsidP="00946B00">
      <w:pPr>
        <w:pStyle w:val="affd"/>
        <w:spacing w:before="120" w:after="0"/>
        <w:ind w:left="426"/>
        <w:jc w:val="both"/>
        <w:rPr>
          <w:rFonts w:asciiTheme="majorHAnsi" w:hAnsiTheme="majorHAnsi"/>
          <w:sz w:val="24"/>
          <w:szCs w:val="24"/>
        </w:rPr>
      </w:pPr>
    </w:p>
    <w:p w14:paraId="4FD6B1B6" w14:textId="715F5A50" w:rsidR="00946B00" w:rsidRPr="00670E0C" w:rsidRDefault="00946B00" w:rsidP="00753F1A">
      <w:pPr>
        <w:pStyle w:val="affd"/>
        <w:numPr>
          <w:ilvl w:val="0"/>
          <w:numId w:val="35"/>
        </w:numPr>
        <w:spacing w:before="120" w:after="0"/>
        <w:ind w:left="851"/>
        <w:jc w:val="both"/>
        <w:rPr>
          <w:rFonts w:asciiTheme="majorHAnsi" w:hAnsiTheme="majorHAnsi"/>
          <w:sz w:val="24"/>
          <w:szCs w:val="24"/>
        </w:rPr>
      </w:pPr>
      <w:r w:rsidRPr="00670E0C">
        <w:rPr>
          <w:rFonts w:asciiTheme="majorHAnsi" w:hAnsiTheme="majorHAnsi"/>
          <w:sz w:val="24"/>
          <w:szCs w:val="24"/>
        </w:rPr>
        <w:t>Стандарт Ассоциации «Термины, определения и их сокращения, применяемые во внутренних документах Ассоциации «Сахалинстрой» (СТО СРО -11)</w:t>
      </w:r>
      <w:r w:rsidR="00753F1A" w:rsidRPr="00670E0C">
        <w:rPr>
          <w:rFonts w:asciiTheme="majorHAnsi" w:hAnsiTheme="majorHAnsi"/>
          <w:sz w:val="24"/>
          <w:szCs w:val="24"/>
        </w:rPr>
        <w:t>.</w:t>
      </w:r>
    </w:p>
    <w:p w14:paraId="7A6C6B01" w14:textId="77777777" w:rsidR="00946B00" w:rsidRPr="00670E0C" w:rsidRDefault="00946B00" w:rsidP="00946B00">
      <w:pPr>
        <w:pStyle w:val="affd"/>
        <w:spacing w:before="120" w:after="0"/>
        <w:ind w:left="426"/>
        <w:jc w:val="both"/>
        <w:rPr>
          <w:rFonts w:asciiTheme="majorHAnsi" w:hAnsiTheme="majorHAnsi"/>
          <w:sz w:val="24"/>
          <w:szCs w:val="24"/>
        </w:rPr>
      </w:pPr>
      <w:bookmarkStart w:id="25" w:name="_Hlk130895467"/>
      <w:r w:rsidRPr="00670E0C">
        <w:rPr>
          <w:rFonts w:asciiTheme="majorHAnsi" w:hAnsiTheme="majorHAnsi"/>
          <w:sz w:val="24"/>
          <w:szCs w:val="24"/>
        </w:rPr>
        <w:t xml:space="preserve">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действие ссылочных Внутренних документов (положений или Стандартов Ассоциации), размещённых на официальном сайте Ассоциации по адресу SSROS.RU.  Если Стандарт заменен (изменен), то при пользовании настоящим стандартом следует руководствоваться замененным (измененным) стандартом. </w:t>
      </w:r>
      <w:r w:rsidRPr="00670E0C">
        <w:rPr>
          <w:rFonts w:asciiTheme="majorHAnsi" w:hAnsiTheme="majorHAnsi"/>
          <w:sz w:val="24"/>
          <w:szCs w:val="24"/>
        </w:rPr>
        <w:lastRenderedPageBreak/>
        <w:t>Если стандарт отменен без замены, то положение, в котором дана ссылка на него, применяется в части, не затрагивающей эту ссылку.</w:t>
      </w:r>
    </w:p>
    <w:bookmarkEnd w:id="25"/>
    <w:p w14:paraId="04C13986" w14:textId="78807828" w:rsidR="000E3B65" w:rsidRPr="00670E0C" w:rsidRDefault="000E3B65" w:rsidP="00EF0B6F">
      <w:pPr>
        <w:pStyle w:val="affd"/>
        <w:spacing w:before="120" w:after="0"/>
        <w:ind w:left="426"/>
        <w:jc w:val="both"/>
        <w:rPr>
          <w:rFonts w:asciiTheme="majorHAnsi" w:hAnsiTheme="majorHAnsi"/>
          <w:sz w:val="24"/>
          <w:szCs w:val="24"/>
        </w:rPr>
      </w:pPr>
    </w:p>
    <w:p w14:paraId="4C460B78" w14:textId="5DA4B709" w:rsidR="00AF7561" w:rsidRPr="00670E0C" w:rsidRDefault="00EB4FC7" w:rsidP="00E97232">
      <w:pPr>
        <w:pStyle w:val="affd"/>
        <w:numPr>
          <w:ilvl w:val="0"/>
          <w:numId w:val="6"/>
        </w:numPr>
        <w:spacing w:before="240" w:after="120" w:line="240" w:lineRule="auto"/>
        <w:ind w:left="357" w:hanging="357"/>
        <w:contextualSpacing w:val="0"/>
        <w:jc w:val="center"/>
        <w:outlineLvl w:val="0"/>
        <w:rPr>
          <w:rFonts w:asciiTheme="majorHAnsi" w:eastAsia="Cambria" w:hAnsiTheme="majorHAnsi" w:cs="Cambria"/>
          <w:b/>
          <w:color w:val="993300"/>
          <w:sz w:val="24"/>
          <w:szCs w:val="24"/>
        </w:rPr>
      </w:pPr>
      <w:bookmarkStart w:id="26" w:name="_Hlk132032691"/>
      <w:r w:rsidRPr="00670E0C">
        <w:rPr>
          <w:rFonts w:asciiTheme="majorHAnsi" w:eastAsia="Cambria" w:hAnsiTheme="majorHAnsi" w:cs="Cambria"/>
          <w:b/>
          <w:color w:val="993300"/>
          <w:sz w:val="24"/>
          <w:szCs w:val="24"/>
        </w:rPr>
        <w:t>ОБЛАСТЬ ПРИМЕНЕНИЯ</w:t>
      </w:r>
    </w:p>
    <w:p w14:paraId="3C578E1B" w14:textId="24520474" w:rsidR="006A4956" w:rsidRPr="00670E0C" w:rsidRDefault="00EB4FC7" w:rsidP="00946B00">
      <w:pPr>
        <w:pStyle w:val="affd"/>
        <w:numPr>
          <w:ilvl w:val="1"/>
          <w:numId w:val="6"/>
        </w:numPr>
        <w:spacing w:before="120" w:after="0"/>
        <w:ind w:left="426"/>
        <w:jc w:val="both"/>
        <w:rPr>
          <w:rFonts w:asciiTheme="majorHAnsi" w:hAnsiTheme="majorHAnsi"/>
          <w:spacing w:val="-2"/>
          <w:sz w:val="24"/>
          <w:szCs w:val="24"/>
        </w:rPr>
      </w:pPr>
      <w:bookmarkStart w:id="27" w:name="_Toc41600065"/>
      <w:bookmarkEnd w:id="26"/>
      <w:r w:rsidRPr="00670E0C">
        <w:rPr>
          <w:rFonts w:asciiTheme="majorHAnsi" w:hAnsiTheme="majorHAnsi"/>
          <w:spacing w:val="-2"/>
          <w:sz w:val="24"/>
          <w:szCs w:val="24"/>
        </w:rPr>
        <w:t xml:space="preserve">В качестве клиента Стандарт рассматривает не только действующих членов </w:t>
      </w:r>
      <w:bookmarkStart w:id="28" w:name="_Hlk131771754"/>
      <w:r w:rsidRPr="00670E0C">
        <w:rPr>
          <w:rFonts w:asciiTheme="majorHAnsi" w:hAnsiTheme="majorHAnsi"/>
          <w:spacing w:val="-2"/>
          <w:sz w:val="24"/>
          <w:szCs w:val="24"/>
        </w:rPr>
        <w:t>Ассоциации</w:t>
      </w:r>
      <w:bookmarkEnd w:id="28"/>
      <w:r w:rsidRPr="00670E0C">
        <w:rPr>
          <w:rFonts w:asciiTheme="majorHAnsi" w:hAnsiTheme="majorHAnsi"/>
          <w:spacing w:val="-2"/>
          <w:sz w:val="24"/>
          <w:szCs w:val="24"/>
        </w:rPr>
        <w:t>, но и кандидатов на вступление, которые планируют вст</w:t>
      </w:r>
      <w:r w:rsidR="00E7623A">
        <w:rPr>
          <w:rFonts w:asciiTheme="majorHAnsi" w:hAnsiTheme="majorHAnsi"/>
          <w:spacing w:val="-2"/>
          <w:sz w:val="24"/>
          <w:szCs w:val="24"/>
        </w:rPr>
        <w:t>у</w:t>
      </w:r>
      <w:r w:rsidRPr="00670E0C">
        <w:rPr>
          <w:rFonts w:asciiTheme="majorHAnsi" w:hAnsiTheme="majorHAnsi"/>
          <w:spacing w:val="-2"/>
          <w:sz w:val="24"/>
          <w:szCs w:val="24"/>
        </w:rPr>
        <w:t>пить в Ассоциацию.</w:t>
      </w:r>
    </w:p>
    <w:p w14:paraId="01CAC090" w14:textId="7314CB66" w:rsidR="00EB4FC7" w:rsidRPr="00670E0C" w:rsidRDefault="00EB4FC7" w:rsidP="00EB4FC7">
      <w:pPr>
        <w:pStyle w:val="affd"/>
        <w:numPr>
          <w:ilvl w:val="1"/>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Клиентом </w:t>
      </w:r>
      <w:r w:rsidR="0049581E" w:rsidRPr="00670E0C">
        <w:rPr>
          <w:rFonts w:asciiTheme="majorHAnsi" w:hAnsiTheme="majorHAnsi"/>
          <w:spacing w:val="-2"/>
          <w:sz w:val="24"/>
          <w:szCs w:val="24"/>
        </w:rPr>
        <w:t xml:space="preserve">Ассоциации может </w:t>
      </w:r>
      <w:r w:rsidRPr="00670E0C">
        <w:rPr>
          <w:rFonts w:asciiTheme="majorHAnsi" w:hAnsiTheme="majorHAnsi"/>
          <w:spacing w:val="-2"/>
          <w:sz w:val="24"/>
          <w:szCs w:val="24"/>
        </w:rPr>
        <w:t>являт</w:t>
      </w:r>
      <w:r w:rsidR="0049581E" w:rsidRPr="00670E0C">
        <w:rPr>
          <w:rFonts w:asciiTheme="majorHAnsi" w:hAnsiTheme="majorHAnsi"/>
          <w:spacing w:val="-2"/>
          <w:sz w:val="24"/>
          <w:szCs w:val="24"/>
        </w:rPr>
        <w:t>ь</w:t>
      </w:r>
      <w:r w:rsidRPr="00670E0C">
        <w:rPr>
          <w:rFonts w:asciiTheme="majorHAnsi" w:hAnsiTheme="majorHAnsi"/>
          <w:spacing w:val="-2"/>
          <w:sz w:val="24"/>
          <w:szCs w:val="24"/>
        </w:rPr>
        <w:t xml:space="preserve">ся </w:t>
      </w:r>
      <w:r w:rsidR="0049581E" w:rsidRPr="00670E0C">
        <w:rPr>
          <w:rFonts w:asciiTheme="majorHAnsi" w:hAnsiTheme="majorHAnsi"/>
          <w:spacing w:val="-2"/>
          <w:sz w:val="24"/>
          <w:szCs w:val="24"/>
        </w:rPr>
        <w:t>физическое лицо (Далее Клиент)</w:t>
      </w:r>
      <w:r w:rsidRPr="00670E0C">
        <w:rPr>
          <w:rFonts w:asciiTheme="majorHAnsi" w:hAnsiTheme="majorHAnsi"/>
          <w:spacing w:val="-2"/>
          <w:sz w:val="24"/>
          <w:szCs w:val="24"/>
        </w:rPr>
        <w:t xml:space="preserve">, который может взаимодействовать с ним </w:t>
      </w:r>
      <w:bookmarkStart w:id="29" w:name="_Hlk132019849"/>
      <w:r w:rsidRPr="00670E0C">
        <w:rPr>
          <w:rFonts w:asciiTheme="majorHAnsi" w:hAnsiTheme="majorHAnsi"/>
          <w:spacing w:val="-2"/>
          <w:sz w:val="24"/>
          <w:szCs w:val="24"/>
        </w:rPr>
        <w:t xml:space="preserve">в различных статусах: </w:t>
      </w:r>
    </w:p>
    <w:p w14:paraId="5A4A03AA" w14:textId="7FCBECAE" w:rsidR="00EB4FC7" w:rsidRPr="00670E0C" w:rsidRDefault="00EB4FC7" w:rsidP="0049581E">
      <w:pPr>
        <w:pStyle w:val="affd"/>
        <w:spacing w:before="120" w:after="0"/>
        <w:ind w:left="432"/>
        <w:jc w:val="both"/>
        <w:rPr>
          <w:rFonts w:asciiTheme="majorHAnsi" w:hAnsiTheme="majorHAnsi"/>
          <w:spacing w:val="-2"/>
          <w:sz w:val="24"/>
          <w:szCs w:val="24"/>
        </w:rPr>
      </w:pPr>
    </w:p>
    <w:p w14:paraId="647B892B" w14:textId="27A6B221" w:rsidR="00EB4FC7" w:rsidRPr="00670E0C" w:rsidRDefault="00EB4FC7" w:rsidP="0049581E">
      <w:pPr>
        <w:pStyle w:val="affd"/>
        <w:numPr>
          <w:ilvl w:val="0"/>
          <w:numId w:val="37"/>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как гражданин – </w:t>
      </w:r>
      <w:r w:rsidR="0049581E" w:rsidRPr="00670E0C">
        <w:rPr>
          <w:rFonts w:asciiTheme="majorHAnsi" w:hAnsiTheme="majorHAnsi"/>
          <w:spacing w:val="-2"/>
          <w:sz w:val="24"/>
          <w:szCs w:val="24"/>
        </w:rPr>
        <w:t xml:space="preserve">физическое лицо </w:t>
      </w:r>
      <w:r w:rsidRPr="00670E0C">
        <w:rPr>
          <w:rFonts w:asciiTheme="majorHAnsi" w:hAnsiTheme="majorHAnsi"/>
          <w:spacing w:val="-2"/>
          <w:sz w:val="24"/>
          <w:szCs w:val="24"/>
        </w:rPr>
        <w:t xml:space="preserve">потребитель </w:t>
      </w:r>
      <w:r w:rsidR="0049581E" w:rsidRPr="00670E0C">
        <w:rPr>
          <w:rFonts w:asciiTheme="majorHAnsi" w:hAnsiTheme="majorHAnsi"/>
          <w:bCs/>
          <w:spacing w:val="-2"/>
          <w:sz w:val="24"/>
          <w:szCs w:val="24"/>
        </w:rPr>
        <w:t>пользующийся результатами работ членов Ассоциации</w:t>
      </w:r>
      <w:r w:rsidRPr="00670E0C">
        <w:rPr>
          <w:rFonts w:asciiTheme="majorHAnsi" w:hAnsiTheme="majorHAnsi"/>
          <w:spacing w:val="-2"/>
          <w:sz w:val="24"/>
          <w:szCs w:val="24"/>
        </w:rPr>
        <w:t xml:space="preserve">;  </w:t>
      </w:r>
    </w:p>
    <w:p w14:paraId="724A237D" w14:textId="508BA770" w:rsidR="00EB4FC7" w:rsidRPr="00670E0C" w:rsidRDefault="00EB4FC7" w:rsidP="0049581E">
      <w:pPr>
        <w:pStyle w:val="affd"/>
        <w:numPr>
          <w:ilvl w:val="0"/>
          <w:numId w:val="37"/>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как представитель бизнеса </w:t>
      </w:r>
      <w:r w:rsidR="0049581E" w:rsidRPr="00670E0C">
        <w:rPr>
          <w:rFonts w:asciiTheme="majorHAnsi" w:hAnsiTheme="majorHAnsi"/>
          <w:spacing w:val="-2"/>
          <w:sz w:val="24"/>
          <w:szCs w:val="24"/>
        </w:rPr>
        <w:t>–</w:t>
      </w:r>
      <w:r w:rsidRPr="00670E0C">
        <w:rPr>
          <w:rFonts w:asciiTheme="majorHAnsi" w:hAnsiTheme="majorHAnsi"/>
          <w:spacing w:val="-2"/>
          <w:sz w:val="24"/>
          <w:szCs w:val="24"/>
        </w:rPr>
        <w:t xml:space="preserve"> </w:t>
      </w:r>
      <w:r w:rsidR="0049581E" w:rsidRPr="00670E0C">
        <w:rPr>
          <w:rFonts w:asciiTheme="majorHAnsi" w:hAnsiTheme="majorHAnsi"/>
          <w:spacing w:val="-2"/>
          <w:sz w:val="24"/>
          <w:szCs w:val="24"/>
        </w:rPr>
        <w:t>юридическое лицо</w:t>
      </w:r>
      <w:r w:rsidRPr="00670E0C">
        <w:rPr>
          <w:rFonts w:asciiTheme="majorHAnsi" w:hAnsiTheme="majorHAnsi"/>
          <w:spacing w:val="-2"/>
          <w:sz w:val="24"/>
          <w:szCs w:val="24"/>
        </w:rPr>
        <w:t xml:space="preserve">, индивидуальный предприниматель, являющиеся членом или кандидатом в члены </w:t>
      </w:r>
      <w:r w:rsidR="0049581E" w:rsidRPr="00670E0C">
        <w:rPr>
          <w:rFonts w:asciiTheme="majorHAnsi" w:hAnsiTheme="majorHAnsi"/>
          <w:spacing w:val="-2"/>
          <w:sz w:val="24"/>
          <w:szCs w:val="24"/>
        </w:rPr>
        <w:t>Ассоциации</w:t>
      </w:r>
      <w:r w:rsidRPr="00670E0C">
        <w:rPr>
          <w:rFonts w:asciiTheme="majorHAnsi" w:hAnsiTheme="majorHAnsi"/>
          <w:spacing w:val="-2"/>
          <w:sz w:val="24"/>
          <w:szCs w:val="24"/>
        </w:rPr>
        <w:t xml:space="preserve"> в целях получения права осуществлять работы по строительству, реконструкции, капитальному ремонту, сносу объектов капитального строительства;  </w:t>
      </w:r>
    </w:p>
    <w:p w14:paraId="71418E2B" w14:textId="7A861D61" w:rsidR="0049581E" w:rsidRPr="00670E0C" w:rsidRDefault="0049581E" w:rsidP="0049581E">
      <w:pPr>
        <w:pStyle w:val="affd"/>
        <w:numPr>
          <w:ilvl w:val="0"/>
          <w:numId w:val="37"/>
        </w:numPr>
        <w:spacing w:before="120" w:after="0"/>
        <w:jc w:val="both"/>
        <w:rPr>
          <w:rFonts w:asciiTheme="majorHAnsi" w:hAnsiTheme="majorHAnsi"/>
          <w:spacing w:val="-2"/>
          <w:sz w:val="24"/>
          <w:szCs w:val="24"/>
        </w:rPr>
      </w:pPr>
      <w:r w:rsidRPr="00670E0C">
        <w:rPr>
          <w:rFonts w:asciiTheme="majorHAnsi" w:hAnsiTheme="majorHAnsi"/>
          <w:spacing w:val="-2"/>
          <w:sz w:val="24"/>
          <w:szCs w:val="24"/>
        </w:rPr>
        <w:t>как работник члена Ассоциации, в том числе главный инженер проекта (специалист по организации строительства), инженерно-технический работник, служащий, рабочий, механизатор организации;</w:t>
      </w:r>
    </w:p>
    <w:p w14:paraId="0621FBBE" w14:textId="6633A5A4" w:rsidR="00174488" w:rsidRPr="00670E0C" w:rsidRDefault="00174488" w:rsidP="0049581E">
      <w:pPr>
        <w:pStyle w:val="affd"/>
        <w:numPr>
          <w:ilvl w:val="0"/>
          <w:numId w:val="37"/>
        </w:numPr>
        <w:spacing w:before="120" w:after="0"/>
        <w:jc w:val="both"/>
        <w:rPr>
          <w:rFonts w:asciiTheme="majorHAnsi" w:hAnsiTheme="majorHAnsi"/>
          <w:spacing w:val="-2"/>
          <w:sz w:val="24"/>
          <w:szCs w:val="24"/>
        </w:rPr>
      </w:pPr>
      <w:r w:rsidRPr="00670E0C">
        <w:rPr>
          <w:rFonts w:asciiTheme="majorHAnsi" w:hAnsiTheme="majorHAnsi"/>
          <w:spacing w:val="-2"/>
          <w:sz w:val="24"/>
          <w:szCs w:val="24"/>
        </w:rPr>
        <w:t>как работник Ассоциации или член органа управления, специализированного органа Ассоциации;</w:t>
      </w:r>
    </w:p>
    <w:p w14:paraId="4009A7C0" w14:textId="514222E5" w:rsidR="00EB4FC7" w:rsidRPr="00670E0C" w:rsidRDefault="00EB4FC7" w:rsidP="0049581E">
      <w:pPr>
        <w:pStyle w:val="affd"/>
        <w:numPr>
          <w:ilvl w:val="0"/>
          <w:numId w:val="37"/>
        </w:numPr>
        <w:spacing w:before="120" w:after="0"/>
        <w:jc w:val="both"/>
        <w:rPr>
          <w:rFonts w:asciiTheme="majorHAnsi" w:hAnsiTheme="majorHAnsi"/>
          <w:spacing w:val="-2"/>
          <w:sz w:val="24"/>
          <w:szCs w:val="24"/>
        </w:rPr>
      </w:pPr>
      <w:r w:rsidRPr="00670E0C">
        <w:rPr>
          <w:rFonts w:asciiTheme="majorHAnsi" w:hAnsiTheme="majorHAnsi"/>
          <w:spacing w:val="-2"/>
          <w:sz w:val="24"/>
          <w:szCs w:val="24"/>
        </w:rPr>
        <w:t>как государственный или муниципальный заказчик, представляющий  публичную власть в отношениях с внешними клиентами (гражданами и бизнесом), а также участвующий в заключении и исполнении договоров строительного подряда</w:t>
      </w:r>
      <w:r w:rsidR="0049581E" w:rsidRPr="00670E0C">
        <w:rPr>
          <w:rFonts w:asciiTheme="majorHAnsi" w:hAnsiTheme="majorHAnsi"/>
          <w:spacing w:val="-2"/>
          <w:sz w:val="24"/>
          <w:szCs w:val="24"/>
        </w:rPr>
        <w:t>, договоров подряда о сносе объектов капитального строительства, договоров на осуществление функций технического заказчика</w:t>
      </w:r>
      <w:r w:rsidRPr="00670E0C">
        <w:rPr>
          <w:rFonts w:asciiTheme="majorHAnsi" w:hAnsiTheme="majorHAnsi"/>
          <w:spacing w:val="-2"/>
          <w:sz w:val="24"/>
          <w:szCs w:val="24"/>
        </w:rPr>
        <w:t xml:space="preserve"> для обеспечения государственных или муниципальных нужд.</w:t>
      </w:r>
    </w:p>
    <w:p w14:paraId="3CB4672D" w14:textId="326D7E4E" w:rsidR="00EB4FC7" w:rsidRPr="00670E0C" w:rsidRDefault="00174488" w:rsidP="00946B00">
      <w:pPr>
        <w:pStyle w:val="affd"/>
        <w:numPr>
          <w:ilvl w:val="1"/>
          <w:numId w:val="6"/>
        </w:numPr>
        <w:spacing w:before="120" w:after="0"/>
        <w:ind w:left="426"/>
        <w:jc w:val="both"/>
        <w:rPr>
          <w:rFonts w:asciiTheme="majorHAnsi" w:hAnsiTheme="majorHAnsi"/>
          <w:spacing w:val="-2"/>
          <w:sz w:val="24"/>
          <w:szCs w:val="24"/>
        </w:rPr>
      </w:pPr>
      <w:bookmarkStart w:id="30" w:name="_Hlk132019828"/>
      <w:bookmarkEnd w:id="29"/>
      <w:r w:rsidRPr="00670E0C">
        <w:rPr>
          <w:rFonts w:asciiTheme="majorHAnsi" w:hAnsiTheme="majorHAnsi"/>
          <w:spacing w:val="-2"/>
          <w:sz w:val="24"/>
          <w:szCs w:val="24"/>
        </w:rPr>
        <w:t xml:space="preserve">Стандарт направлен на внедрение </w:t>
      </w:r>
      <w:r w:rsidR="00216D38" w:rsidRPr="00670E0C">
        <w:rPr>
          <w:rFonts w:asciiTheme="majorHAnsi" w:hAnsiTheme="majorHAnsi"/>
          <w:spacing w:val="-2"/>
          <w:sz w:val="24"/>
          <w:szCs w:val="24"/>
        </w:rPr>
        <w:t xml:space="preserve">следующих </w:t>
      </w:r>
      <w:r w:rsidRPr="00670E0C">
        <w:rPr>
          <w:rFonts w:asciiTheme="majorHAnsi" w:hAnsiTheme="majorHAnsi"/>
          <w:spacing w:val="-2"/>
          <w:sz w:val="24"/>
          <w:szCs w:val="24"/>
        </w:rPr>
        <w:t>принципов клиентоцентричного подхода в деятельност</w:t>
      </w:r>
      <w:r w:rsidR="007A33ED" w:rsidRPr="00670E0C">
        <w:rPr>
          <w:rFonts w:asciiTheme="majorHAnsi" w:hAnsiTheme="majorHAnsi"/>
          <w:spacing w:val="-2"/>
          <w:sz w:val="24"/>
          <w:szCs w:val="24"/>
        </w:rPr>
        <w:t>и</w:t>
      </w:r>
      <w:r w:rsidRPr="00670E0C">
        <w:rPr>
          <w:rFonts w:asciiTheme="majorHAnsi" w:hAnsiTheme="majorHAnsi"/>
          <w:spacing w:val="-2"/>
          <w:sz w:val="24"/>
          <w:szCs w:val="24"/>
        </w:rPr>
        <w:t xml:space="preserve"> Ассоциации и </w:t>
      </w:r>
      <w:r w:rsidR="007A33ED" w:rsidRPr="00670E0C">
        <w:rPr>
          <w:rFonts w:asciiTheme="majorHAnsi" w:hAnsiTheme="majorHAnsi"/>
          <w:spacing w:val="-2"/>
          <w:sz w:val="24"/>
          <w:szCs w:val="24"/>
        </w:rPr>
        <w:t xml:space="preserve">взаимодействии </w:t>
      </w:r>
      <w:bookmarkEnd w:id="30"/>
      <w:r w:rsidR="007A33ED" w:rsidRPr="00670E0C">
        <w:rPr>
          <w:rFonts w:asciiTheme="majorHAnsi" w:hAnsiTheme="majorHAnsi"/>
          <w:spacing w:val="-2"/>
          <w:sz w:val="24"/>
          <w:szCs w:val="24"/>
        </w:rPr>
        <w:t xml:space="preserve">с </w:t>
      </w:r>
      <w:r w:rsidRPr="00670E0C">
        <w:rPr>
          <w:rFonts w:asciiTheme="majorHAnsi" w:hAnsiTheme="majorHAnsi"/>
          <w:spacing w:val="-2"/>
          <w:sz w:val="24"/>
          <w:szCs w:val="24"/>
        </w:rPr>
        <w:t>указанны</w:t>
      </w:r>
      <w:r w:rsidR="007A33ED" w:rsidRPr="00670E0C">
        <w:rPr>
          <w:rFonts w:asciiTheme="majorHAnsi" w:hAnsiTheme="majorHAnsi"/>
          <w:spacing w:val="-2"/>
          <w:sz w:val="24"/>
          <w:szCs w:val="24"/>
        </w:rPr>
        <w:t>ми</w:t>
      </w:r>
      <w:r w:rsidRPr="00670E0C">
        <w:rPr>
          <w:rFonts w:asciiTheme="majorHAnsi" w:hAnsiTheme="majorHAnsi"/>
          <w:spacing w:val="-2"/>
          <w:sz w:val="24"/>
          <w:szCs w:val="24"/>
        </w:rPr>
        <w:t xml:space="preserve"> в пункте 4.2.</w:t>
      </w:r>
      <w:r w:rsidR="007A33ED" w:rsidRPr="00670E0C">
        <w:rPr>
          <w:rFonts w:asciiTheme="majorHAnsi" w:hAnsiTheme="majorHAnsi"/>
          <w:spacing w:val="-2"/>
          <w:sz w:val="24"/>
          <w:szCs w:val="24"/>
        </w:rPr>
        <w:t xml:space="preserve"> настоящего Стандарта</w:t>
      </w:r>
      <w:r w:rsidR="007A33ED" w:rsidRPr="00670E0C">
        <w:rPr>
          <w:rFonts w:asciiTheme="majorHAnsi" w:hAnsiTheme="majorHAnsi"/>
          <w:color w:val="000000"/>
          <w:spacing w:val="-2"/>
          <w:sz w:val="24"/>
          <w:szCs w:val="24"/>
          <w:lang w:eastAsia="en-US"/>
        </w:rPr>
        <w:t xml:space="preserve"> </w:t>
      </w:r>
      <w:r w:rsidR="007A33ED" w:rsidRPr="00670E0C">
        <w:rPr>
          <w:rFonts w:asciiTheme="majorHAnsi" w:hAnsiTheme="majorHAnsi"/>
          <w:spacing w:val="-2"/>
          <w:sz w:val="24"/>
          <w:szCs w:val="24"/>
        </w:rPr>
        <w:t>клиентами</w:t>
      </w:r>
      <w:r w:rsidR="00216D38" w:rsidRPr="00670E0C">
        <w:rPr>
          <w:rFonts w:asciiTheme="majorHAnsi" w:hAnsiTheme="majorHAnsi"/>
          <w:spacing w:val="-2"/>
          <w:sz w:val="24"/>
          <w:szCs w:val="24"/>
        </w:rPr>
        <w:t>:</w:t>
      </w:r>
      <w:r w:rsidRPr="00670E0C">
        <w:rPr>
          <w:rFonts w:asciiTheme="majorHAnsi" w:hAnsiTheme="majorHAnsi"/>
          <w:spacing w:val="-2"/>
          <w:sz w:val="24"/>
          <w:szCs w:val="24"/>
        </w:rPr>
        <w:t xml:space="preserve"> </w:t>
      </w:r>
    </w:p>
    <w:p w14:paraId="38B386B5" w14:textId="40E05735" w:rsidR="00216D38" w:rsidRPr="00670E0C" w:rsidRDefault="00216D38" w:rsidP="007A33ED">
      <w:pPr>
        <w:pStyle w:val="affd"/>
        <w:spacing w:before="120" w:after="0"/>
        <w:ind w:left="426" w:hanging="568"/>
        <w:jc w:val="both"/>
        <w:rPr>
          <w:rFonts w:asciiTheme="majorHAnsi" w:hAnsiTheme="majorHAnsi"/>
          <w:b/>
          <w:bCs/>
          <w:spacing w:val="-2"/>
          <w:sz w:val="24"/>
          <w:szCs w:val="24"/>
        </w:rPr>
      </w:pPr>
      <w:r w:rsidRPr="00670E0C">
        <w:rPr>
          <w:rFonts w:asciiTheme="majorHAnsi" w:hAnsiTheme="majorHAnsi"/>
          <w:spacing w:val="-2"/>
          <w:sz w:val="24"/>
          <w:szCs w:val="24"/>
        </w:rPr>
        <w:t xml:space="preserve">4.3.1. </w:t>
      </w:r>
      <w:r w:rsidRPr="00670E0C">
        <w:rPr>
          <w:rFonts w:asciiTheme="majorHAnsi" w:hAnsiTheme="majorHAnsi"/>
          <w:b/>
          <w:bCs/>
          <w:spacing w:val="-2"/>
          <w:sz w:val="24"/>
          <w:szCs w:val="24"/>
        </w:rPr>
        <w:t>Принципы равного доступа.</w:t>
      </w:r>
    </w:p>
    <w:p w14:paraId="5A438D5E" w14:textId="239C9D34"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Клиент - в центре деятельности Ассоциации. </w:t>
      </w:r>
      <w:r w:rsidR="007A33ED" w:rsidRPr="00670E0C">
        <w:rPr>
          <w:rFonts w:asciiTheme="majorHAnsi" w:hAnsiTheme="majorHAnsi"/>
          <w:spacing w:val="-2"/>
          <w:sz w:val="24"/>
          <w:szCs w:val="24"/>
        </w:rPr>
        <w:t>Ассоциация обеспечивает п</w:t>
      </w:r>
      <w:r w:rsidRPr="00670E0C">
        <w:rPr>
          <w:rFonts w:asciiTheme="majorHAnsi" w:hAnsiTheme="majorHAnsi"/>
          <w:spacing w:val="-2"/>
          <w:sz w:val="24"/>
          <w:szCs w:val="24"/>
        </w:rPr>
        <w:t>отребности, интересы клиента являются основой при проектировании новых и реинжиниринге существующих услуг,</w:t>
      </w:r>
      <w:r w:rsidR="007A33ED" w:rsidRPr="00670E0C">
        <w:rPr>
          <w:rFonts w:asciiTheme="majorHAnsi" w:hAnsiTheme="majorHAnsi"/>
          <w:spacing w:val="-2"/>
          <w:sz w:val="24"/>
          <w:szCs w:val="24"/>
        </w:rPr>
        <w:t xml:space="preserve"> функций,</w:t>
      </w:r>
      <w:r w:rsidRPr="00670E0C">
        <w:rPr>
          <w:rFonts w:asciiTheme="majorHAnsi" w:hAnsiTheme="majorHAnsi"/>
          <w:spacing w:val="-2"/>
          <w:sz w:val="24"/>
          <w:szCs w:val="24"/>
        </w:rPr>
        <w:t xml:space="preserve"> мер поддержки и сервисов. Подход к работе с клиентом персонализирован и обусловлен конкретной жизненной ситуацией</w:t>
      </w:r>
      <w:r w:rsidR="007A33ED" w:rsidRPr="00670E0C">
        <w:rPr>
          <w:rFonts w:asciiTheme="majorHAnsi" w:hAnsiTheme="majorHAnsi"/>
          <w:spacing w:val="-2"/>
          <w:sz w:val="24"/>
          <w:szCs w:val="24"/>
        </w:rPr>
        <w:t xml:space="preserve"> в рамках компетенции </w:t>
      </w:r>
      <w:r w:rsidR="00E7623A" w:rsidRPr="00670E0C">
        <w:rPr>
          <w:rFonts w:asciiTheme="majorHAnsi" w:hAnsiTheme="majorHAnsi"/>
          <w:spacing w:val="-2"/>
          <w:sz w:val="24"/>
          <w:szCs w:val="24"/>
        </w:rPr>
        <w:t>Ассоциации,</w:t>
      </w:r>
      <w:r w:rsidR="007A33ED" w:rsidRPr="00670E0C">
        <w:rPr>
          <w:rFonts w:asciiTheme="majorHAnsi" w:hAnsiTheme="majorHAnsi"/>
          <w:spacing w:val="-2"/>
          <w:sz w:val="24"/>
          <w:szCs w:val="24"/>
        </w:rPr>
        <w:t xml:space="preserve"> </w:t>
      </w:r>
      <w:r w:rsidR="00E7623A" w:rsidRPr="00670E0C">
        <w:rPr>
          <w:rFonts w:asciiTheme="majorHAnsi" w:hAnsiTheme="majorHAnsi"/>
          <w:spacing w:val="-2"/>
          <w:sz w:val="24"/>
          <w:szCs w:val="24"/>
        </w:rPr>
        <w:t>установленной Уставом</w:t>
      </w:r>
      <w:r w:rsidRPr="00670E0C">
        <w:rPr>
          <w:rFonts w:asciiTheme="majorHAnsi" w:hAnsiTheme="majorHAnsi"/>
          <w:spacing w:val="-2"/>
          <w:sz w:val="24"/>
          <w:szCs w:val="24"/>
        </w:rPr>
        <w:t>.</w:t>
      </w:r>
    </w:p>
    <w:p w14:paraId="6C933127" w14:textId="467B7360"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Доступность: обеспечение возможности беспрепятственного обращения за получением услуг, мер поддержки, сервисов вне зависимости от места нахождения клиента.</w:t>
      </w:r>
    </w:p>
    <w:p w14:paraId="65D1957C" w14:textId="48280560" w:rsidR="00216D38" w:rsidRPr="00670E0C" w:rsidRDefault="00216D38" w:rsidP="007A33ED">
      <w:pPr>
        <w:pStyle w:val="affd"/>
        <w:spacing w:before="120" w:after="0"/>
        <w:ind w:left="426" w:hanging="568"/>
        <w:jc w:val="both"/>
        <w:rPr>
          <w:rFonts w:asciiTheme="majorHAnsi" w:hAnsiTheme="majorHAnsi"/>
          <w:b/>
          <w:bCs/>
          <w:spacing w:val="-2"/>
          <w:sz w:val="24"/>
          <w:szCs w:val="24"/>
        </w:rPr>
      </w:pPr>
      <w:r w:rsidRPr="00670E0C">
        <w:rPr>
          <w:rFonts w:asciiTheme="majorHAnsi" w:hAnsiTheme="majorHAnsi"/>
          <w:spacing w:val="-2"/>
          <w:sz w:val="24"/>
          <w:szCs w:val="24"/>
        </w:rPr>
        <w:t>4.</w:t>
      </w:r>
      <w:r w:rsidR="007A33ED" w:rsidRPr="00670E0C">
        <w:rPr>
          <w:rFonts w:asciiTheme="majorHAnsi" w:hAnsiTheme="majorHAnsi"/>
          <w:spacing w:val="-2"/>
          <w:sz w:val="24"/>
          <w:szCs w:val="24"/>
        </w:rPr>
        <w:t>3</w:t>
      </w:r>
      <w:r w:rsidRPr="00670E0C">
        <w:rPr>
          <w:rFonts w:asciiTheme="majorHAnsi" w:hAnsiTheme="majorHAnsi"/>
          <w:spacing w:val="-2"/>
          <w:sz w:val="24"/>
          <w:szCs w:val="24"/>
        </w:rPr>
        <w:t xml:space="preserve">.2. </w:t>
      </w:r>
      <w:r w:rsidRPr="00670E0C">
        <w:rPr>
          <w:rFonts w:asciiTheme="majorHAnsi" w:hAnsiTheme="majorHAnsi"/>
          <w:b/>
          <w:bCs/>
          <w:spacing w:val="-2"/>
          <w:sz w:val="24"/>
          <w:szCs w:val="24"/>
        </w:rPr>
        <w:t>Принципы эффективности и удобства.</w:t>
      </w:r>
    </w:p>
    <w:p w14:paraId="34609AAD" w14:textId="3E1190CF"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Удобство и скорость. Проблемы клиентов решаются просто, необременительно, с минимальными затратами времени. Выстраивается проактивное видение </w:t>
      </w:r>
      <w:r w:rsidRPr="00670E0C">
        <w:rPr>
          <w:rFonts w:asciiTheme="majorHAnsi" w:hAnsiTheme="majorHAnsi"/>
          <w:spacing w:val="-2"/>
          <w:sz w:val="24"/>
          <w:szCs w:val="24"/>
        </w:rPr>
        <w:lastRenderedPageBreak/>
        <w:t xml:space="preserve">жизненной ситуации клиента, исходя из которой </w:t>
      </w:r>
      <w:r w:rsidR="007A33ED" w:rsidRPr="00670E0C">
        <w:rPr>
          <w:rFonts w:asciiTheme="majorHAnsi" w:hAnsiTheme="majorHAnsi"/>
          <w:spacing w:val="-2"/>
          <w:sz w:val="24"/>
          <w:szCs w:val="24"/>
        </w:rPr>
        <w:t>совершенствуются</w:t>
      </w:r>
      <w:r w:rsidRPr="00670E0C">
        <w:rPr>
          <w:rFonts w:asciiTheme="majorHAnsi" w:hAnsiTheme="majorHAnsi"/>
          <w:spacing w:val="-2"/>
          <w:sz w:val="24"/>
          <w:szCs w:val="24"/>
        </w:rPr>
        <w:t xml:space="preserve"> мер</w:t>
      </w:r>
      <w:r w:rsidR="007A33ED" w:rsidRPr="00670E0C">
        <w:rPr>
          <w:rFonts w:asciiTheme="majorHAnsi" w:hAnsiTheme="majorHAnsi"/>
          <w:spacing w:val="-2"/>
          <w:sz w:val="24"/>
          <w:szCs w:val="24"/>
        </w:rPr>
        <w:t>ы</w:t>
      </w:r>
      <w:r w:rsidRPr="00670E0C">
        <w:rPr>
          <w:rFonts w:asciiTheme="majorHAnsi" w:hAnsiTheme="majorHAnsi"/>
          <w:spacing w:val="-2"/>
          <w:sz w:val="24"/>
          <w:szCs w:val="24"/>
        </w:rPr>
        <w:t xml:space="preserve"> поддержки и сервис</w:t>
      </w:r>
      <w:r w:rsidR="007A33ED" w:rsidRPr="00670E0C">
        <w:rPr>
          <w:rFonts w:asciiTheme="majorHAnsi" w:hAnsiTheme="majorHAnsi"/>
          <w:spacing w:val="-2"/>
          <w:sz w:val="24"/>
          <w:szCs w:val="24"/>
        </w:rPr>
        <w:t>ы</w:t>
      </w:r>
      <w:r w:rsidRPr="00670E0C">
        <w:rPr>
          <w:rFonts w:asciiTheme="majorHAnsi" w:hAnsiTheme="majorHAnsi"/>
          <w:spacing w:val="-2"/>
          <w:sz w:val="24"/>
          <w:szCs w:val="24"/>
        </w:rPr>
        <w:t>.</w:t>
      </w:r>
    </w:p>
    <w:p w14:paraId="791AB683" w14:textId="4D42A29E"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Сервисная культура. </w:t>
      </w:r>
      <w:r w:rsidR="007A33ED" w:rsidRPr="00670E0C">
        <w:rPr>
          <w:rFonts w:asciiTheme="majorHAnsi" w:hAnsiTheme="majorHAnsi"/>
          <w:spacing w:val="-2"/>
          <w:sz w:val="24"/>
          <w:szCs w:val="24"/>
        </w:rPr>
        <w:t>Работники Ассоциации и члены специализированных органов и органов управления</w:t>
      </w:r>
      <w:r w:rsidRPr="00670E0C">
        <w:rPr>
          <w:rFonts w:asciiTheme="majorHAnsi" w:hAnsiTheme="majorHAnsi"/>
          <w:spacing w:val="-2"/>
          <w:sz w:val="24"/>
          <w:szCs w:val="24"/>
        </w:rPr>
        <w:t xml:space="preserve"> </w:t>
      </w:r>
      <w:r w:rsidR="007A33ED" w:rsidRPr="00670E0C">
        <w:rPr>
          <w:rFonts w:asciiTheme="majorHAnsi" w:hAnsiTheme="majorHAnsi"/>
          <w:spacing w:val="-2"/>
          <w:sz w:val="24"/>
          <w:szCs w:val="24"/>
        </w:rPr>
        <w:t>Ассоциа</w:t>
      </w:r>
      <w:r w:rsidRPr="00670E0C">
        <w:rPr>
          <w:rFonts w:asciiTheme="majorHAnsi" w:hAnsiTheme="majorHAnsi"/>
          <w:spacing w:val="-2"/>
          <w:sz w:val="24"/>
          <w:szCs w:val="24"/>
        </w:rPr>
        <w:t xml:space="preserve">ции обеспечивают комфортную, дружественную среду и высокую культуру взаимодействия. Они обладают четким пониманием потребностей клиента и действуют в соответствии с этими потребностями. </w:t>
      </w:r>
      <w:r w:rsidR="007A33ED" w:rsidRPr="00670E0C">
        <w:rPr>
          <w:rFonts w:asciiTheme="majorHAnsi" w:hAnsiTheme="majorHAnsi"/>
          <w:spacing w:val="-2"/>
          <w:sz w:val="24"/>
          <w:szCs w:val="24"/>
        </w:rPr>
        <w:t>П</w:t>
      </w:r>
      <w:r w:rsidRPr="00670E0C">
        <w:rPr>
          <w:rFonts w:asciiTheme="majorHAnsi" w:hAnsiTheme="majorHAnsi"/>
          <w:spacing w:val="-2"/>
          <w:sz w:val="24"/>
          <w:szCs w:val="24"/>
        </w:rPr>
        <w:t>роявляют уважение к клиент</w:t>
      </w:r>
      <w:r w:rsidR="0090602D" w:rsidRPr="00670E0C">
        <w:rPr>
          <w:rFonts w:asciiTheme="majorHAnsi" w:hAnsiTheme="majorHAnsi"/>
          <w:spacing w:val="-2"/>
          <w:sz w:val="24"/>
          <w:szCs w:val="24"/>
        </w:rPr>
        <w:t>у</w:t>
      </w:r>
      <w:r w:rsidRPr="00670E0C">
        <w:rPr>
          <w:rFonts w:asciiTheme="majorHAnsi" w:hAnsiTheme="majorHAnsi"/>
          <w:spacing w:val="-2"/>
          <w:sz w:val="24"/>
          <w:szCs w:val="24"/>
        </w:rPr>
        <w:t>, отзывчивость и заботу. Недопустимо совершение действий или бездействия, принятие решений, выражающихся в дискриминационном подходе к клиентам.</w:t>
      </w:r>
    </w:p>
    <w:p w14:paraId="10D8AD5D" w14:textId="485544C9"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Результативность. </w:t>
      </w:r>
      <w:r w:rsidR="0090602D" w:rsidRPr="00670E0C">
        <w:rPr>
          <w:rFonts w:asciiTheme="majorHAnsi" w:hAnsiTheme="majorHAnsi"/>
          <w:spacing w:val="-2"/>
          <w:sz w:val="24"/>
          <w:szCs w:val="24"/>
        </w:rPr>
        <w:t xml:space="preserve">Работники Ассоциации и члены специализированных органов и органов управления Ассоциации </w:t>
      </w:r>
      <w:r w:rsidRPr="00670E0C">
        <w:rPr>
          <w:rFonts w:asciiTheme="majorHAnsi" w:hAnsiTheme="majorHAnsi"/>
          <w:spacing w:val="-2"/>
          <w:sz w:val="24"/>
          <w:szCs w:val="24"/>
        </w:rPr>
        <w:t xml:space="preserve">ориентированы не на формальное рассмотрение вопросов, а на предусмотренный законом положительный результат, требуемый с учетом жизненной ситуации, для достижения которого клиенту оказывается необходимое содействие. Любое действие, сопровождается исчерпывающими разъяснениями, позволяющими клиенту получить положительный </w:t>
      </w:r>
      <w:r w:rsidR="0090602D" w:rsidRPr="00670E0C">
        <w:rPr>
          <w:rFonts w:asciiTheme="majorHAnsi" w:hAnsiTheme="majorHAnsi"/>
          <w:spacing w:val="-2"/>
          <w:sz w:val="24"/>
          <w:szCs w:val="24"/>
        </w:rPr>
        <w:t xml:space="preserve">конечный </w:t>
      </w:r>
      <w:r w:rsidRPr="00670E0C">
        <w:rPr>
          <w:rFonts w:asciiTheme="majorHAnsi" w:hAnsiTheme="majorHAnsi"/>
          <w:spacing w:val="-2"/>
          <w:sz w:val="24"/>
          <w:szCs w:val="24"/>
        </w:rPr>
        <w:t>результат.</w:t>
      </w:r>
    </w:p>
    <w:p w14:paraId="637F804E" w14:textId="55CB9991" w:rsidR="00216D38" w:rsidRPr="00670E0C" w:rsidRDefault="00216D38" w:rsidP="00216D38">
      <w:pPr>
        <w:pStyle w:val="affd"/>
        <w:spacing w:before="120" w:after="0"/>
        <w:ind w:left="426"/>
        <w:jc w:val="both"/>
        <w:rPr>
          <w:rFonts w:asciiTheme="majorHAnsi" w:hAnsiTheme="majorHAnsi"/>
          <w:b/>
          <w:bCs/>
          <w:spacing w:val="-2"/>
          <w:sz w:val="24"/>
          <w:szCs w:val="24"/>
        </w:rPr>
      </w:pPr>
      <w:r w:rsidRPr="00670E0C">
        <w:rPr>
          <w:rFonts w:asciiTheme="majorHAnsi" w:hAnsiTheme="majorHAnsi"/>
          <w:b/>
          <w:bCs/>
          <w:spacing w:val="-2"/>
          <w:sz w:val="24"/>
          <w:szCs w:val="24"/>
        </w:rPr>
        <w:t>4.</w:t>
      </w:r>
      <w:r w:rsidR="0090602D" w:rsidRPr="00670E0C">
        <w:rPr>
          <w:rFonts w:asciiTheme="majorHAnsi" w:hAnsiTheme="majorHAnsi"/>
          <w:b/>
          <w:bCs/>
          <w:spacing w:val="-2"/>
          <w:sz w:val="24"/>
          <w:szCs w:val="24"/>
        </w:rPr>
        <w:t>3</w:t>
      </w:r>
      <w:r w:rsidRPr="00670E0C">
        <w:rPr>
          <w:rFonts w:asciiTheme="majorHAnsi" w:hAnsiTheme="majorHAnsi"/>
          <w:b/>
          <w:bCs/>
          <w:spacing w:val="-2"/>
          <w:sz w:val="24"/>
          <w:szCs w:val="24"/>
        </w:rPr>
        <w:t>.3. Принципы единства и целостности.</w:t>
      </w:r>
    </w:p>
    <w:p w14:paraId="2D6A2108" w14:textId="2A704273"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Принятие решений на основе достоверных данных. Выявление и изучение потребностей клиентов, проектирование и </w:t>
      </w:r>
      <w:bookmarkStart w:id="31" w:name="_Hlk131780575"/>
      <w:r w:rsidRPr="00670E0C">
        <w:rPr>
          <w:rFonts w:asciiTheme="majorHAnsi" w:hAnsiTheme="majorHAnsi"/>
          <w:spacing w:val="-2"/>
          <w:sz w:val="24"/>
          <w:szCs w:val="24"/>
        </w:rPr>
        <w:t>реинжиниринг</w:t>
      </w:r>
      <w:bookmarkEnd w:id="31"/>
      <w:r w:rsidRPr="00670E0C">
        <w:rPr>
          <w:rFonts w:asciiTheme="majorHAnsi" w:hAnsiTheme="majorHAnsi"/>
          <w:spacing w:val="-2"/>
          <w:sz w:val="24"/>
          <w:szCs w:val="24"/>
        </w:rPr>
        <w:t xml:space="preserve"> </w:t>
      </w:r>
      <w:r w:rsidR="0090602D" w:rsidRPr="00670E0C">
        <w:rPr>
          <w:rFonts w:asciiTheme="majorHAnsi" w:hAnsiTheme="majorHAnsi"/>
          <w:spacing w:val="-2"/>
          <w:sz w:val="24"/>
          <w:szCs w:val="24"/>
        </w:rPr>
        <w:t>взаимодействия</w:t>
      </w:r>
      <w:r w:rsidRPr="00670E0C">
        <w:rPr>
          <w:rFonts w:asciiTheme="majorHAnsi" w:hAnsiTheme="majorHAnsi"/>
          <w:spacing w:val="-2"/>
          <w:sz w:val="24"/>
          <w:szCs w:val="24"/>
        </w:rPr>
        <w:t xml:space="preserve"> и сервисов, а также механизмов оценки соблюдения обязательных требований осуществляются на основании объективных данных, а не стереотипов.</w:t>
      </w:r>
    </w:p>
    <w:p w14:paraId="5B81EA93" w14:textId="77777777"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Последовательность в принятии решений и осуществлении действий.</w:t>
      </w:r>
    </w:p>
    <w:p w14:paraId="2210EBDC" w14:textId="77777777"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Аналогичные ситуации и запросы решаются единообразно. Изменение подхода является системным, а не результатом случайности или субъективных преференций.</w:t>
      </w:r>
    </w:p>
    <w:p w14:paraId="7E352452" w14:textId="58F4C146" w:rsidR="00216D38" w:rsidRPr="00670E0C" w:rsidRDefault="00216D38" w:rsidP="00216D38">
      <w:pPr>
        <w:pStyle w:val="affd"/>
        <w:spacing w:before="120" w:after="0"/>
        <w:ind w:left="426"/>
        <w:jc w:val="both"/>
        <w:rPr>
          <w:rFonts w:asciiTheme="majorHAnsi" w:hAnsiTheme="majorHAnsi"/>
          <w:b/>
          <w:bCs/>
          <w:spacing w:val="-2"/>
          <w:sz w:val="24"/>
          <w:szCs w:val="24"/>
        </w:rPr>
      </w:pPr>
      <w:r w:rsidRPr="00670E0C">
        <w:rPr>
          <w:rFonts w:asciiTheme="majorHAnsi" w:hAnsiTheme="majorHAnsi"/>
          <w:b/>
          <w:bCs/>
          <w:spacing w:val="-2"/>
          <w:sz w:val="24"/>
          <w:szCs w:val="24"/>
        </w:rPr>
        <w:t>4.</w:t>
      </w:r>
      <w:r w:rsidR="0090602D" w:rsidRPr="00670E0C">
        <w:rPr>
          <w:rFonts w:asciiTheme="majorHAnsi" w:hAnsiTheme="majorHAnsi"/>
          <w:b/>
          <w:bCs/>
          <w:spacing w:val="-2"/>
          <w:sz w:val="24"/>
          <w:szCs w:val="24"/>
        </w:rPr>
        <w:t>3</w:t>
      </w:r>
      <w:r w:rsidRPr="00670E0C">
        <w:rPr>
          <w:rFonts w:asciiTheme="majorHAnsi" w:hAnsiTheme="majorHAnsi"/>
          <w:b/>
          <w:bCs/>
          <w:spacing w:val="-2"/>
          <w:sz w:val="24"/>
          <w:szCs w:val="24"/>
        </w:rPr>
        <w:t>.4. Принципы постоянного повышения качества и проактивности.</w:t>
      </w:r>
    </w:p>
    <w:p w14:paraId="57BF4FFB" w14:textId="67E4E7B4"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Открытость и вовлеченность: информирование клиента о деятельности </w:t>
      </w:r>
      <w:r w:rsidR="0090602D" w:rsidRPr="00670E0C">
        <w:rPr>
          <w:rFonts w:asciiTheme="majorHAnsi" w:hAnsiTheme="majorHAnsi"/>
          <w:spacing w:val="-2"/>
          <w:sz w:val="24"/>
          <w:szCs w:val="24"/>
        </w:rPr>
        <w:t>Ассоциации</w:t>
      </w:r>
      <w:r w:rsidRPr="00670E0C">
        <w:rPr>
          <w:rFonts w:asciiTheme="majorHAnsi" w:hAnsiTheme="majorHAnsi"/>
          <w:spacing w:val="-2"/>
          <w:sz w:val="24"/>
          <w:szCs w:val="24"/>
        </w:rPr>
        <w:t xml:space="preserve"> по единым стандартам</w:t>
      </w:r>
      <w:r w:rsidR="00753F1A" w:rsidRPr="00670E0C">
        <w:rPr>
          <w:rFonts w:asciiTheme="majorHAnsi" w:hAnsiTheme="majorHAnsi"/>
          <w:spacing w:val="-2"/>
          <w:sz w:val="24"/>
          <w:szCs w:val="24"/>
        </w:rPr>
        <w:t>,</w:t>
      </w:r>
      <w:r w:rsidRPr="00670E0C">
        <w:rPr>
          <w:rFonts w:asciiTheme="majorHAnsi" w:hAnsiTheme="majorHAnsi"/>
          <w:spacing w:val="-2"/>
          <w:sz w:val="24"/>
          <w:szCs w:val="24"/>
        </w:rPr>
        <w:t xml:space="preserve"> обеспечени</w:t>
      </w:r>
      <w:r w:rsidR="0090602D" w:rsidRPr="00670E0C">
        <w:rPr>
          <w:rFonts w:asciiTheme="majorHAnsi" w:hAnsiTheme="majorHAnsi"/>
          <w:spacing w:val="-2"/>
          <w:sz w:val="24"/>
          <w:szCs w:val="24"/>
        </w:rPr>
        <w:t>е</w:t>
      </w:r>
      <w:r w:rsidRPr="00670E0C">
        <w:rPr>
          <w:rFonts w:asciiTheme="majorHAnsi" w:hAnsiTheme="majorHAnsi"/>
          <w:spacing w:val="-2"/>
          <w:sz w:val="24"/>
          <w:szCs w:val="24"/>
        </w:rPr>
        <w:t xml:space="preserve"> прозрачности и возможности мониторинга клиентом процесса </w:t>
      </w:r>
      <w:r w:rsidR="0090602D" w:rsidRPr="00670E0C">
        <w:rPr>
          <w:rFonts w:asciiTheme="majorHAnsi" w:hAnsiTheme="majorHAnsi"/>
          <w:spacing w:val="-2"/>
          <w:sz w:val="24"/>
          <w:szCs w:val="24"/>
        </w:rPr>
        <w:t>взаимодействия и</w:t>
      </w:r>
      <w:r w:rsidRPr="00670E0C">
        <w:rPr>
          <w:rFonts w:asciiTheme="majorHAnsi" w:hAnsiTheme="majorHAnsi"/>
          <w:spacing w:val="-2"/>
          <w:sz w:val="24"/>
          <w:szCs w:val="24"/>
        </w:rPr>
        <w:t xml:space="preserve"> обеспечени</w:t>
      </w:r>
      <w:r w:rsidR="0090602D" w:rsidRPr="00670E0C">
        <w:rPr>
          <w:rFonts w:asciiTheme="majorHAnsi" w:hAnsiTheme="majorHAnsi"/>
          <w:spacing w:val="-2"/>
          <w:sz w:val="24"/>
          <w:szCs w:val="24"/>
        </w:rPr>
        <w:t>я</w:t>
      </w:r>
      <w:r w:rsidRPr="00670E0C">
        <w:rPr>
          <w:rFonts w:asciiTheme="majorHAnsi" w:hAnsiTheme="majorHAnsi"/>
          <w:spacing w:val="-2"/>
          <w:sz w:val="24"/>
          <w:szCs w:val="24"/>
        </w:rPr>
        <w:t xml:space="preserve"> обратной связи с клиентами, учет ее результатов.</w:t>
      </w:r>
    </w:p>
    <w:p w14:paraId="616C2321" w14:textId="1EE3A7DF"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Внедрение инноваций. </w:t>
      </w:r>
      <w:r w:rsidR="0090602D" w:rsidRPr="00670E0C">
        <w:rPr>
          <w:rFonts w:asciiTheme="majorHAnsi" w:hAnsiTheme="majorHAnsi"/>
          <w:spacing w:val="-2"/>
          <w:sz w:val="24"/>
          <w:szCs w:val="24"/>
        </w:rPr>
        <w:t>Ассоциация</w:t>
      </w:r>
      <w:r w:rsidRPr="00670E0C">
        <w:rPr>
          <w:rFonts w:asciiTheme="majorHAnsi" w:hAnsiTheme="majorHAnsi"/>
          <w:spacing w:val="-2"/>
          <w:sz w:val="24"/>
          <w:szCs w:val="24"/>
        </w:rPr>
        <w:t xml:space="preserve"> применяет новые технологии и другие возможности для повышения качества сервисов. Нововведения проходят обязательное тестирование и внедряются оперативно.</w:t>
      </w:r>
    </w:p>
    <w:p w14:paraId="05F3EBA6" w14:textId="42C48AE5" w:rsidR="00216D38" w:rsidRPr="00670E0C" w:rsidRDefault="00216D38" w:rsidP="00216D38">
      <w:pPr>
        <w:pStyle w:val="affd"/>
        <w:spacing w:before="120" w:after="0"/>
        <w:ind w:left="426"/>
        <w:jc w:val="both"/>
        <w:rPr>
          <w:rFonts w:asciiTheme="majorHAnsi" w:hAnsiTheme="majorHAnsi"/>
          <w:b/>
          <w:bCs/>
          <w:spacing w:val="-2"/>
          <w:sz w:val="24"/>
          <w:szCs w:val="24"/>
        </w:rPr>
      </w:pPr>
      <w:r w:rsidRPr="00670E0C">
        <w:rPr>
          <w:rFonts w:asciiTheme="majorHAnsi" w:hAnsiTheme="majorHAnsi"/>
          <w:b/>
          <w:bCs/>
          <w:spacing w:val="-2"/>
          <w:sz w:val="24"/>
          <w:szCs w:val="24"/>
        </w:rPr>
        <w:t>4.</w:t>
      </w:r>
      <w:r w:rsidR="0090602D" w:rsidRPr="00670E0C">
        <w:rPr>
          <w:rFonts w:asciiTheme="majorHAnsi" w:hAnsiTheme="majorHAnsi"/>
          <w:b/>
          <w:bCs/>
          <w:spacing w:val="-2"/>
          <w:sz w:val="24"/>
          <w:szCs w:val="24"/>
        </w:rPr>
        <w:t>3</w:t>
      </w:r>
      <w:r w:rsidRPr="00670E0C">
        <w:rPr>
          <w:rFonts w:asciiTheme="majorHAnsi" w:hAnsiTheme="majorHAnsi"/>
          <w:b/>
          <w:bCs/>
          <w:spacing w:val="-2"/>
          <w:sz w:val="24"/>
          <w:szCs w:val="24"/>
        </w:rPr>
        <w:t>.5. Принципы объективности и беспристрастности.</w:t>
      </w:r>
    </w:p>
    <w:p w14:paraId="79A3EB0F" w14:textId="7F105F5D"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Разумность регулирования. </w:t>
      </w:r>
      <w:r w:rsidR="0090602D" w:rsidRPr="00670E0C">
        <w:rPr>
          <w:rFonts w:asciiTheme="majorHAnsi" w:hAnsiTheme="majorHAnsi"/>
          <w:spacing w:val="-2"/>
          <w:sz w:val="24"/>
          <w:szCs w:val="24"/>
        </w:rPr>
        <w:t>Ассоциация</w:t>
      </w:r>
      <w:r w:rsidRPr="00670E0C">
        <w:rPr>
          <w:rFonts w:asciiTheme="majorHAnsi" w:hAnsiTheme="majorHAnsi"/>
          <w:spacing w:val="-2"/>
          <w:sz w:val="24"/>
          <w:szCs w:val="24"/>
        </w:rPr>
        <w:t xml:space="preserve"> обеспечивает оптимальность </w:t>
      </w:r>
      <w:r w:rsidR="0090602D" w:rsidRPr="00670E0C">
        <w:rPr>
          <w:rFonts w:asciiTheme="majorHAnsi" w:hAnsiTheme="majorHAnsi"/>
          <w:spacing w:val="-2"/>
          <w:sz w:val="24"/>
          <w:szCs w:val="24"/>
        </w:rPr>
        <w:t>применяемых</w:t>
      </w:r>
      <w:r w:rsidRPr="00670E0C">
        <w:rPr>
          <w:rFonts w:asciiTheme="majorHAnsi" w:hAnsiTheme="majorHAnsi"/>
          <w:spacing w:val="-2"/>
          <w:sz w:val="24"/>
          <w:szCs w:val="24"/>
        </w:rPr>
        <w:t xml:space="preserve"> процедур, обоснованность принимаемых решений, приводящих к быстроте и выгоде соблюдения обязательных требований. Контроль направлен не на применение </w:t>
      </w:r>
      <w:r w:rsidR="0090602D" w:rsidRPr="00670E0C">
        <w:rPr>
          <w:rFonts w:asciiTheme="majorHAnsi" w:hAnsiTheme="majorHAnsi"/>
          <w:spacing w:val="-2"/>
          <w:sz w:val="24"/>
          <w:szCs w:val="24"/>
        </w:rPr>
        <w:t>мер дисциплинарного воздействия</w:t>
      </w:r>
      <w:r w:rsidRPr="00670E0C">
        <w:rPr>
          <w:rFonts w:asciiTheme="majorHAnsi" w:hAnsiTheme="majorHAnsi"/>
          <w:spacing w:val="-2"/>
          <w:sz w:val="24"/>
          <w:szCs w:val="24"/>
        </w:rPr>
        <w:t xml:space="preserve">, а на стимулирование правомерного поведения. </w:t>
      </w:r>
      <w:r w:rsidR="0090602D" w:rsidRPr="00670E0C">
        <w:rPr>
          <w:rFonts w:asciiTheme="majorHAnsi" w:hAnsiTheme="majorHAnsi"/>
          <w:spacing w:val="-2"/>
          <w:sz w:val="24"/>
          <w:szCs w:val="24"/>
        </w:rPr>
        <w:t>Ассоциация</w:t>
      </w:r>
      <w:r w:rsidRPr="00670E0C">
        <w:rPr>
          <w:rFonts w:asciiTheme="majorHAnsi" w:hAnsiTheme="majorHAnsi"/>
          <w:spacing w:val="-2"/>
          <w:sz w:val="24"/>
          <w:szCs w:val="24"/>
        </w:rPr>
        <w:t xml:space="preserve"> создает условия для минимизации контрольных мероприятий</w:t>
      </w:r>
      <w:r w:rsidR="0090602D" w:rsidRPr="00670E0C">
        <w:rPr>
          <w:rFonts w:asciiTheme="majorHAnsi" w:hAnsiTheme="majorHAnsi"/>
          <w:spacing w:val="-2"/>
          <w:sz w:val="24"/>
          <w:szCs w:val="24"/>
        </w:rPr>
        <w:t xml:space="preserve"> членов Ассоциации</w:t>
      </w:r>
      <w:r w:rsidRPr="00670E0C">
        <w:rPr>
          <w:rFonts w:asciiTheme="majorHAnsi" w:hAnsiTheme="majorHAnsi"/>
          <w:spacing w:val="-2"/>
          <w:sz w:val="24"/>
          <w:szCs w:val="24"/>
        </w:rPr>
        <w:t>.</w:t>
      </w:r>
    </w:p>
    <w:p w14:paraId="207DA1A7" w14:textId="2436F748"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Недопустимость избыточных издержек. Требования </w:t>
      </w:r>
      <w:r w:rsidR="0090602D" w:rsidRPr="00670E0C">
        <w:rPr>
          <w:rFonts w:asciiTheme="majorHAnsi" w:hAnsiTheme="majorHAnsi"/>
          <w:spacing w:val="-2"/>
          <w:sz w:val="24"/>
          <w:szCs w:val="24"/>
        </w:rPr>
        <w:t xml:space="preserve">Ассоциации </w:t>
      </w:r>
      <w:r w:rsidRPr="00670E0C">
        <w:rPr>
          <w:rFonts w:asciiTheme="majorHAnsi" w:hAnsiTheme="majorHAnsi"/>
          <w:spacing w:val="-2"/>
          <w:sz w:val="24"/>
          <w:szCs w:val="24"/>
        </w:rPr>
        <w:t>к клиенту возлагают на него минимум издержек, прямо вытекающих из необходимости их выполнения в соответствии с законодательством.</w:t>
      </w:r>
    </w:p>
    <w:p w14:paraId="0EAF393F" w14:textId="19D273F7"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lastRenderedPageBreak/>
        <w:t xml:space="preserve">Справедливость. Профессиональный подход к взаимодействию с клиентом обеспечивается обладанием </w:t>
      </w:r>
      <w:r w:rsidR="0090602D" w:rsidRPr="00670E0C">
        <w:rPr>
          <w:rFonts w:asciiTheme="majorHAnsi" w:hAnsiTheme="majorHAnsi"/>
          <w:spacing w:val="-2"/>
          <w:sz w:val="24"/>
          <w:szCs w:val="24"/>
        </w:rPr>
        <w:t xml:space="preserve">работниками Ассоциации и членами специализированных органов и органов управления Ассоциации </w:t>
      </w:r>
      <w:r w:rsidRPr="00670E0C">
        <w:rPr>
          <w:rFonts w:asciiTheme="majorHAnsi" w:hAnsiTheme="majorHAnsi"/>
          <w:spacing w:val="-2"/>
          <w:sz w:val="24"/>
          <w:szCs w:val="24"/>
        </w:rPr>
        <w:t>необходимыми компетенциями, опытом, специализацией в решении соответствующих проблем. Обеспечивается законность, обоснованность и беспристрастность принятия решений в рамках осуществления процедур оценки соблюдения обязательных требований.</w:t>
      </w:r>
    </w:p>
    <w:p w14:paraId="7333D47D" w14:textId="51D5CD61" w:rsidR="00216D38" w:rsidRPr="00670E0C" w:rsidRDefault="00216D38" w:rsidP="00216D38">
      <w:pPr>
        <w:pStyle w:val="affd"/>
        <w:spacing w:before="120" w:after="0"/>
        <w:ind w:left="426"/>
        <w:jc w:val="both"/>
        <w:rPr>
          <w:rFonts w:asciiTheme="majorHAnsi" w:hAnsiTheme="majorHAnsi"/>
          <w:b/>
          <w:bCs/>
          <w:spacing w:val="-2"/>
          <w:sz w:val="24"/>
          <w:szCs w:val="24"/>
        </w:rPr>
      </w:pPr>
      <w:r w:rsidRPr="00670E0C">
        <w:rPr>
          <w:rFonts w:asciiTheme="majorHAnsi" w:hAnsiTheme="majorHAnsi"/>
          <w:b/>
          <w:bCs/>
          <w:spacing w:val="-2"/>
          <w:sz w:val="24"/>
          <w:szCs w:val="24"/>
        </w:rPr>
        <w:t>4.</w:t>
      </w:r>
      <w:r w:rsidR="0090602D" w:rsidRPr="00670E0C">
        <w:rPr>
          <w:rFonts w:asciiTheme="majorHAnsi" w:hAnsiTheme="majorHAnsi"/>
          <w:b/>
          <w:bCs/>
          <w:spacing w:val="-2"/>
          <w:sz w:val="24"/>
          <w:szCs w:val="24"/>
        </w:rPr>
        <w:t>3</w:t>
      </w:r>
      <w:r w:rsidRPr="00670E0C">
        <w:rPr>
          <w:rFonts w:asciiTheme="majorHAnsi" w:hAnsiTheme="majorHAnsi"/>
          <w:b/>
          <w:bCs/>
          <w:spacing w:val="-2"/>
          <w:sz w:val="24"/>
          <w:szCs w:val="24"/>
        </w:rPr>
        <w:t>.6. Принципы открытости и прозрачности.</w:t>
      </w:r>
    </w:p>
    <w:p w14:paraId="266BBEDD" w14:textId="69528D8B"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Достоверность. Документы и информация, предоставляемые клиенту, являются достоверными, полностью соответствуют требованиям законодательства Российской Федерации и </w:t>
      </w:r>
      <w:r w:rsidR="0090602D" w:rsidRPr="00670E0C">
        <w:rPr>
          <w:rFonts w:asciiTheme="majorHAnsi" w:hAnsiTheme="majorHAnsi"/>
          <w:spacing w:val="-2"/>
          <w:sz w:val="24"/>
          <w:szCs w:val="24"/>
        </w:rPr>
        <w:t>внутренним документам Ассоциации</w:t>
      </w:r>
      <w:r w:rsidRPr="00670E0C">
        <w:rPr>
          <w:rFonts w:asciiTheme="majorHAnsi" w:hAnsiTheme="majorHAnsi"/>
          <w:spacing w:val="-2"/>
          <w:sz w:val="24"/>
          <w:szCs w:val="24"/>
        </w:rPr>
        <w:t>, обеспечивают возможность их эффективного использования, не содержат противоречий и ошибок, исключают возможность их неправильного понимания клиентом.</w:t>
      </w:r>
    </w:p>
    <w:p w14:paraId="0E85FD14" w14:textId="74CBB988"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Постоянное совершенствование. Административные процессы </w:t>
      </w:r>
      <w:r w:rsidR="00CE4A6A" w:rsidRPr="00670E0C">
        <w:rPr>
          <w:rFonts w:asciiTheme="majorHAnsi" w:hAnsiTheme="majorHAnsi"/>
          <w:spacing w:val="-2"/>
          <w:sz w:val="24"/>
          <w:szCs w:val="24"/>
        </w:rPr>
        <w:t>взаимодействия клиентов и Ассоциации</w:t>
      </w:r>
      <w:r w:rsidRPr="00670E0C">
        <w:rPr>
          <w:rFonts w:asciiTheme="majorHAnsi" w:hAnsiTheme="majorHAnsi"/>
          <w:spacing w:val="-2"/>
          <w:sz w:val="24"/>
          <w:szCs w:val="24"/>
        </w:rPr>
        <w:t xml:space="preserve"> непрерывно улучшаются на основе результатов мониторинга и обратной связи.</w:t>
      </w:r>
    </w:p>
    <w:p w14:paraId="454AA51B" w14:textId="0CA3F6E3" w:rsidR="00216D38" w:rsidRPr="00670E0C" w:rsidRDefault="00216D38" w:rsidP="00216D38">
      <w:pPr>
        <w:pStyle w:val="affd"/>
        <w:spacing w:before="120" w:after="0"/>
        <w:ind w:left="426"/>
        <w:jc w:val="both"/>
        <w:rPr>
          <w:rFonts w:asciiTheme="majorHAnsi" w:hAnsiTheme="majorHAnsi"/>
          <w:b/>
          <w:bCs/>
          <w:spacing w:val="-2"/>
          <w:sz w:val="24"/>
          <w:szCs w:val="24"/>
        </w:rPr>
      </w:pPr>
      <w:r w:rsidRPr="00670E0C">
        <w:rPr>
          <w:rFonts w:asciiTheme="majorHAnsi" w:hAnsiTheme="majorHAnsi"/>
          <w:b/>
          <w:bCs/>
          <w:spacing w:val="-2"/>
          <w:sz w:val="24"/>
          <w:szCs w:val="24"/>
        </w:rPr>
        <w:t>4.</w:t>
      </w:r>
      <w:r w:rsidR="00CE4A6A" w:rsidRPr="00670E0C">
        <w:rPr>
          <w:rFonts w:asciiTheme="majorHAnsi" w:hAnsiTheme="majorHAnsi"/>
          <w:b/>
          <w:bCs/>
          <w:spacing w:val="-2"/>
          <w:sz w:val="24"/>
          <w:szCs w:val="24"/>
        </w:rPr>
        <w:t>3</w:t>
      </w:r>
      <w:r w:rsidRPr="00670E0C">
        <w:rPr>
          <w:rFonts w:asciiTheme="majorHAnsi" w:hAnsiTheme="majorHAnsi"/>
          <w:b/>
          <w:bCs/>
          <w:spacing w:val="-2"/>
          <w:sz w:val="24"/>
          <w:szCs w:val="24"/>
        </w:rPr>
        <w:t>.7. Принципы взаимного доверия и безопасности.</w:t>
      </w:r>
    </w:p>
    <w:p w14:paraId="5BACE987" w14:textId="715AB330"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Безопасность и конфиденциальность. Информация, полученная </w:t>
      </w:r>
      <w:r w:rsidR="00CE4A6A" w:rsidRPr="00670E0C">
        <w:rPr>
          <w:rFonts w:asciiTheme="majorHAnsi" w:hAnsiTheme="majorHAnsi"/>
          <w:spacing w:val="-2"/>
          <w:sz w:val="24"/>
          <w:szCs w:val="24"/>
        </w:rPr>
        <w:t>Ассоциацией</w:t>
      </w:r>
      <w:r w:rsidRPr="00670E0C">
        <w:rPr>
          <w:rFonts w:asciiTheme="majorHAnsi" w:hAnsiTheme="majorHAnsi"/>
          <w:spacing w:val="-2"/>
          <w:sz w:val="24"/>
          <w:szCs w:val="24"/>
        </w:rPr>
        <w:t xml:space="preserve"> о клиенте и его жизненных ситуациях, используется исключительно для </w:t>
      </w:r>
      <w:r w:rsidR="00CE4A6A" w:rsidRPr="00670E0C">
        <w:rPr>
          <w:rFonts w:asciiTheme="majorHAnsi" w:hAnsiTheme="majorHAnsi"/>
          <w:spacing w:val="-2"/>
          <w:sz w:val="24"/>
          <w:szCs w:val="24"/>
        </w:rPr>
        <w:t>реализации обязательных функций и подлежит обработке и распространению в соответствии с требованиями законодательства и стандарта «Политика Ассоциации «Сахалинстрой» обработки персональных данных» СТО СРО-13.</w:t>
      </w:r>
    </w:p>
    <w:p w14:paraId="50A73B1E" w14:textId="77777777" w:rsidR="00753F1A"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b/>
          <w:bCs/>
          <w:spacing w:val="-2"/>
          <w:sz w:val="24"/>
          <w:szCs w:val="24"/>
        </w:rPr>
        <w:t>4.</w:t>
      </w:r>
      <w:r w:rsidR="00CE4A6A" w:rsidRPr="00670E0C">
        <w:rPr>
          <w:rFonts w:asciiTheme="majorHAnsi" w:hAnsiTheme="majorHAnsi"/>
          <w:b/>
          <w:bCs/>
          <w:spacing w:val="-2"/>
          <w:sz w:val="24"/>
          <w:szCs w:val="24"/>
        </w:rPr>
        <w:t>3</w:t>
      </w:r>
      <w:r w:rsidRPr="00670E0C">
        <w:rPr>
          <w:rFonts w:asciiTheme="majorHAnsi" w:hAnsiTheme="majorHAnsi"/>
          <w:b/>
          <w:bCs/>
          <w:spacing w:val="-2"/>
          <w:sz w:val="24"/>
          <w:szCs w:val="24"/>
        </w:rPr>
        <w:t xml:space="preserve">.8. Ответственность. </w:t>
      </w:r>
    </w:p>
    <w:p w14:paraId="1387CF64" w14:textId="5399DC5A" w:rsidR="00216D38" w:rsidRPr="00670E0C" w:rsidRDefault="00CE4A6A"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Работники Ассоциации и члены специализированных органов и органов управления Ассоциации</w:t>
      </w:r>
      <w:r w:rsidR="00216D38" w:rsidRPr="00670E0C">
        <w:rPr>
          <w:rFonts w:asciiTheme="majorHAnsi" w:hAnsiTheme="majorHAnsi"/>
          <w:spacing w:val="-2"/>
          <w:sz w:val="24"/>
          <w:szCs w:val="24"/>
        </w:rPr>
        <w:t xml:space="preserve"> несут ответственность перед клиентом за несоблюдение принципов </w:t>
      </w:r>
      <w:r w:rsidRPr="00670E0C">
        <w:rPr>
          <w:rFonts w:asciiTheme="majorHAnsi" w:hAnsiTheme="majorHAnsi"/>
          <w:spacing w:val="-2"/>
          <w:sz w:val="24"/>
          <w:szCs w:val="24"/>
        </w:rPr>
        <w:t xml:space="preserve">настоящего </w:t>
      </w:r>
      <w:r w:rsidR="00216D38" w:rsidRPr="00670E0C">
        <w:rPr>
          <w:rFonts w:asciiTheme="majorHAnsi" w:hAnsiTheme="majorHAnsi"/>
          <w:spacing w:val="-2"/>
          <w:sz w:val="24"/>
          <w:szCs w:val="24"/>
        </w:rPr>
        <w:t xml:space="preserve">Стандарта. Клиент всегда может обжаловать любое действие (бездействие) </w:t>
      </w:r>
      <w:r w:rsidRPr="00670E0C">
        <w:rPr>
          <w:rFonts w:asciiTheme="majorHAnsi" w:hAnsiTheme="majorHAnsi"/>
          <w:spacing w:val="-2"/>
          <w:sz w:val="24"/>
          <w:szCs w:val="24"/>
        </w:rPr>
        <w:t>Ассоциации</w:t>
      </w:r>
      <w:r w:rsidR="00216D38" w:rsidRPr="00670E0C">
        <w:rPr>
          <w:rFonts w:asciiTheme="majorHAnsi" w:hAnsiTheme="majorHAnsi"/>
          <w:spacing w:val="-2"/>
          <w:sz w:val="24"/>
          <w:szCs w:val="24"/>
        </w:rPr>
        <w:t xml:space="preserve"> </w:t>
      </w:r>
      <w:r w:rsidRPr="00670E0C">
        <w:rPr>
          <w:rFonts w:asciiTheme="majorHAnsi" w:hAnsiTheme="majorHAnsi"/>
          <w:spacing w:val="-2"/>
          <w:sz w:val="24"/>
          <w:szCs w:val="24"/>
        </w:rPr>
        <w:t>в установленном порядке</w:t>
      </w:r>
      <w:r w:rsidR="00216D38" w:rsidRPr="00670E0C">
        <w:rPr>
          <w:rFonts w:asciiTheme="majorHAnsi" w:hAnsiTheme="majorHAnsi"/>
          <w:spacing w:val="-2"/>
          <w:sz w:val="24"/>
          <w:szCs w:val="24"/>
        </w:rPr>
        <w:t xml:space="preserve">. Клиент всегда получает мотивированный и понятный ответ на жалобы и запросы в </w:t>
      </w:r>
      <w:r w:rsidRPr="00670E0C">
        <w:rPr>
          <w:rFonts w:asciiTheme="majorHAnsi" w:hAnsiTheme="majorHAnsi"/>
          <w:spacing w:val="-2"/>
          <w:sz w:val="24"/>
          <w:szCs w:val="24"/>
        </w:rPr>
        <w:t>установленн</w:t>
      </w:r>
      <w:r w:rsidR="00216D38" w:rsidRPr="00670E0C">
        <w:rPr>
          <w:rFonts w:asciiTheme="majorHAnsi" w:hAnsiTheme="majorHAnsi"/>
          <w:spacing w:val="-2"/>
          <w:sz w:val="24"/>
          <w:szCs w:val="24"/>
        </w:rPr>
        <w:t>ые сроки. Мониторинг качества оказанных услуг, устранение нарушений происходит в непрерывном режиме.</w:t>
      </w:r>
    </w:p>
    <w:p w14:paraId="533963C1" w14:textId="53D32DF0" w:rsidR="00216D38" w:rsidRPr="00670E0C" w:rsidRDefault="00216D38" w:rsidP="00216D38">
      <w:pPr>
        <w:pStyle w:val="affd"/>
        <w:spacing w:before="120" w:after="0"/>
        <w:ind w:left="426"/>
        <w:jc w:val="both"/>
        <w:rPr>
          <w:rFonts w:asciiTheme="majorHAnsi" w:hAnsiTheme="majorHAnsi"/>
          <w:spacing w:val="-2"/>
          <w:sz w:val="24"/>
          <w:szCs w:val="24"/>
        </w:rPr>
      </w:pPr>
      <w:r w:rsidRPr="00670E0C">
        <w:rPr>
          <w:rFonts w:asciiTheme="majorHAnsi" w:hAnsiTheme="majorHAnsi"/>
          <w:spacing w:val="-2"/>
          <w:sz w:val="24"/>
          <w:szCs w:val="24"/>
        </w:rPr>
        <w:t xml:space="preserve">Минимизация контроля. </w:t>
      </w:r>
      <w:r w:rsidR="00CE4A6A" w:rsidRPr="00670E0C">
        <w:rPr>
          <w:rFonts w:asciiTheme="majorHAnsi" w:hAnsiTheme="majorHAnsi"/>
          <w:spacing w:val="-2"/>
          <w:sz w:val="24"/>
          <w:szCs w:val="24"/>
        </w:rPr>
        <w:t>Работники Ассоциации и члены специализированных органов и органов управления Ассоциации</w:t>
      </w:r>
      <w:r w:rsidRPr="00670E0C">
        <w:rPr>
          <w:rFonts w:asciiTheme="majorHAnsi" w:hAnsiTheme="majorHAnsi"/>
          <w:spacing w:val="-2"/>
          <w:sz w:val="24"/>
          <w:szCs w:val="24"/>
        </w:rPr>
        <w:t xml:space="preserve"> доверя</w:t>
      </w:r>
      <w:r w:rsidR="00CE4A6A" w:rsidRPr="00670E0C">
        <w:rPr>
          <w:rFonts w:asciiTheme="majorHAnsi" w:hAnsiTheme="majorHAnsi"/>
          <w:spacing w:val="-2"/>
          <w:sz w:val="24"/>
          <w:szCs w:val="24"/>
        </w:rPr>
        <w:t>ю</w:t>
      </w:r>
      <w:r w:rsidRPr="00670E0C">
        <w:rPr>
          <w:rFonts w:asciiTheme="majorHAnsi" w:hAnsiTheme="majorHAnsi"/>
          <w:spacing w:val="-2"/>
          <w:sz w:val="24"/>
          <w:szCs w:val="24"/>
        </w:rPr>
        <w:t>т клиенту. Контрольные мероприятия</w:t>
      </w:r>
      <w:r w:rsidR="00CE4A6A" w:rsidRPr="00670E0C">
        <w:rPr>
          <w:rFonts w:asciiTheme="majorHAnsi" w:hAnsiTheme="majorHAnsi"/>
          <w:spacing w:val="-2"/>
          <w:sz w:val="24"/>
          <w:szCs w:val="24"/>
        </w:rPr>
        <w:t xml:space="preserve"> (при наличии)</w:t>
      </w:r>
      <w:r w:rsidRPr="00670E0C">
        <w:rPr>
          <w:rFonts w:asciiTheme="majorHAnsi" w:hAnsiTheme="majorHAnsi"/>
          <w:spacing w:val="-2"/>
          <w:sz w:val="24"/>
          <w:szCs w:val="24"/>
        </w:rPr>
        <w:t xml:space="preserve"> и иные мероприятия по оценке соблюдения обязательных требований осуществляются с целью помощи клиенту в соблюдении обязательных требований преимущественно без взаимодействия с клиентом и носят минимально необходимый характер.</w:t>
      </w:r>
    </w:p>
    <w:p w14:paraId="1C74F516" w14:textId="77777777" w:rsidR="00753F1A" w:rsidRPr="00670E0C" w:rsidRDefault="00753F1A" w:rsidP="00174488">
      <w:pPr>
        <w:pStyle w:val="affd"/>
        <w:numPr>
          <w:ilvl w:val="1"/>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Деятельность </w:t>
      </w:r>
      <w:r w:rsidRPr="00670E0C">
        <w:rPr>
          <w:rFonts w:asciiTheme="majorHAnsi" w:hAnsiTheme="majorHAnsi"/>
          <w:spacing w:val="-2"/>
          <w:sz w:val="24"/>
          <w:szCs w:val="24"/>
        </w:rPr>
        <w:t>Ассоциации</w:t>
      </w:r>
      <w:r w:rsidRPr="00670E0C">
        <w:rPr>
          <w:rFonts w:asciiTheme="majorHAnsi" w:hAnsiTheme="majorHAnsi"/>
          <w:spacing w:val="-2"/>
          <w:sz w:val="24"/>
          <w:szCs w:val="24"/>
        </w:rPr>
        <w:t xml:space="preserve"> осуществляться на основе процессного подхода с применением механизмов постоянных улучшений, базирующихся на оценке качества процессов со стороны внутреннего клиента.</w:t>
      </w:r>
      <w:r w:rsidRPr="00670E0C">
        <w:rPr>
          <w:rFonts w:asciiTheme="majorHAnsi" w:hAnsiTheme="majorHAnsi"/>
          <w:spacing w:val="-2"/>
          <w:sz w:val="24"/>
          <w:szCs w:val="24"/>
        </w:rPr>
        <w:t xml:space="preserve"> </w:t>
      </w:r>
    </w:p>
    <w:p w14:paraId="76CA9C5E" w14:textId="55CFB58E" w:rsidR="00174488" w:rsidRPr="00670E0C" w:rsidRDefault="00174488" w:rsidP="00174488">
      <w:pPr>
        <w:pStyle w:val="affd"/>
        <w:numPr>
          <w:ilvl w:val="1"/>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В Стандарте представлены требования к:</w:t>
      </w:r>
    </w:p>
    <w:p w14:paraId="55DDB17E" w14:textId="074157A2"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проектированию новых и реинжинирингу действующих процессов Ассоциации с применением клиентоцентричного подхода;</w:t>
      </w:r>
    </w:p>
    <w:p w14:paraId="34EF059E" w14:textId="77777777"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постановке рабочих задач с применением клиентоцентричного подхода;</w:t>
      </w:r>
    </w:p>
    <w:p w14:paraId="50B745E1" w14:textId="523AE5DA"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lastRenderedPageBreak/>
        <w:t>организации работы с документами и данными поступающими от государственных органов власти, организаций и граждан с применением клиентоцентричного подхода;</w:t>
      </w:r>
    </w:p>
    <w:p w14:paraId="2200AD85" w14:textId="39B12346"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определению форматов работы с клиентами работников Ассоциации с применением клиентоцентричного подхода;</w:t>
      </w:r>
    </w:p>
    <w:p w14:paraId="0F0D868F" w14:textId="711374E1"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привлечению и отбору работников;</w:t>
      </w:r>
    </w:p>
    <w:p w14:paraId="14EFDB1E" w14:textId="7C337D57"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адаптации нового работника в Ассоциации;</w:t>
      </w:r>
    </w:p>
    <w:p w14:paraId="50B5C618" w14:textId="6C568856"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мотивации работников, их оценке и управлению эффективностью;</w:t>
      </w:r>
    </w:p>
    <w:p w14:paraId="338D9D3C" w14:textId="27BF2DB8" w:rsidR="00174488" w:rsidRPr="00670E0C" w:rsidRDefault="00174488" w:rsidP="00174488">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профессиональному развитию и организационной культуре.</w:t>
      </w:r>
    </w:p>
    <w:p w14:paraId="6C49BD4A" w14:textId="03669158" w:rsidR="00174488" w:rsidRPr="00670E0C" w:rsidRDefault="00174488" w:rsidP="00174488">
      <w:pPr>
        <w:pStyle w:val="affd"/>
        <w:numPr>
          <w:ilvl w:val="1"/>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Ассоциация и её работники должны придерживаться клиентоцентричного подхода при взаимодействии с клиентами Ассоциации вне зависимости от повода и формы такого взаимодействия.</w:t>
      </w:r>
    </w:p>
    <w:p w14:paraId="42B4B9C8" w14:textId="4B94CC3B" w:rsidR="00174488" w:rsidRPr="00670E0C" w:rsidRDefault="006A4956" w:rsidP="00174488">
      <w:pPr>
        <w:pStyle w:val="affd"/>
        <w:numPr>
          <w:ilvl w:val="1"/>
          <w:numId w:val="6"/>
        </w:numPr>
        <w:spacing w:before="120" w:after="0"/>
        <w:ind w:left="567"/>
        <w:rPr>
          <w:rFonts w:asciiTheme="majorHAnsi" w:hAnsiTheme="majorHAnsi"/>
          <w:spacing w:val="-2"/>
          <w:sz w:val="24"/>
          <w:szCs w:val="24"/>
        </w:rPr>
      </w:pPr>
      <w:r w:rsidRPr="00670E0C">
        <w:rPr>
          <w:rFonts w:asciiTheme="majorHAnsi" w:hAnsiTheme="majorHAnsi"/>
          <w:spacing w:val="-2"/>
          <w:sz w:val="24"/>
          <w:szCs w:val="24"/>
        </w:rPr>
        <w:t xml:space="preserve"> </w:t>
      </w:r>
      <w:r w:rsidR="00174488" w:rsidRPr="00670E0C">
        <w:rPr>
          <w:rFonts w:asciiTheme="majorHAnsi" w:hAnsiTheme="majorHAnsi"/>
          <w:spacing w:val="-2"/>
          <w:sz w:val="24"/>
          <w:szCs w:val="24"/>
        </w:rPr>
        <w:t>Качество деятельности Ассоциации определяется не только качеством</w:t>
      </w:r>
      <w:r w:rsidR="00753F1A" w:rsidRPr="00670E0C">
        <w:rPr>
          <w:rFonts w:asciiTheme="majorHAnsi" w:hAnsiTheme="majorHAnsi"/>
          <w:spacing w:val="-2"/>
          <w:sz w:val="24"/>
          <w:szCs w:val="24"/>
        </w:rPr>
        <w:t xml:space="preserve"> </w:t>
      </w:r>
      <w:r w:rsidR="00174488" w:rsidRPr="00670E0C">
        <w:rPr>
          <w:rFonts w:asciiTheme="majorHAnsi" w:hAnsiTheme="majorHAnsi"/>
          <w:spacing w:val="-2"/>
          <w:sz w:val="24"/>
          <w:szCs w:val="24"/>
        </w:rPr>
        <w:t>предоставления услуг и сервисов, но и степенью удовлетворенности клиента.</w:t>
      </w:r>
    </w:p>
    <w:p w14:paraId="2891DE70" w14:textId="0B836407" w:rsidR="00A40C00" w:rsidRPr="00670E0C" w:rsidRDefault="00A40C00" w:rsidP="00A40C00">
      <w:pPr>
        <w:pStyle w:val="affd"/>
        <w:numPr>
          <w:ilvl w:val="1"/>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Стандартом устанавливаются требования к взаимодействию Ассоциации с клиентами по следующим направлениям:</w:t>
      </w:r>
    </w:p>
    <w:p w14:paraId="21E9681A" w14:textId="1B6112B7" w:rsidR="00A40C00" w:rsidRPr="00670E0C" w:rsidRDefault="00A40C00" w:rsidP="00A40C00">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Ассоциации;</w:t>
      </w:r>
    </w:p>
    <w:p w14:paraId="124B6439" w14:textId="75B164BB" w:rsidR="00A40C00" w:rsidRPr="00670E0C" w:rsidRDefault="00A40C00" w:rsidP="00A40C00">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 повышение качества выполнения строительства, реконструкции, капитального ремонта, сноса объектов капитального строительства;</w:t>
      </w:r>
    </w:p>
    <w:p w14:paraId="715089B7" w14:textId="0DD889E3" w:rsidR="00A40C00" w:rsidRPr="00670E0C" w:rsidRDefault="00A40C00" w:rsidP="00A40C00">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обеспечение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4C4F39" w:rsidRPr="00670E0C">
        <w:rPr>
          <w:rFonts w:asciiTheme="majorHAnsi" w:hAnsiTheme="majorHAnsi"/>
          <w:spacing w:val="-2"/>
          <w:sz w:val="24"/>
          <w:szCs w:val="24"/>
        </w:rPr>
        <w:t>;</w:t>
      </w:r>
      <w:r w:rsidRPr="00670E0C">
        <w:rPr>
          <w:rFonts w:asciiTheme="majorHAnsi" w:hAnsiTheme="majorHAnsi"/>
          <w:spacing w:val="-2"/>
          <w:sz w:val="24"/>
          <w:szCs w:val="24"/>
        </w:rPr>
        <w:t xml:space="preserve"> </w:t>
      </w:r>
    </w:p>
    <w:p w14:paraId="3F1AE1E5" w14:textId="472E72AD" w:rsidR="004C4F39" w:rsidRPr="00670E0C" w:rsidRDefault="00A40C00" w:rsidP="004C4F39">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удовлетворение потребностей членов Ассоциации в развитии предпринимательской деятельности и повышению культуры своей деятельности</w:t>
      </w:r>
      <w:r w:rsidR="004C4F39" w:rsidRPr="00670E0C">
        <w:rPr>
          <w:rFonts w:asciiTheme="majorHAnsi" w:hAnsiTheme="majorHAnsi"/>
          <w:spacing w:val="-2"/>
          <w:sz w:val="24"/>
          <w:szCs w:val="24"/>
        </w:rPr>
        <w:t>;</w:t>
      </w:r>
    </w:p>
    <w:p w14:paraId="39C0155C" w14:textId="4C96591A" w:rsidR="00A40C00" w:rsidRPr="00670E0C" w:rsidRDefault="004C4F39" w:rsidP="0017583E">
      <w:pPr>
        <w:pStyle w:val="affd"/>
        <w:numPr>
          <w:ilvl w:val="2"/>
          <w:numId w:val="6"/>
        </w:numPr>
        <w:spacing w:before="120" w:after="0"/>
        <w:jc w:val="both"/>
        <w:rPr>
          <w:rFonts w:asciiTheme="majorHAnsi" w:hAnsiTheme="majorHAnsi"/>
          <w:spacing w:val="-2"/>
          <w:sz w:val="24"/>
          <w:szCs w:val="24"/>
        </w:rPr>
      </w:pPr>
      <w:r w:rsidRPr="00670E0C">
        <w:rPr>
          <w:rFonts w:asciiTheme="majorHAnsi" w:hAnsiTheme="majorHAnsi"/>
          <w:spacing w:val="-2"/>
          <w:sz w:val="24"/>
          <w:szCs w:val="24"/>
        </w:rPr>
        <w:t>совершенствование сервисов и механизмов</w:t>
      </w:r>
      <w:r w:rsidRPr="00670E0C">
        <w:rPr>
          <w:rFonts w:asciiTheme="majorHAnsi" w:hAnsiTheme="majorHAnsi"/>
          <w:color w:val="000000"/>
          <w:spacing w:val="-2"/>
          <w:sz w:val="24"/>
          <w:szCs w:val="24"/>
          <w:lang w:eastAsia="en-US"/>
        </w:rPr>
        <w:t xml:space="preserve"> </w:t>
      </w:r>
      <w:r w:rsidRPr="00670E0C">
        <w:rPr>
          <w:rFonts w:asciiTheme="majorHAnsi" w:hAnsiTheme="majorHAnsi"/>
          <w:spacing w:val="-2"/>
          <w:sz w:val="24"/>
          <w:szCs w:val="24"/>
        </w:rPr>
        <w:t>взаимодействия с клиентами</w:t>
      </w:r>
      <w:r w:rsidR="00A40C00" w:rsidRPr="00670E0C">
        <w:rPr>
          <w:rFonts w:asciiTheme="majorHAnsi" w:hAnsiTheme="majorHAnsi"/>
          <w:spacing w:val="-2"/>
          <w:sz w:val="24"/>
          <w:szCs w:val="24"/>
        </w:rPr>
        <w:t>;</w:t>
      </w:r>
    </w:p>
    <w:p w14:paraId="03E34852" w14:textId="129DC0B5" w:rsidR="00A40C00" w:rsidRPr="00670E0C" w:rsidRDefault="00A40C00" w:rsidP="00767F1A">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 xml:space="preserve">сопровождение предоставление </w:t>
      </w:r>
      <w:r w:rsidR="00FC2430" w:rsidRPr="00670E0C">
        <w:rPr>
          <w:rFonts w:asciiTheme="majorHAnsi" w:hAnsiTheme="majorHAnsi"/>
          <w:spacing w:val="-2"/>
          <w:sz w:val="24"/>
          <w:szCs w:val="24"/>
        </w:rPr>
        <w:t xml:space="preserve">мер </w:t>
      </w:r>
      <w:r w:rsidRPr="00670E0C">
        <w:rPr>
          <w:rFonts w:asciiTheme="majorHAnsi" w:hAnsiTheme="majorHAnsi"/>
          <w:spacing w:val="-2"/>
          <w:sz w:val="24"/>
          <w:szCs w:val="24"/>
        </w:rPr>
        <w:t>государственной и муниципальной поддержки</w:t>
      </w:r>
      <w:r w:rsidR="004C4F39" w:rsidRPr="00670E0C">
        <w:rPr>
          <w:rFonts w:asciiTheme="majorHAnsi" w:hAnsiTheme="majorHAnsi"/>
          <w:spacing w:val="-2"/>
          <w:sz w:val="24"/>
          <w:szCs w:val="24"/>
        </w:rPr>
        <w:t xml:space="preserve"> членам Ассоциации</w:t>
      </w:r>
      <w:r w:rsidRPr="00670E0C">
        <w:rPr>
          <w:rFonts w:asciiTheme="majorHAnsi" w:hAnsiTheme="majorHAnsi"/>
          <w:spacing w:val="-2"/>
          <w:sz w:val="24"/>
          <w:szCs w:val="24"/>
        </w:rPr>
        <w:t>;</w:t>
      </w:r>
    </w:p>
    <w:p w14:paraId="415A1F92" w14:textId="2E7F5D39" w:rsidR="00A40C00" w:rsidRPr="00670E0C" w:rsidRDefault="00A40C00" w:rsidP="00767F1A">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установление и оценка клиентами обязательных требований;</w:t>
      </w:r>
    </w:p>
    <w:p w14:paraId="3979FD34" w14:textId="2C90E250" w:rsidR="00A40C00" w:rsidRPr="00670E0C" w:rsidRDefault="00A40C00" w:rsidP="00767F1A">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lastRenderedPageBreak/>
        <w:t xml:space="preserve">оценка соблюдения обязательных требований в рамках </w:t>
      </w:r>
      <w:r w:rsidR="00FC2430" w:rsidRPr="00670E0C">
        <w:rPr>
          <w:rFonts w:asciiTheme="majorHAnsi" w:hAnsiTheme="majorHAnsi"/>
          <w:spacing w:val="-2"/>
          <w:sz w:val="24"/>
          <w:szCs w:val="24"/>
        </w:rPr>
        <w:t xml:space="preserve">осуществления </w:t>
      </w:r>
      <w:r w:rsidRPr="00670E0C">
        <w:rPr>
          <w:rFonts w:asciiTheme="majorHAnsi" w:hAnsiTheme="majorHAnsi"/>
          <w:spacing w:val="-2"/>
          <w:sz w:val="24"/>
          <w:szCs w:val="24"/>
        </w:rPr>
        <w:t xml:space="preserve">контроля </w:t>
      </w:r>
      <w:r w:rsidR="00767F1A" w:rsidRPr="00670E0C">
        <w:rPr>
          <w:rFonts w:asciiTheme="majorHAnsi" w:hAnsiTheme="majorHAnsi"/>
          <w:spacing w:val="-2"/>
          <w:sz w:val="24"/>
          <w:szCs w:val="24"/>
        </w:rPr>
        <w:t>деятельности членов</w:t>
      </w:r>
      <w:r w:rsidR="004C4F39" w:rsidRPr="00670E0C">
        <w:rPr>
          <w:rFonts w:asciiTheme="majorHAnsi" w:hAnsiTheme="majorHAnsi"/>
          <w:spacing w:val="-2"/>
          <w:sz w:val="24"/>
          <w:szCs w:val="24"/>
        </w:rPr>
        <w:t>;</w:t>
      </w:r>
    </w:p>
    <w:p w14:paraId="11CC966E" w14:textId="227DF7AF" w:rsidR="004C4F39" w:rsidRPr="00670E0C" w:rsidRDefault="004C4F39" w:rsidP="004C4F39">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выявление и изучение потребностей клиентов в рамках жизненных ситуаций исходя из профиля клиента и компетенции Ассоциации;</w:t>
      </w:r>
    </w:p>
    <w:p w14:paraId="4F13835A" w14:textId="5D1BDF22" w:rsidR="004C4F39" w:rsidRPr="00670E0C" w:rsidRDefault="004C4F39" w:rsidP="004C4F39">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взаимодействие Ассоциации с  органами власти и уполномоченными организациями в типовых точках взаимодействия с клиентами;</w:t>
      </w:r>
    </w:p>
    <w:p w14:paraId="17D88E6F" w14:textId="1975A298" w:rsidR="004C4F39" w:rsidRPr="00670E0C" w:rsidRDefault="004C4F39" w:rsidP="004C4F39">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мотивации клиентоцентричного поведения работников Ассоциации.</w:t>
      </w:r>
    </w:p>
    <w:p w14:paraId="4D46CFEF" w14:textId="7DD3BAB9" w:rsidR="004C4F39" w:rsidRPr="00670E0C" w:rsidRDefault="004C4F39" w:rsidP="00767F1A">
      <w:pPr>
        <w:pStyle w:val="affd"/>
        <w:numPr>
          <w:ilvl w:val="2"/>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иные направления деятельности Ассоциации</w:t>
      </w:r>
      <w:r w:rsidRPr="00670E0C">
        <w:rPr>
          <w:rFonts w:asciiTheme="majorHAnsi" w:hAnsiTheme="majorHAnsi" w:cs="Open Sans"/>
          <w:color w:val="000000"/>
          <w:sz w:val="24"/>
          <w:szCs w:val="24"/>
        </w:rPr>
        <w:t xml:space="preserve"> </w:t>
      </w:r>
      <w:r w:rsidRPr="00670E0C">
        <w:rPr>
          <w:rFonts w:asciiTheme="majorHAnsi" w:hAnsiTheme="majorHAnsi"/>
          <w:spacing w:val="-2"/>
          <w:sz w:val="24"/>
          <w:szCs w:val="24"/>
        </w:rPr>
        <w:t>измеримые восприятие</w:t>
      </w:r>
      <w:r w:rsidR="00406701" w:rsidRPr="00670E0C">
        <w:rPr>
          <w:rFonts w:asciiTheme="majorHAnsi" w:hAnsiTheme="majorHAnsi"/>
          <w:spacing w:val="-2"/>
          <w:sz w:val="24"/>
          <w:szCs w:val="24"/>
        </w:rPr>
        <w:t>м</w:t>
      </w:r>
      <w:r w:rsidRPr="00670E0C">
        <w:rPr>
          <w:rFonts w:asciiTheme="majorHAnsi" w:hAnsiTheme="majorHAnsi"/>
          <w:spacing w:val="-2"/>
          <w:sz w:val="24"/>
          <w:szCs w:val="24"/>
        </w:rPr>
        <w:t xml:space="preserve"> клиенто</w:t>
      </w:r>
      <w:r w:rsidR="00406701" w:rsidRPr="00670E0C">
        <w:rPr>
          <w:rFonts w:asciiTheme="majorHAnsi" w:hAnsiTheme="majorHAnsi"/>
          <w:spacing w:val="-2"/>
          <w:sz w:val="24"/>
          <w:szCs w:val="24"/>
        </w:rPr>
        <w:t>в Ассоциации и</w:t>
      </w:r>
      <w:r w:rsidRPr="00670E0C">
        <w:rPr>
          <w:rFonts w:asciiTheme="majorHAnsi" w:hAnsiTheme="majorHAnsi"/>
          <w:spacing w:val="-2"/>
          <w:sz w:val="24"/>
          <w:szCs w:val="24"/>
        </w:rPr>
        <w:t xml:space="preserve"> степени выполнения </w:t>
      </w:r>
      <w:r w:rsidR="00406701" w:rsidRPr="00670E0C">
        <w:rPr>
          <w:rFonts w:asciiTheme="majorHAnsi" w:hAnsiTheme="majorHAnsi"/>
          <w:spacing w:val="-2"/>
          <w:sz w:val="24"/>
          <w:szCs w:val="24"/>
        </w:rPr>
        <w:t>их</w:t>
      </w:r>
      <w:r w:rsidRPr="00670E0C">
        <w:rPr>
          <w:rFonts w:asciiTheme="majorHAnsi" w:hAnsiTheme="majorHAnsi"/>
          <w:spacing w:val="-2"/>
          <w:sz w:val="24"/>
          <w:szCs w:val="24"/>
        </w:rPr>
        <w:t xml:space="preserve"> ожиданий</w:t>
      </w:r>
      <w:r w:rsidR="00406701" w:rsidRPr="00670E0C">
        <w:rPr>
          <w:rFonts w:asciiTheme="majorHAnsi" w:hAnsiTheme="majorHAnsi"/>
          <w:spacing w:val="-2"/>
          <w:sz w:val="24"/>
          <w:szCs w:val="24"/>
        </w:rPr>
        <w:t>.</w:t>
      </w:r>
    </w:p>
    <w:p w14:paraId="42393D63" w14:textId="77777777" w:rsidR="00767F1A" w:rsidRPr="00670E0C" w:rsidRDefault="00767F1A" w:rsidP="00767F1A">
      <w:pPr>
        <w:pStyle w:val="affd"/>
        <w:spacing w:before="120" w:after="0"/>
        <w:ind w:left="1152"/>
        <w:jc w:val="both"/>
        <w:rPr>
          <w:rFonts w:asciiTheme="majorHAnsi" w:hAnsiTheme="majorHAnsi"/>
          <w:spacing w:val="-2"/>
          <w:sz w:val="24"/>
          <w:szCs w:val="24"/>
        </w:rPr>
      </w:pPr>
    </w:p>
    <w:p w14:paraId="3A8238B9" w14:textId="0A8F527B" w:rsidR="006A4956" w:rsidRPr="00670E0C" w:rsidRDefault="00840E34" w:rsidP="00840E34">
      <w:pPr>
        <w:pStyle w:val="affd"/>
        <w:numPr>
          <w:ilvl w:val="1"/>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Проектирование новых или реинжиниринг существующих сервисов осуществляется ответственными за выполнение функций Ассоциации по взаимодействию с конкретным клиентом в рамках выполнения своих должностных обязанностей и проведения анализа такой деятельности.</w:t>
      </w:r>
    </w:p>
    <w:p w14:paraId="7D96AE7F" w14:textId="2F8A3DA2" w:rsidR="00840E34" w:rsidRPr="00670E0C" w:rsidRDefault="00840E34" w:rsidP="00840E34">
      <w:pPr>
        <w:pStyle w:val="affd"/>
        <w:numPr>
          <w:ilvl w:val="1"/>
          <w:numId w:val="38"/>
        </w:numPr>
        <w:spacing w:before="120" w:after="0"/>
        <w:jc w:val="both"/>
        <w:rPr>
          <w:rFonts w:asciiTheme="majorHAnsi" w:hAnsiTheme="majorHAnsi"/>
          <w:spacing w:val="-2"/>
          <w:sz w:val="24"/>
          <w:szCs w:val="24"/>
        </w:rPr>
      </w:pPr>
      <w:r w:rsidRPr="00670E0C">
        <w:rPr>
          <w:rFonts w:asciiTheme="majorHAnsi" w:hAnsiTheme="majorHAnsi"/>
          <w:spacing w:val="-2"/>
          <w:sz w:val="24"/>
          <w:szCs w:val="24"/>
        </w:rPr>
        <w:t>В ходе процесса проектирования или реинжиниринга необходимо:</w:t>
      </w:r>
    </w:p>
    <w:p w14:paraId="18B13A4C" w14:textId="77777777" w:rsidR="00840E34" w:rsidRPr="00670E0C" w:rsidRDefault="00840E34" w:rsidP="00840E34">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основываться на результатах выявления и изучения потребностей клиентов;</w:t>
      </w:r>
    </w:p>
    <w:p w14:paraId="62162856" w14:textId="1D0F97AE" w:rsidR="00840E34" w:rsidRPr="00670E0C" w:rsidRDefault="00840E34" w:rsidP="00840E34">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учитывать возможности использования удобных для клиентов точек взаимодействия с Ассоциацией;</w:t>
      </w:r>
    </w:p>
    <w:p w14:paraId="071643F6" w14:textId="2BBE218A" w:rsidR="00840E34" w:rsidRPr="00670E0C" w:rsidRDefault="00840E34" w:rsidP="00840E34">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основываться на изучении информационных систем, организации процессов личного кабинета и других сервисов;</w:t>
      </w:r>
    </w:p>
    <w:p w14:paraId="7C39EA3D" w14:textId="7CB4CD73" w:rsidR="00840E34" w:rsidRPr="00670E0C" w:rsidRDefault="00840E34" w:rsidP="00840E34">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учитывать новые технологии и другие возможности для повышения потребительской ценности деятелньости Ассоциации;</w:t>
      </w:r>
    </w:p>
    <w:p w14:paraId="54DC1700" w14:textId="550431B8" w:rsidR="00840E34" w:rsidRPr="00670E0C" w:rsidRDefault="00840E34" w:rsidP="00840E34">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вовлекать клиентов, а также представителей общественных организаций</w:t>
      </w:r>
      <w:r w:rsidR="00494402" w:rsidRPr="00670E0C">
        <w:rPr>
          <w:rFonts w:asciiTheme="majorHAnsi" w:hAnsiTheme="majorHAnsi"/>
          <w:spacing w:val="-2"/>
          <w:sz w:val="24"/>
          <w:szCs w:val="24"/>
        </w:rPr>
        <w:t>, уполномоченных органов власти, членов Ассоциации</w:t>
      </w:r>
      <w:r w:rsidRPr="00670E0C">
        <w:rPr>
          <w:rFonts w:asciiTheme="majorHAnsi" w:hAnsiTheme="majorHAnsi"/>
          <w:spacing w:val="-2"/>
          <w:sz w:val="24"/>
          <w:szCs w:val="24"/>
        </w:rPr>
        <w:t>;</w:t>
      </w:r>
    </w:p>
    <w:p w14:paraId="18478393" w14:textId="41C29969" w:rsidR="00840E34" w:rsidRPr="00670E0C" w:rsidRDefault="00494402" w:rsidP="00494402">
      <w:pPr>
        <w:pStyle w:val="affd"/>
        <w:numPr>
          <w:ilvl w:val="0"/>
          <w:numId w:val="35"/>
        </w:numPr>
        <w:spacing w:before="120" w:after="0"/>
        <w:jc w:val="both"/>
        <w:rPr>
          <w:rFonts w:asciiTheme="majorHAnsi" w:hAnsiTheme="majorHAnsi"/>
          <w:spacing w:val="-2"/>
          <w:sz w:val="24"/>
          <w:szCs w:val="24"/>
        </w:rPr>
      </w:pPr>
      <w:r w:rsidRPr="00670E0C">
        <w:rPr>
          <w:rFonts w:asciiTheme="majorHAnsi" w:hAnsiTheme="majorHAnsi"/>
          <w:spacing w:val="-2"/>
          <w:sz w:val="24"/>
          <w:szCs w:val="24"/>
        </w:rPr>
        <w:t>обеспечивать</w:t>
      </w:r>
      <w:r w:rsidR="00840E34" w:rsidRPr="00670E0C">
        <w:rPr>
          <w:rFonts w:asciiTheme="majorHAnsi" w:hAnsiTheme="majorHAnsi"/>
          <w:spacing w:val="-2"/>
          <w:sz w:val="24"/>
          <w:szCs w:val="24"/>
        </w:rPr>
        <w:t xml:space="preserve"> повышени</w:t>
      </w:r>
      <w:r w:rsidRPr="00670E0C">
        <w:rPr>
          <w:rFonts w:asciiTheme="majorHAnsi" w:hAnsiTheme="majorHAnsi"/>
          <w:spacing w:val="-2"/>
          <w:sz w:val="24"/>
          <w:szCs w:val="24"/>
        </w:rPr>
        <w:t>е</w:t>
      </w:r>
      <w:r w:rsidR="00840E34" w:rsidRPr="00670E0C">
        <w:rPr>
          <w:rFonts w:asciiTheme="majorHAnsi" w:hAnsiTheme="majorHAnsi"/>
          <w:spacing w:val="-2"/>
          <w:sz w:val="24"/>
          <w:szCs w:val="24"/>
        </w:rPr>
        <w:t xml:space="preserve"> качества клиентского опыта, в том числе к снижени</w:t>
      </w:r>
      <w:r w:rsidRPr="00670E0C">
        <w:rPr>
          <w:rFonts w:asciiTheme="majorHAnsi" w:hAnsiTheme="majorHAnsi"/>
          <w:spacing w:val="-2"/>
          <w:sz w:val="24"/>
          <w:szCs w:val="24"/>
        </w:rPr>
        <w:t>е</w:t>
      </w:r>
      <w:r w:rsidR="00840E34" w:rsidRPr="00670E0C">
        <w:rPr>
          <w:rFonts w:asciiTheme="majorHAnsi" w:hAnsiTheme="majorHAnsi"/>
          <w:spacing w:val="-2"/>
          <w:sz w:val="24"/>
          <w:szCs w:val="24"/>
        </w:rPr>
        <w:t xml:space="preserve"> издержек клиентов, связанных с взаимодействием с </w:t>
      </w:r>
      <w:r w:rsidRPr="00670E0C">
        <w:rPr>
          <w:rFonts w:asciiTheme="majorHAnsi" w:hAnsiTheme="majorHAnsi"/>
          <w:spacing w:val="-2"/>
          <w:sz w:val="24"/>
          <w:szCs w:val="24"/>
        </w:rPr>
        <w:t>Ассоциацией</w:t>
      </w:r>
      <w:r w:rsidR="00840E34" w:rsidRPr="00670E0C">
        <w:rPr>
          <w:rFonts w:asciiTheme="majorHAnsi" w:hAnsiTheme="majorHAnsi"/>
          <w:spacing w:val="-2"/>
          <w:sz w:val="24"/>
          <w:szCs w:val="24"/>
        </w:rPr>
        <w:t>.</w:t>
      </w:r>
    </w:p>
    <w:p w14:paraId="78C67223" w14:textId="77777777" w:rsidR="002E55D9" w:rsidRPr="00670E0C" w:rsidRDefault="002E55D9" w:rsidP="002E55D9">
      <w:pPr>
        <w:pStyle w:val="affd"/>
        <w:spacing w:before="120" w:after="0"/>
        <w:ind w:left="709"/>
        <w:jc w:val="both"/>
        <w:rPr>
          <w:rFonts w:asciiTheme="majorHAnsi" w:hAnsiTheme="majorHAnsi"/>
          <w:spacing w:val="-2"/>
          <w:sz w:val="24"/>
          <w:szCs w:val="24"/>
        </w:rPr>
      </w:pPr>
    </w:p>
    <w:p w14:paraId="31B762B4" w14:textId="12D0CE40" w:rsidR="00494402" w:rsidRPr="00670E0C" w:rsidRDefault="00494402" w:rsidP="00494402">
      <w:pPr>
        <w:pStyle w:val="affd"/>
        <w:numPr>
          <w:ilvl w:val="0"/>
          <w:numId w:val="38"/>
        </w:numPr>
        <w:spacing w:before="240" w:after="120"/>
        <w:ind w:left="357" w:hanging="357"/>
        <w:jc w:val="center"/>
        <w:outlineLvl w:val="0"/>
        <w:rPr>
          <w:rFonts w:asciiTheme="majorHAnsi" w:eastAsia="Cambria" w:hAnsiTheme="majorHAnsi" w:cs="Cambria"/>
          <w:b/>
          <w:color w:val="993300"/>
          <w:sz w:val="24"/>
          <w:szCs w:val="24"/>
        </w:rPr>
      </w:pPr>
      <w:bookmarkStart w:id="32" w:name="_Hlk132032725"/>
      <w:bookmarkEnd w:id="27"/>
      <w:r w:rsidRPr="00670E0C">
        <w:rPr>
          <w:rFonts w:asciiTheme="majorHAnsi" w:eastAsia="Cambria" w:hAnsiTheme="majorHAnsi" w:cs="Cambria"/>
          <w:b/>
          <w:color w:val="993300"/>
          <w:sz w:val="24"/>
          <w:szCs w:val="24"/>
        </w:rPr>
        <w:t>ТРЕБОВАНИЯ К ПРОЦЕССУ УДОВЛЕТВОРЕНИЯ ПОТРЕБНОСТЕЙ КЛИЕНТА ВО ВЗАИМОДЕЙСТВИИ С АССОЦИАЦИЕЙ</w:t>
      </w:r>
    </w:p>
    <w:bookmarkEnd w:id="32"/>
    <w:p w14:paraId="67349CE5" w14:textId="635252EE" w:rsidR="00AF7561" w:rsidRPr="00670E0C" w:rsidRDefault="00AF7561" w:rsidP="00494402">
      <w:pPr>
        <w:pStyle w:val="affd"/>
        <w:spacing w:before="240" w:after="120" w:line="240" w:lineRule="auto"/>
        <w:ind w:left="357"/>
        <w:contextualSpacing w:val="0"/>
        <w:outlineLvl w:val="0"/>
        <w:rPr>
          <w:rFonts w:asciiTheme="majorHAnsi" w:eastAsia="Cambria" w:hAnsiTheme="majorHAnsi" w:cs="Cambria"/>
          <w:b/>
          <w:color w:val="993300"/>
          <w:sz w:val="24"/>
          <w:szCs w:val="24"/>
        </w:rPr>
      </w:pPr>
    </w:p>
    <w:p w14:paraId="7AE02D47" w14:textId="0FCCF8CB" w:rsidR="00494402" w:rsidRPr="00670E0C" w:rsidRDefault="00EF0B6F" w:rsidP="00494402">
      <w:pPr>
        <w:autoSpaceDE w:val="0"/>
        <w:autoSpaceDN w:val="0"/>
        <w:adjustRightInd w:val="0"/>
        <w:spacing w:after="0" w:line="240" w:lineRule="auto"/>
        <w:ind w:left="567" w:hanging="425"/>
        <w:jc w:val="both"/>
        <w:rPr>
          <w:rFonts w:asciiTheme="majorHAnsi" w:hAnsiTheme="majorHAnsi"/>
          <w:color w:val="auto"/>
          <w:spacing w:val="-2"/>
          <w:sz w:val="24"/>
          <w:szCs w:val="24"/>
          <w:lang w:eastAsia="ru-RU"/>
        </w:rPr>
      </w:pPr>
      <w:bookmarkStart w:id="33" w:name="_Toc41600066"/>
      <w:r w:rsidRPr="00670E0C">
        <w:rPr>
          <w:rFonts w:asciiTheme="majorHAnsi" w:hAnsiTheme="majorHAnsi"/>
          <w:b/>
          <w:bCs/>
          <w:color w:val="auto"/>
          <w:spacing w:val="-2"/>
          <w:sz w:val="24"/>
          <w:szCs w:val="24"/>
          <w:lang w:eastAsia="ru-RU"/>
        </w:rPr>
        <w:t>5.1.</w:t>
      </w:r>
      <w:r w:rsidRPr="00670E0C">
        <w:rPr>
          <w:rFonts w:asciiTheme="majorHAnsi" w:hAnsiTheme="majorHAnsi"/>
          <w:sz w:val="24"/>
          <w:szCs w:val="24"/>
          <w:lang w:eastAsia="ru-RU"/>
        </w:rPr>
        <w:t xml:space="preserve"> </w:t>
      </w:r>
      <w:r w:rsidR="00494402" w:rsidRPr="00670E0C">
        <w:rPr>
          <w:rFonts w:asciiTheme="majorHAnsi" w:hAnsiTheme="majorHAnsi"/>
          <w:color w:val="auto"/>
          <w:spacing w:val="-2"/>
          <w:sz w:val="24"/>
          <w:szCs w:val="24"/>
          <w:lang w:eastAsia="ru-RU"/>
        </w:rPr>
        <w:t>Процесс удовлетворения потребностей клиентов должен соответствовать следующим требованиям:</w:t>
      </w:r>
    </w:p>
    <w:p w14:paraId="0535EFA9" w14:textId="77777777"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основываться на результатах выявления и изучения потребностей клиентов;</w:t>
      </w:r>
    </w:p>
    <w:p w14:paraId="0137EB68" w14:textId="1838BE8E"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обеспечивать информирование клиентов практическому использованию предоставляемых сервисов;</w:t>
      </w:r>
    </w:p>
    <w:p w14:paraId="3B460A61" w14:textId="77777777"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обеспечивать проактивное взаимодействие при наличии согласия клиента или в случае, если такое согласие не требуется в силу закона при наступлении определенных событий (обстоятельств) жизненной ситуации клиента;</w:t>
      </w:r>
    </w:p>
    <w:p w14:paraId="09090FDF" w14:textId="77777777"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решать проблемы клиента целиком в рамках жизненной ситуации;</w:t>
      </w:r>
    </w:p>
    <w:p w14:paraId="3BB28F51" w14:textId="77777777"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обеспечивать получение обратной связи от клиента об удовлетворенности;</w:t>
      </w:r>
    </w:p>
    <w:p w14:paraId="68B5A529" w14:textId="13AC73A8" w:rsidR="00494402" w:rsidRPr="00670E0C" w:rsidRDefault="00494402" w:rsidP="00494402">
      <w:pPr>
        <w:pStyle w:val="affd"/>
        <w:numPr>
          <w:ilvl w:val="0"/>
          <w:numId w:val="39"/>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минимизировать временные, финансовые и иные затраты клиента, обусловленные взаимодействием с Ассоциацией;</w:t>
      </w:r>
    </w:p>
    <w:p w14:paraId="1B8DFB0D" w14:textId="7CE6FAEA" w:rsidR="00494402" w:rsidRPr="00670E0C" w:rsidRDefault="00494402" w:rsidP="00B42CAD">
      <w:pPr>
        <w:pStyle w:val="affd"/>
        <w:numPr>
          <w:ilvl w:val="1"/>
          <w:numId w:val="37"/>
        </w:numPr>
        <w:autoSpaceDE w:val="0"/>
        <w:autoSpaceDN w:val="0"/>
        <w:adjustRightInd w:val="0"/>
        <w:spacing w:after="0" w:line="240" w:lineRule="auto"/>
        <w:ind w:left="709" w:hanging="567"/>
        <w:jc w:val="both"/>
        <w:rPr>
          <w:rFonts w:asciiTheme="majorHAnsi" w:hAnsiTheme="majorHAnsi"/>
          <w:spacing w:val="-2"/>
          <w:sz w:val="24"/>
          <w:szCs w:val="24"/>
        </w:rPr>
      </w:pPr>
      <w:r w:rsidRPr="00670E0C">
        <w:rPr>
          <w:rFonts w:asciiTheme="majorHAnsi" w:hAnsiTheme="majorHAnsi"/>
          <w:spacing w:val="-2"/>
          <w:sz w:val="24"/>
          <w:szCs w:val="24"/>
        </w:rPr>
        <w:lastRenderedPageBreak/>
        <w:t>Удовлетворение потребностей клиентов включает следующие основные этапы:</w:t>
      </w:r>
    </w:p>
    <w:p w14:paraId="30E4DD71" w14:textId="1B2B27DD"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информирование клиентов </w:t>
      </w:r>
      <w:r w:rsidR="00B42CAD" w:rsidRPr="00670E0C">
        <w:rPr>
          <w:rFonts w:asciiTheme="majorHAnsi" w:hAnsiTheme="majorHAnsi"/>
          <w:spacing w:val="-2"/>
          <w:sz w:val="24"/>
          <w:szCs w:val="24"/>
        </w:rPr>
        <w:t>об их правах и обязанностях</w:t>
      </w:r>
      <w:r w:rsidRPr="00670E0C">
        <w:rPr>
          <w:rFonts w:asciiTheme="majorHAnsi" w:hAnsiTheme="majorHAnsi"/>
          <w:spacing w:val="-2"/>
          <w:sz w:val="24"/>
          <w:szCs w:val="24"/>
        </w:rPr>
        <w:t>;</w:t>
      </w:r>
    </w:p>
    <w:p w14:paraId="571008F9" w14:textId="6EDC771C"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управление </w:t>
      </w:r>
      <w:r w:rsidR="007C563B" w:rsidRPr="00670E0C">
        <w:rPr>
          <w:rFonts w:asciiTheme="majorHAnsi" w:hAnsiTheme="majorHAnsi"/>
          <w:spacing w:val="-2"/>
          <w:sz w:val="24"/>
          <w:szCs w:val="24"/>
        </w:rPr>
        <w:t>обращением (жалоба, уведомление, заявление, отчет и иное)</w:t>
      </w:r>
      <w:r w:rsidRPr="00670E0C">
        <w:rPr>
          <w:rFonts w:asciiTheme="majorHAnsi" w:hAnsiTheme="majorHAnsi"/>
          <w:spacing w:val="-2"/>
          <w:sz w:val="24"/>
          <w:szCs w:val="24"/>
        </w:rPr>
        <w:t xml:space="preserve"> в рамках жизненной ситуации </w:t>
      </w:r>
      <w:r w:rsidR="007C563B" w:rsidRPr="00670E0C">
        <w:rPr>
          <w:rFonts w:asciiTheme="majorHAnsi" w:hAnsiTheme="majorHAnsi"/>
          <w:spacing w:val="-2"/>
          <w:sz w:val="24"/>
          <w:szCs w:val="24"/>
        </w:rPr>
        <w:t xml:space="preserve">в Ассоциации </w:t>
      </w:r>
      <w:r w:rsidRPr="00670E0C">
        <w:rPr>
          <w:rFonts w:asciiTheme="majorHAnsi" w:hAnsiTheme="majorHAnsi"/>
          <w:spacing w:val="-2"/>
          <w:sz w:val="24"/>
          <w:szCs w:val="24"/>
        </w:rPr>
        <w:t>для удовлетворения потребностей клиентов;</w:t>
      </w:r>
    </w:p>
    <w:p w14:paraId="1D3518E4" w14:textId="77777777"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разработка предварительного клиентского сценария;</w:t>
      </w:r>
    </w:p>
    <w:p w14:paraId="1908B3E7" w14:textId="77777777"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подтверждение потребностей клиентов;</w:t>
      </w:r>
    </w:p>
    <w:p w14:paraId="7DEA6CEC" w14:textId="77777777"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удовлетворение потребностей клиентов;</w:t>
      </w:r>
    </w:p>
    <w:p w14:paraId="256188EE" w14:textId="77777777" w:rsidR="00494402" w:rsidRPr="00670E0C" w:rsidRDefault="00494402" w:rsidP="007C563B">
      <w:pPr>
        <w:pStyle w:val="affd"/>
        <w:numPr>
          <w:ilvl w:val="0"/>
          <w:numId w:val="40"/>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получение и обработка обратной связи от клиентов.</w:t>
      </w:r>
    </w:p>
    <w:p w14:paraId="5FFCF1DA" w14:textId="2FD8FC1C" w:rsidR="00494402" w:rsidRPr="00670E0C" w:rsidRDefault="00494402" w:rsidP="007C563B">
      <w:pPr>
        <w:pStyle w:val="affd"/>
        <w:numPr>
          <w:ilvl w:val="1"/>
          <w:numId w:val="37"/>
        </w:numPr>
        <w:autoSpaceDE w:val="0"/>
        <w:autoSpaceDN w:val="0"/>
        <w:adjustRightInd w:val="0"/>
        <w:spacing w:after="0" w:line="240" w:lineRule="auto"/>
        <w:ind w:left="0" w:hanging="142"/>
        <w:jc w:val="both"/>
        <w:rPr>
          <w:rFonts w:asciiTheme="majorHAnsi" w:hAnsiTheme="majorHAnsi"/>
          <w:spacing w:val="-2"/>
          <w:sz w:val="24"/>
          <w:szCs w:val="24"/>
        </w:rPr>
      </w:pPr>
      <w:r w:rsidRPr="00670E0C">
        <w:rPr>
          <w:rFonts w:asciiTheme="majorHAnsi" w:hAnsiTheme="majorHAnsi"/>
          <w:spacing w:val="-2"/>
          <w:sz w:val="24"/>
          <w:szCs w:val="24"/>
        </w:rPr>
        <w:t>Разработка предварительного клиентского сценария включает следующие этапы:</w:t>
      </w:r>
    </w:p>
    <w:p w14:paraId="05D7120A" w14:textId="61694CEC" w:rsidR="00494402" w:rsidRPr="00670E0C" w:rsidRDefault="00494402" w:rsidP="007C563B">
      <w:pPr>
        <w:pStyle w:val="affd"/>
        <w:numPr>
          <w:ilvl w:val="0"/>
          <w:numId w:val="41"/>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отнесение клиента к конкретной жизненной ситуации</w:t>
      </w:r>
      <w:r w:rsidR="007C563B" w:rsidRPr="00670E0C">
        <w:rPr>
          <w:rFonts w:asciiTheme="majorHAnsi" w:hAnsiTheme="majorHAnsi"/>
          <w:color w:val="000000"/>
          <w:spacing w:val="-2"/>
          <w:sz w:val="24"/>
          <w:szCs w:val="24"/>
          <w:lang w:eastAsia="en-US"/>
        </w:rPr>
        <w:t xml:space="preserve"> </w:t>
      </w:r>
      <w:r w:rsidR="007C563B" w:rsidRPr="00670E0C">
        <w:rPr>
          <w:rFonts w:asciiTheme="majorHAnsi" w:hAnsiTheme="majorHAnsi"/>
          <w:spacing w:val="-2"/>
          <w:sz w:val="24"/>
          <w:szCs w:val="24"/>
        </w:rPr>
        <w:t>в Ассоциации</w:t>
      </w:r>
      <w:r w:rsidRPr="00670E0C">
        <w:rPr>
          <w:rFonts w:asciiTheme="majorHAnsi" w:hAnsiTheme="majorHAnsi"/>
          <w:spacing w:val="-2"/>
          <w:sz w:val="24"/>
          <w:szCs w:val="24"/>
        </w:rPr>
        <w:t>;</w:t>
      </w:r>
    </w:p>
    <w:p w14:paraId="26DBB4F1" w14:textId="52249BB6" w:rsidR="00494402" w:rsidRPr="00670E0C" w:rsidRDefault="00494402" w:rsidP="007C563B">
      <w:pPr>
        <w:pStyle w:val="affd"/>
        <w:numPr>
          <w:ilvl w:val="0"/>
          <w:numId w:val="41"/>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отнесение клиента к</w:t>
      </w:r>
      <w:r w:rsidR="007C563B" w:rsidRPr="00670E0C">
        <w:rPr>
          <w:rFonts w:asciiTheme="majorHAnsi" w:hAnsiTheme="majorHAnsi"/>
          <w:spacing w:val="-2"/>
          <w:sz w:val="24"/>
          <w:szCs w:val="24"/>
        </w:rPr>
        <w:t xml:space="preserve"> определенному </w:t>
      </w:r>
      <w:r w:rsidRPr="00670E0C">
        <w:rPr>
          <w:rFonts w:asciiTheme="majorHAnsi" w:hAnsiTheme="majorHAnsi"/>
          <w:spacing w:val="-2"/>
          <w:sz w:val="24"/>
          <w:szCs w:val="24"/>
        </w:rPr>
        <w:t xml:space="preserve"> профилю клиентского сегмента;</w:t>
      </w:r>
    </w:p>
    <w:p w14:paraId="55B95AF0" w14:textId="77777777" w:rsidR="00494402" w:rsidRPr="00670E0C" w:rsidRDefault="00494402" w:rsidP="007C563B">
      <w:pPr>
        <w:pStyle w:val="affd"/>
        <w:numPr>
          <w:ilvl w:val="0"/>
          <w:numId w:val="41"/>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определение типовых потребностей клиента на основе информации об отнесении клиента к жизненной ситуации, профилю клиентского сегмента;</w:t>
      </w:r>
    </w:p>
    <w:p w14:paraId="42E29DC7" w14:textId="77777777" w:rsidR="00494402" w:rsidRPr="00670E0C" w:rsidRDefault="00494402" w:rsidP="007C563B">
      <w:pPr>
        <w:pStyle w:val="affd"/>
        <w:numPr>
          <w:ilvl w:val="0"/>
          <w:numId w:val="41"/>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определение потребностей клиента на основе истории взаимодействия с клиентом, если такая история взаимодействия была в рамках жизненной ситуации;</w:t>
      </w:r>
    </w:p>
    <w:p w14:paraId="0ACBA70D" w14:textId="77777777" w:rsidR="00494402" w:rsidRPr="00670E0C" w:rsidRDefault="00494402" w:rsidP="007C563B">
      <w:pPr>
        <w:pStyle w:val="affd"/>
        <w:numPr>
          <w:ilvl w:val="0"/>
          <w:numId w:val="41"/>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разработка предварительного клиентского сценария.</w:t>
      </w:r>
    </w:p>
    <w:p w14:paraId="41D44356" w14:textId="77E77AE1" w:rsidR="00494402" w:rsidRPr="00670E0C" w:rsidRDefault="00494402" w:rsidP="007C563B">
      <w:pPr>
        <w:pStyle w:val="affd"/>
        <w:numPr>
          <w:ilvl w:val="1"/>
          <w:numId w:val="37"/>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В результате для клиента </w:t>
      </w:r>
      <w:r w:rsidR="007C563B" w:rsidRPr="00670E0C">
        <w:rPr>
          <w:rFonts w:asciiTheme="majorHAnsi" w:hAnsiTheme="majorHAnsi"/>
          <w:spacing w:val="-2"/>
          <w:sz w:val="24"/>
          <w:szCs w:val="24"/>
        </w:rPr>
        <w:t xml:space="preserve">Ассоциации </w:t>
      </w:r>
      <w:r w:rsidRPr="00670E0C">
        <w:rPr>
          <w:rFonts w:asciiTheme="majorHAnsi" w:hAnsiTheme="majorHAnsi"/>
          <w:spacing w:val="-2"/>
          <w:sz w:val="24"/>
          <w:szCs w:val="24"/>
        </w:rPr>
        <w:t xml:space="preserve">определяется предварительный клиентский сценарий, который </w:t>
      </w:r>
      <w:r w:rsidR="007C563B" w:rsidRPr="00670E0C">
        <w:rPr>
          <w:rFonts w:asciiTheme="majorHAnsi" w:hAnsiTheme="majorHAnsi"/>
          <w:spacing w:val="-2"/>
          <w:sz w:val="24"/>
          <w:szCs w:val="24"/>
        </w:rPr>
        <w:t>Ассоциация</w:t>
      </w:r>
      <w:r w:rsidRPr="00670E0C">
        <w:rPr>
          <w:rFonts w:asciiTheme="majorHAnsi" w:hAnsiTheme="majorHAnsi"/>
          <w:spacing w:val="-2"/>
          <w:sz w:val="24"/>
          <w:szCs w:val="24"/>
        </w:rPr>
        <w:t xml:space="preserve"> готов</w:t>
      </w:r>
      <w:r w:rsidR="007C563B" w:rsidRPr="00670E0C">
        <w:rPr>
          <w:rFonts w:asciiTheme="majorHAnsi" w:hAnsiTheme="majorHAnsi"/>
          <w:spacing w:val="-2"/>
          <w:sz w:val="24"/>
          <w:szCs w:val="24"/>
        </w:rPr>
        <w:t>а</w:t>
      </w:r>
      <w:r w:rsidRPr="00670E0C">
        <w:rPr>
          <w:rFonts w:asciiTheme="majorHAnsi" w:hAnsiTheme="majorHAnsi"/>
          <w:spacing w:val="-2"/>
          <w:sz w:val="24"/>
          <w:szCs w:val="24"/>
        </w:rPr>
        <w:t xml:space="preserve"> предложить клиенту для удовлетворения его потребностей в рамках жизненной ситуации</w:t>
      </w:r>
      <w:r w:rsidR="007C563B" w:rsidRPr="00670E0C">
        <w:rPr>
          <w:rFonts w:asciiTheme="majorHAnsi" w:hAnsiTheme="majorHAnsi"/>
          <w:color w:val="000000"/>
          <w:spacing w:val="-2"/>
          <w:sz w:val="24"/>
          <w:szCs w:val="24"/>
          <w:lang w:eastAsia="en-US"/>
        </w:rPr>
        <w:t xml:space="preserve"> </w:t>
      </w:r>
      <w:r w:rsidR="007C563B" w:rsidRPr="00670E0C">
        <w:rPr>
          <w:rFonts w:asciiTheme="majorHAnsi" w:hAnsiTheme="majorHAnsi"/>
          <w:spacing w:val="-2"/>
          <w:sz w:val="24"/>
          <w:szCs w:val="24"/>
        </w:rPr>
        <w:t>в Ассоциации</w:t>
      </w:r>
      <w:r w:rsidRPr="00670E0C">
        <w:rPr>
          <w:rFonts w:asciiTheme="majorHAnsi" w:hAnsiTheme="majorHAnsi"/>
          <w:spacing w:val="-2"/>
          <w:sz w:val="24"/>
          <w:szCs w:val="24"/>
        </w:rPr>
        <w:t>.</w:t>
      </w:r>
    </w:p>
    <w:p w14:paraId="07281B21" w14:textId="0219A238" w:rsidR="00494402" w:rsidRPr="00670E0C" w:rsidRDefault="007C563B" w:rsidP="00494402">
      <w:pPr>
        <w:autoSpaceDE w:val="0"/>
        <w:autoSpaceDN w:val="0"/>
        <w:adjustRightInd w:val="0"/>
        <w:spacing w:after="0" w:line="240" w:lineRule="auto"/>
        <w:ind w:left="567" w:hanging="425"/>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5.5.</w:t>
      </w:r>
      <w:r w:rsidRPr="00670E0C">
        <w:rPr>
          <w:rFonts w:asciiTheme="majorHAnsi" w:hAnsiTheme="majorHAnsi"/>
          <w:spacing w:val="-2"/>
          <w:sz w:val="24"/>
          <w:szCs w:val="24"/>
        </w:rPr>
        <w:t xml:space="preserve"> </w:t>
      </w:r>
      <w:r w:rsidRPr="00670E0C">
        <w:rPr>
          <w:rFonts w:asciiTheme="majorHAnsi" w:hAnsiTheme="majorHAnsi"/>
          <w:color w:val="auto"/>
          <w:spacing w:val="-2"/>
          <w:sz w:val="24"/>
          <w:szCs w:val="24"/>
          <w:lang w:eastAsia="ru-RU"/>
        </w:rPr>
        <w:t>Работники Ассоциации и члены специализированных органов и органов управления Ассоциации</w:t>
      </w:r>
      <w:r w:rsidR="00494402" w:rsidRPr="00670E0C">
        <w:rPr>
          <w:rFonts w:asciiTheme="majorHAnsi" w:hAnsiTheme="majorHAnsi"/>
          <w:color w:val="auto"/>
          <w:spacing w:val="-2"/>
          <w:sz w:val="24"/>
          <w:szCs w:val="24"/>
          <w:lang w:eastAsia="ru-RU"/>
        </w:rPr>
        <w:t xml:space="preserve"> при согласии клиента проактивно взаимодействуют с клиентом с целью подтверждения наличия у него потребностей, которые могут быть удовлетворены предварительным клиентским сценарием.</w:t>
      </w:r>
    </w:p>
    <w:p w14:paraId="28A56F25" w14:textId="051A0259" w:rsidR="00494402" w:rsidRPr="00670E0C" w:rsidRDefault="007C563B" w:rsidP="00494402">
      <w:pPr>
        <w:autoSpaceDE w:val="0"/>
        <w:autoSpaceDN w:val="0"/>
        <w:adjustRightInd w:val="0"/>
        <w:spacing w:after="0" w:line="240" w:lineRule="auto"/>
        <w:ind w:left="567" w:hanging="425"/>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5.6.</w:t>
      </w:r>
      <w:r w:rsidRPr="00670E0C">
        <w:rPr>
          <w:rFonts w:asciiTheme="majorHAnsi" w:hAnsiTheme="majorHAnsi"/>
          <w:color w:val="auto"/>
          <w:spacing w:val="-2"/>
          <w:sz w:val="24"/>
          <w:szCs w:val="24"/>
          <w:lang w:eastAsia="ru-RU"/>
        </w:rPr>
        <w:t xml:space="preserve"> </w:t>
      </w:r>
      <w:r w:rsidR="00494402" w:rsidRPr="00670E0C">
        <w:rPr>
          <w:rFonts w:asciiTheme="majorHAnsi" w:hAnsiTheme="majorHAnsi"/>
          <w:color w:val="auto"/>
          <w:spacing w:val="-2"/>
          <w:sz w:val="24"/>
          <w:szCs w:val="24"/>
          <w:lang w:eastAsia="ru-RU"/>
        </w:rPr>
        <w:t xml:space="preserve">При контакте с клиентом </w:t>
      </w:r>
      <w:r w:rsidRPr="00670E0C">
        <w:rPr>
          <w:rFonts w:asciiTheme="majorHAnsi" w:hAnsiTheme="majorHAnsi"/>
          <w:color w:val="auto"/>
          <w:spacing w:val="-2"/>
          <w:sz w:val="24"/>
          <w:szCs w:val="24"/>
          <w:lang w:eastAsia="ru-RU"/>
        </w:rPr>
        <w:t xml:space="preserve">Работники Ассоциации и члены специализированных органов и органов управления Ассоциации </w:t>
      </w:r>
      <w:r w:rsidR="00494402" w:rsidRPr="00670E0C">
        <w:rPr>
          <w:rFonts w:asciiTheme="majorHAnsi" w:hAnsiTheme="majorHAnsi"/>
          <w:color w:val="auto"/>
          <w:spacing w:val="-2"/>
          <w:sz w:val="24"/>
          <w:szCs w:val="24"/>
          <w:lang w:eastAsia="ru-RU"/>
        </w:rPr>
        <w:t>подтверждают и (или) уточняют потребности клиента, в том числе подтверждают:</w:t>
      </w:r>
    </w:p>
    <w:p w14:paraId="6DA5B415" w14:textId="77777777" w:rsidR="00494402" w:rsidRPr="00670E0C" w:rsidRDefault="00494402" w:rsidP="007C563B">
      <w:pPr>
        <w:pStyle w:val="affd"/>
        <w:numPr>
          <w:ilvl w:val="0"/>
          <w:numId w:val="42"/>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отнесение клиента к жизненной ситуации;</w:t>
      </w:r>
    </w:p>
    <w:p w14:paraId="08FA7B13" w14:textId="77777777" w:rsidR="00494402" w:rsidRPr="00670E0C" w:rsidRDefault="00494402" w:rsidP="007C563B">
      <w:pPr>
        <w:pStyle w:val="affd"/>
        <w:numPr>
          <w:ilvl w:val="0"/>
          <w:numId w:val="42"/>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отнесение клиента к профилю клиентского сегмента;</w:t>
      </w:r>
    </w:p>
    <w:p w14:paraId="0C503BAE" w14:textId="71AC7B7C" w:rsidR="00494402" w:rsidRPr="00670E0C" w:rsidRDefault="00494402" w:rsidP="007C563B">
      <w:pPr>
        <w:pStyle w:val="affd"/>
        <w:numPr>
          <w:ilvl w:val="0"/>
          <w:numId w:val="42"/>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отнесение потребностей клиента к типовым потребностям профиля клиентского сегмента</w:t>
      </w:r>
      <w:r w:rsidR="007C563B" w:rsidRPr="00670E0C">
        <w:rPr>
          <w:rFonts w:asciiTheme="majorHAnsi" w:hAnsiTheme="majorHAnsi"/>
          <w:spacing w:val="-2"/>
          <w:sz w:val="24"/>
          <w:szCs w:val="24"/>
        </w:rPr>
        <w:t>.</w:t>
      </w:r>
    </w:p>
    <w:p w14:paraId="330D964F" w14:textId="164E01F6" w:rsidR="00494402" w:rsidRPr="00670E0C" w:rsidRDefault="00494402" w:rsidP="00A439A5">
      <w:pPr>
        <w:pStyle w:val="affd"/>
        <w:numPr>
          <w:ilvl w:val="1"/>
          <w:numId w:val="38"/>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Клиент уведомляется о предоставлении ему </w:t>
      </w:r>
      <w:r w:rsidR="00A439A5" w:rsidRPr="00670E0C">
        <w:rPr>
          <w:rFonts w:asciiTheme="majorHAnsi" w:hAnsiTheme="majorHAnsi"/>
          <w:spacing w:val="-2"/>
          <w:sz w:val="24"/>
          <w:szCs w:val="24"/>
        </w:rPr>
        <w:t>рекомендаций</w:t>
      </w:r>
      <w:r w:rsidRPr="00670E0C">
        <w:rPr>
          <w:rFonts w:asciiTheme="majorHAnsi" w:hAnsiTheme="majorHAnsi"/>
          <w:spacing w:val="-2"/>
          <w:sz w:val="24"/>
          <w:szCs w:val="24"/>
        </w:rPr>
        <w:t>, мер поддержки в случае наступления закрепленных в</w:t>
      </w:r>
      <w:r w:rsidR="00A439A5" w:rsidRPr="00670E0C">
        <w:rPr>
          <w:rFonts w:asciiTheme="majorHAnsi" w:hAnsiTheme="majorHAnsi"/>
          <w:spacing w:val="-2"/>
          <w:sz w:val="24"/>
          <w:szCs w:val="24"/>
        </w:rPr>
        <w:t>овнутренних</w:t>
      </w:r>
      <w:r w:rsidRPr="00670E0C">
        <w:rPr>
          <w:rFonts w:asciiTheme="majorHAnsi" w:hAnsiTheme="majorHAnsi"/>
          <w:spacing w:val="-2"/>
          <w:sz w:val="24"/>
          <w:szCs w:val="24"/>
        </w:rPr>
        <w:t xml:space="preserve"> </w:t>
      </w:r>
      <w:r w:rsidR="00A439A5" w:rsidRPr="00670E0C">
        <w:rPr>
          <w:rFonts w:asciiTheme="majorHAnsi" w:hAnsiTheme="majorHAnsi"/>
          <w:spacing w:val="-2"/>
          <w:sz w:val="24"/>
          <w:szCs w:val="24"/>
        </w:rPr>
        <w:t xml:space="preserve">документах Ассоциации </w:t>
      </w:r>
      <w:r w:rsidRPr="00670E0C">
        <w:rPr>
          <w:rFonts w:asciiTheme="majorHAnsi" w:hAnsiTheme="majorHAnsi"/>
          <w:spacing w:val="-2"/>
          <w:sz w:val="24"/>
          <w:szCs w:val="24"/>
        </w:rPr>
        <w:t>обстоятельств (событий) жизненной ситуации, при наступлении которых согласия клиента не требуется.</w:t>
      </w:r>
    </w:p>
    <w:p w14:paraId="2B4C2699" w14:textId="49ADF7E2" w:rsidR="00494402" w:rsidRPr="00670E0C" w:rsidRDefault="00494402" w:rsidP="00A439A5">
      <w:pPr>
        <w:pStyle w:val="affd"/>
        <w:numPr>
          <w:ilvl w:val="1"/>
          <w:numId w:val="38"/>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Если потребности клиента могут быть удовлетворены согласно клиентским сценариям и имеющимся в </w:t>
      </w:r>
      <w:r w:rsidR="00A439A5" w:rsidRPr="00670E0C">
        <w:rPr>
          <w:rFonts w:asciiTheme="majorHAnsi" w:hAnsiTheme="majorHAnsi"/>
          <w:spacing w:val="-2"/>
          <w:sz w:val="24"/>
          <w:szCs w:val="24"/>
        </w:rPr>
        <w:t>Ассоциации</w:t>
      </w:r>
      <w:r w:rsidRPr="00670E0C">
        <w:rPr>
          <w:rFonts w:asciiTheme="majorHAnsi" w:hAnsiTheme="majorHAnsi"/>
          <w:spacing w:val="-2"/>
          <w:sz w:val="24"/>
          <w:szCs w:val="24"/>
        </w:rPr>
        <w:t xml:space="preserve"> данным, то на основании предварительного клиентского сценария автоматически осуществляется подбор </w:t>
      </w:r>
      <w:r w:rsidR="00A439A5" w:rsidRPr="00670E0C">
        <w:rPr>
          <w:rFonts w:asciiTheme="majorHAnsi" w:hAnsiTheme="majorHAnsi"/>
          <w:spacing w:val="-2"/>
          <w:sz w:val="24"/>
          <w:szCs w:val="24"/>
        </w:rPr>
        <w:t>рекомендаций</w:t>
      </w:r>
      <w:r w:rsidRPr="00670E0C">
        <w:rPr>
          <w:rFonts w:asciiTheme="majorHAnsi" w:hAnsiTheme="majorHAnsi"/>
          <w:spacing w:val="-2"/>
          <w:sz w:val="24"/>
          <w:szCs w:val="24"/>
        </w:rPr>
        <w:t>, мер поддержки для клиента, то есть определяется персональный клиентский сценарий и место нахождения клиента на клиентском пути.</w:t>
      </w:r>
    </w:p>
    <w:p w14:paraId="23718384" w14:textId="7D0030D0" w:rsidR="00494402" w:rsidRPr="00670E0C" w:rsidRDefault="00494402" w:rsidP="00A439A5">
      <w:pPr>
        <w:pStyle w:val="affd"/>
        <w:numPr>
          <w:ilvl w:val="1"/>
          <w:numId w:val="38"/>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Если для принятия решения о предоставлении </w:t>
      </w:r>
      <w:r w:rsidR="00A439A5" w:rsidRPr="00670E0C">
        <w:rPr>
          <w:rFonts w:asciiTheme="majorHAnsi" w:hAnsiTheme="majorHAnsi"/>
          <w:spacing w:val="-2"/>
          <w:sz w:val="24"/>
          <w:szCs w:val="24"/>
        </w:rPr>
        <w:t>рекомендаций</w:t>
      </w:r>
      <w:r w:rsidRPr="00670E0C">
        <w:rPr>
          <w:rFonts w:asciiTheme="majorHAnsi" w:hAnsiTheme="majorHAnsi"/>
          <w:spacing w:val="-2"/>
          <w:sz w:val="24"/>
          <w:szCs w:val="24"/>
        </w:rPr>
        <w:t>, мер поддержки недостаточно сведений от клиента на момент взаимодействия с ним, то обеспечивается возможность заполнения форм данных с недостающей информацией о клиенте.</w:t>
      </w:r>
    </w:p>
    <w:p w14:paraId="3B24B3DF" w14:textId="6A189693" w:rsidR="00494402" w:rsidRPr="00670E0C" w:rsidRDefault="00494402" w:rsidP="00A439A5">
      <w:pPr>
        <w:pStyle w:val="affd"/>
        <w:numPr>
          <w:ilvl w:val="1"/>
          <w:numId w:val="38"/>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Результатами рассмотрения и удовлетворения потребностей клиента являются:</w:t>
      </w:r>
    </w:p>
    <w:p w14:paraId="0A1549FB" w14:textId="7D776AB2" w:rsidR="00494402" w:rsidRPr="00670E0C" w:rsidRDefault="00494402" w:rsidP="003705A1">
      <w:pPr>
        <w:pStyle w:val="affd"/>
        <w:numPr>
          <w:ilvl w:val="0"/>
          <w:numId w:val="43"/>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lastRenderedPageBreak/>
        <w:t xml:space="preserve">результаты предоставления </w:t>
      </w:r>
      <w:r w:rsidR="003705A1" w:rsidRPr="00670E0C">
        <w:rPr>
          <w:rFonts w:asciiTheme="majorHAnsi" w:hAnsiTheme="majorHAnsi"/>
          <w:spacing w:val="-2"/>
          <w:sz w:val="24"/>
          <w:szCs w:val="24"/>
        </w:rPr>
        <w:t>рекомендаций</w:t>
      </w:r>
      <w:r w:rsidRPr="00670E0C">
        <w:rPr>
          <w:rFonts w:asciiTheme="majorHAnsi" w:hAnsiTheme="majorHAnsi"/>
          <w:spacing w:val="-2"/>
          <w:sz w:val="24"/>
          <w:szCs w:val="24"/>
        </w:rPr>
        <w:t xml:space="preserve">, мер поддержки и </w:t>
      </w:r>
      <w:r w:rsidR="003705A1" w:rsidRPr="00670E0C">
        <w:rPr>
          <w:rFonts w:asciiTheme="majorHAnsi" w:hAnsiTheme="majorHAnsi"/>
          <w:spacing w:val="-2"/>
          <w:sz w:val="24"/>
          <w:szCs w:val="24"/>
        </w:rPr>
        <w:t>другие решения по компетенции</w:t>
      </w:r>
      <w:r w:rsidRPr="00670E0C">
        <w:rPr>
          <w:rFonts w:asciiTheme="majorHAnsi" w:hAnsiTheme="majorHAnsi"/>
          <w:spacing w:val="-2"/>
          <w:sz w:val="24"/>
          <w:szCs w:val="24"/>
        </w:rPr>
        <w:t>;</w:t>
      </w:r>
    </w:p>
    <w:p w14:paraId="6DC3DF19" w14:textId="508D635E" w:rsidR="00494402" w:rsidRPr="00670E0C" w:rsidRDefault="00494402" w:rsidP="003705A1">
      <w:pPr>
        <w:pStyle w:val="affd"/>
        <w:numPr>
          <w:ilvl w:val="0"/>
          <w:numId w:val="43"/>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сведения в </w:t>
      </w:r>
      <w:r w:rsidR="003705A1" w:rsidRPr="00670E0C">
        <w:rPr>
          <w:rFonts w:asciiTheme="majorHAnsi" w:hAnsiTheme="majorHAnsi"/>
          <w:spacing w:val="-2"/>
          <w:sz w:val="24"/>
          <w:szCs w:val="24"/>
        </w:rPr>
        <w:t>Ассоциации</w:t>
      </w:r>
      <w:r w:rsidRPr="00670E0C">
        <w:rPr>
          <w:rFonts w:asciiTheme="majorHAnsi" w:hAnsiTheme="majorHAnsi"/>
          <w:spacing w:val="-2"/>
          <w:sz w:val="24"/>
          <w:szCs w:val="24"/>
        </w:rPr>
        <w:t xml:space="preserve"> о статусе удовлетворения потребностей клиента;</w:t>
      </w:r>
    </w:p>
    <w:p w14:paraId="0E52B5C6" w14:textId="77777777" w:rsidR="00494402" w:rsidRPr="00670E0C" w:rsidRDefault="00494402" w:rsidP="003705A1">
      <w:pPr>
        <w:pStyle w:val="affd"/>
        <w:numPr>
          <w:ilvl w:val="0"/>
          <w:numId w:val="43"/>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информация о причинах, по которым нельзя удовлетворить потребности клиента;</w:t>
      </w:r>
    </w:p>
    <w:p w14:paraId="161431CB" w14:textId="5F12BAD8" w:rsidR="00494402" w:rsidRPr="00670E0C" w:rsidRDefault="00494402" w:rsidP="003705A1">
      <w:pPr>
        <w:pStyle w:val="affd"/>
        <w:numPr>
          <w:ilvl w:val="0"/>
          <w:numId w:val="43"/>
        </w:numPr>
        <w:autoSpaceDE w:val="0"/>
        <w:autoSpaceDN w:val="0"/>
        <w:adjustRightInd w:val="0"/>
        <w:spacing w:after="0" w:line="240" w:lineRule="auto"/>
        <w:jc w:val="both"/>
        <w:rPr>
          <w:rFonts w:asciiTheme="majorHAnsi" w:hAnsiTheme="majorHAnsi"/>
          <w:spacing w:val="-2"/>
          <w:sz w:val="24"/>
          <w:szCs w:val="24"/>
        </w:rPr>
      </w:pPr>
      <w:r w:rsidRPr="00670E0C">
        <w:rPr>
          <w:rFonts w:asciiTheme="majorHAnsi" w:hAnsiTheme="majorHAnsi"/>
          <w:spacing w:val="-2"/>
          <w:sz w:val="24"/>
          <w:szCs w:val="24"/>
        </w:rPr>
        <w:t xml:space="preserve">потребности клиента, в отношении которых рассматриваются возможности разработки новых </w:t>
      </w:r>
      <w:r w:rsidR="003705A1" w:rsidRPr="00670E0C">
        <w:rPr>
          <w:rFonts w:asciiTheme="majorHAnsi" w:hAnsiTheme="majorHAnsi"/>
          <w:spacing w:val="-2"/>
          <w:sz w:val="24"/>
          <w:szCs w:val="24"/>
        </w:rPr>
        <w:t>рекомендаций</w:t>
      </w:r>
      <w:r w:rsidRPr="00670E0C">
        <w:rPr>
          <w:rFonts w:asciiTheme="majorHAnsi" w:hAnsiTheme="majorHAnsi"/>
          <w:spacing w:val="-2"/>
          <w:sz w:val="24"/>
          <w:szCs w:val="24"/>
        </w:rPr>
        <w:t xml:space="preserve"> и сервисов, реинжиниринга существующих </w:t>
      </w:r>
      <w:r w:rsidR="003705A1" w:rsidRPr="00670E0C">
        <w:rPr>
          <w:rFonts w:asciiTheme="majorHAnsi" w:hAnsiTheme="majorHAnsi"/>
          <w:spacing w:val="-2"/>
          <w:sz w:val="24"/>
          <w:szCs w:val="24"/>
        </w:rPr>
        <w:t>рекомендаций</w:t>
      </w:r>
      <w:r w:rsidRPr="00670E0C">
        <w:rPr>
          <w:rFonts w:asciiTheme="majorHAnsi" w:hAnsiTheme="majorHAnsi"/>
          <w:spacing w:val="-2"/>
          <w:sz w:val="24"/>
          <w:szCs w:val="24"/>
        </w:rPr>
        <w:t xml:space="preserve"> и сервисов, актуализации клиентских сценариев.</w:t>
      </w:r>
    </w:p>
    <w:p w14:paraId="6C96EC79" w14:textId="77777777" w:rsidR="003705A1" w:rsidRPr="00670E0C" w:rsidRDefault="003705A1" w:rsidP="003705A1">
      <w:pPr>
        <w:pStyle w:val="affd"/>
        <w:autoSpaceDE w:val="0"/>
        <w:autoSpaceDN w:val="0"/>
        <w:adjustRightInd w:val="0"/>
        <w:spacing w:after="0" w:line="240" w:lineRule="auto"/>
        <w:ind w:left="862"/>
        <w:jc w:val="both"/>
        <w:rPr>
          <w:rFonts w:asciiTheme="majorHAnsi" w:hAnsiTheme="majorHAnsi"/>
          <w:spacing w:val="-2"/>
          <w:sz w:val="24"/>
          <w:szCs w:val="24"/>
        </w:rPr>
      </w:pPr>
    </w:p>
    <w:p w14:paraId="22AB6EC6" w14:textId="1F936780" w:rsidR="003705A1" w:rsidRPr="00670E0C" w:rsidRDefault="003705A1" w:rsidP="003711B4">
      <w:pPr>
        <w:pStyle w:val="affd"/>
        <w:numPr>
          <w:ilvl w:val="0"/>
          <w:numId w:val="38"/>
        </w:numPr>
        <w:spacing w:before="240" w:after="120" w:line="240" w:lineRule="auto"/>
        <w:ind w:left="357" w:hanging="357"/>
        <w:contextualSpacing w:val="0"/>
        <w:jc w:val="center"/>
        <w:outlineLvl w:val="0"/>
        <w:rPr>
          <w:rFonts w:asciiTheme="majorHAnsi" w:hAnsiTheme="majorHAnsi"/>
          <w:spacing w:val="-2"/>
          <w:sz w:val="24"/>
          <w:szCs w:val="24"/>
        </w:rPr>
      </w:pPr>
      <w:bookmarkStart w:id="34" w:name="_Hlk132032801"/>
      <w:bookmarkEnd w:id="33"/>
      <w:r w:rsidRPr="00670E0C">
        <w:rPr>
          <w:rFonts w:asciiTheme="majorHAnsi" w:eastAsia="Cambria" w:hAnsiTheme="majorHAnsi" w:cs="Cambria"/>
          <w:b/>
          <w:color w:val="993300"/>
          <w:sz w:val="24"/>
          <w:szCs w:val="24"/>
        </w:rPr>
        <w:t>СПОСОБЫ ВЗАИМОДЕЙСТВИЯ</w:t>
      </w:r>
      <w:r w:rsidR="00C01144" w:rsidRPr="00670E0C">
        <w:rPr>
          <w:rFonts w:asciiTheme="majorHAnsi" w:eastAsia="Cambria" w:hAnsiTheme="majorHAnsi" w:cs="Cambria"/>
          <w:b/>
          <w:color w:val="993300"/>
          <w:sz w:val="24"/>
          <w:szCs w:val="24"/>
        </w:rPr>
        <w:t xml:space="preserve"> </w:t>
      </w:r>
      <w:r w:rsidR="00CD5425" w:rsidRPr="00670E0C">
        <w:rPr>
          <w:rFonts w:asciiTheme="majorHAnsi" w:eastAsia="Cambria" w:hAnsiTheme="majorHAnsi" w:cs="Cambria"/>
          <w:b/>
          <w:color w:val="993300"/>
          <w:sz w:val="24"/>
          <w:szCs w:val="24"/>
        </w:rPr>
        <w:t>КЛИЕНТОВ И АССОЦИАЦИИ</w:t>
      </w:r>
    </w:p>
    <w:bookmarkEnd w:id="34"/>
    <w:p w14:paraId="753C3D27" w14:textId="4C42E0E9" w:rsidR="00467B8E" w:rsidRPr="00670E0C" w:rsidRDefault="003705A1" w:rsidP="006F4E3B">
      <w:pPr>
        <w:pStyle w:val="affd"/>
        <w:spacing w:before="240" w:after="120" w:line="240" w:lineRule="auto"/>
        <w:ind w:left="993" w:hanging="851"/>
        <w:contextualSpacing w:val="0"/>
        <w:jc w:val="both"/>
        <w:outlineLvl w:val="0"/>
        <w:rPr>
          <w:rFonts w:asciiTheme="majorHAnsi" w:hAnsiTheme="majorHAnsi"/>
          <w:spacing w:val="-2"/>
          <w:sz w:val="24"/>
          <w:szCs w:val="24"/>
        </w:rPr>
      </w:pPr>
      <w:r w:rsidRPr="00670E0C">
        <w:rPr>
          <w:rFonts w:asciiTheme="majorHAnsi" w:eastAsia="Cambria" w:hAnsiTheme="majorHAnsi" w:cs="Cambria"/>
          <w:b/>
          <w:sz w:val="24"/>
          <w:szCs w:val="24"/>
        </w:rPr>
        <w:t xml:space="preserve">6.1. </w:t>
      </w:r>
      <w:r w:rsidRPr="00670E0C">
        <w:rPr>
          <w:rFonts w:asciiTheme="majorHAnsi" w:hAnsiTheme="majorHAnsi"/>
          <w:spacing w:val="-2"/>
          <w:sz w:val="24"/>
          <w:szCs w:val="24"/>
        </w:rPr>
        <w:t xml:space="preserve">В зависимости от статуса клиентов, </w:t>
      </w:r>
      <w:r w:rsidRPr="00670E0C">
        <w:rPr>
          <w:rFonts w:asciiTheme="majorHAnsi" w:hAnsiTheme="majorHAnsi"/>
          <w:spacing w:val="-2"/>
          <w:sz w:val="24"/>
          <w:szCs w:val="24"/>
        </w:rPr>
        <w:t>указанны</w:t>
      </w:r>
      <w:r w:rsidRPr="00670E0C">
        <w:rPr>
          <w:rFonts w:asciiTheme="majorHAnsi" w:hAnsiTheme="majorHAnsi"/>
          <w:spacing w:val="-2"/>
          <w:sz w:val="24"/>
          <w:szCs w:val="24"/>
        </w:rPr>
        <w:t>х</w:t>
      </w:r>
      <w:r w:rsidRPr="00670E0C">
        <w:rPr>
          <w:rFonts w:asciiTheme="majorHAnsi" w:hAnsiTheme="majorHAnsi"/>
          <w:spacing w:val="-2"/>
          <w:sz w:val="24"/>
          <w:szCs w:val="24"/>
        </w:rPr>
        <w:t xml:space="preserve"> в пункте 4.2. настоящего Стандарта</w:t>
      </w:r>
      <w:r w:rsidRPr="00670E0C">
        <w:rPr>
          <w:rFonts w:asciiTheme="majorHAnsi" w:hAnsiTheme="majorHAnsi"/>
          <w:spacing w:val="-2"/>
          <w:sz w:val="24"/>
          <w:szCs w:val="24"/>
        </w:rPr>
        <w:t xml:space="preserve"> и</w:t>
      </w:r>
      <w:r w:rsidR="00C01144" w:rsidRPr="00670E0C">
        <w:rPr>
          <w:rFonts w:asciiTheme="majorHAnsi" w:hAnsiTheme="majorHAnsi"/>
          <w:spacing w:val="-2"/>
          <w:sz w:val="24"/>
          <w:szCs w:val="24"/>
        </w:rPr>
        <w:t xml:space="preserve"> </w:t>
      </w:r>
      <w:bookmarkStart w:id="35" w:name="_Toc41600067"/>
      <w:r w:rsidRPr="00670E0C">
        <w:rPr>
          <w:rFonts w:asciiTheme="majorHAnsi" w:hAnsiTheme="majorHAnsi"/>
          <w:spacing w:val="-2"/>
          <w:sz w:val="24"/>
          <w:szCs w:val="24"/>
        </w:rPr>
        <w:t>от</w:t>
      </w:r>
      <w:r w:rsidRPr="00670E0C">
        <w:rPr>
          <w:rFonts w:asciiTheme="majorHAnsi" w:hAnsiTheme="majorHAnsi"/>
          <w:spacing w:val="-2"/>
          <w:sz w:val="24"/>
          <w:szCs w:val="24"/>
        </w:rPr>
        <w:t xml:space="preserve"> вида конкретной</w:t>
      </w:r>
      <w:r w:rsidRPr="00670E0C">
        <w:rPr>
          <w:rFonts w:asciiTheme="majorHAnsi" w:hAnsiTheme="majorHAnsi"/>
          <w:spacing w:val="-2"/>
          <w:sz w:val="24"/>
          <w:szCs w:val="24"/>
        </w:rPr>
        <w:t xml:space="preserve"> жизненной ситуации</w:t>
      </w:r>
      <w:r w:rsidRPr="00670E0C">
        <w:rPr>
          <w:rFonts w:asciiTheme="majorHAnsi" w:hAnsiTheme="majorHAnsi"/>
          <w:spacing w:val="-2"/>
          <w:sz w:val="24"/>
          <w:szCs w:val="24"/>
        </w:rPr>
        <w:t xml:space="preserve"> по взаимодействию с Ассоциацией определяется принимаемый порядок и условия взаимодействия.</w:t>
      </w:r>
    </w:p>
    <w:p w14:paraId="6616FE01" w14:textId="0D7427B5" w:rsidR="00753F1A" w:rsidRPr="00670E0C" w:rsidRDefault="003705A1" w:rsidP="00753F1A">
      <w:pPr>
        <w:pStyle w:val="affd"/>
        <w:spacing w:before="240" w:after="120"/>
        <w:ind w:left="993" w:hanging="851"/>
        <w:outlineLvl w:val="0"/>
        <w:rPr>
          <w:rFonts w:asciiTheme="majorHAnsi" w:hAnsiTheme="majorHAnsi"/>
          <w:spacing w:val="-2"/>
          <w:sz w:val="24"/>
          <w:szCs w:val="24"/>
        </w:rPr>
      </w:pPr>
      <w:r w:rsidRPr="00670E0C">
        <w:rPr>
          <w:rFonts w:asciiTheme="majorHAnsi" w:eastAsia="Cambria" w:hAnsiTheme="majorHAnsi" w:cs="Cambria"/>
          <w:b/>
          <w:sz w:val="24"/>
          <w:szCs w:val="24"/>
        </w:rPr>
        <w:t>6.</w:t>
      </w:r>
      <w:r w:rsidRPr="00670E0C">
        <w:rPr>
          <w:rFonts w:asciiTheme="majorHAnsi" w:hAnsiTheme="majorHAnsi"/>
          <w:b/>
          <w:spacing w:val="-2"/>
          <w:sz w:val="24"/>
          <w:szCs w:val="24"/>
        </w:rPr>
        <w:t>2.</w:t>
      </w:r>
      <w:r w:rsidRPr="00670E0C">
        <w:rPr>
          <w:rFonts w:asciiTheme="majorHAnsi" w:hAnsiTheme="majorHAnsi"/>
          <w:spacing w:val="-2"/>
          <w:sz w:val="24"/>
          <w:szCs w:val="24"/>
        </w:rPr>
        <w:t xml:space="preserve"> </w:t>
      </w:r>
      <w:r w:rsidR="006F4E3B" w:rsidRPr="00670E0C">
        <w:rPr>
          <w:rFonts w:asciiTheme="majorHAnsi" w:hAnsiTheme="majorHAnsi"/>
          <w:spacing w:val="-2"/>
          <w:sz w:val="24"/>
          <w:szCs w:val="24"/>
        </w:rPr>
        <w:t xml:space="preserve">  </w:t>
      </w:r>
      <w:r w:rsidRPr="00670E0C">
        <w:rPr>
          <w:rFonts w:asciiTheme="majorHAnsi" w:hAnsiTheme="majorHAnsi"/>
          <w:spacing w:val="-2"/>
          <w:sz w:val="24"/>
          <w:szCs w:val="24"/>
        </w:rPr>
        <w:t>Все  действия клиентов и Ассоциации определяются положениями внутренних документов Ассоциации</w:t>
      </w:r>
      <w:r w:rsidR="00753F1A" w:rsidRPr="00670E0C">
        <w:rPr>
          <w:rFonts w:asciiTheme="majorHAnsi" w:hAnsiTheme="majorHAnsi"/>
          <w:spacing w:val="-2"/>
          <w:sz w:val="24"/>
          <w:szCs w:val="24"/>
        </w:rPr>
        <w:t>,</w:t>
      </w:r>
      <w:r w:rsidR="00753F1A" w:rsidRPr="00670E0C">
        <w:rPr>
          <w:rFonts w:asciiTheme="majorHAnsi" w:hAnsiTheme="majorHAnsi"/>
          <w:spacing w:val="-2"/>
          <w:sz w:val="24"/>
          <w:szCs w:val="24"/>
        </w:rPr>
        <w:t xml:space="preserve"> посредством применения современных технологий построения процессов взаимодействия, а также реализации в </w:t>
      </w:r>
      <w:r w:rsidR="00753F1A" w:rsidRPr="00670E0C">
        <w:rPr>
          <w:rFonts w:asciiTheme="majorHAnsi" w:hAnsiTheme="majorHAnsi"/>
          <w:spacing w:val="-2"/>
          <w:sz w:val="24"/>
          <w:szCs w:val="24"/>
        </w:rPr>
        <w:t xml:space="preserve">Ассоциации </w:t>
      </w:r>
      <w:r w:rsidR="00753F1A" w:rsidRPr="00670E0C">
        <w:rPr>
          <w:rFonts w:asciiTheme="majorHAnsi" w:hAnsiTheme="majorHAnsi"/>
          <w:spacing w:val="-2"/>
          <w:sz w:val="24"/>
          <w:szCs w:val="24"/>
        </w:rPr>
        <w:t>кадровой политики, основанной на принципах клиентоцентричности.</w:t>
      </w:r>
    </w:p>
    <w:p w14:paraId="33F34786" w14:textId="1C296829" w:rsidR="00B7556A" w:rsidRPr="00670E0C" w:rsidRDefault="003705A1" w:rsidP="006F4E3B">
      <w:pPr>
        <w:pStyle w:val="affd"/>
        <w:spacing w:before="240" w:after="120"/>
        <w:ind w:left="993" w:hanging="851"/>
        <w:jc w:val="both"/>
        <w:outlineLvl w:val="0"/>
        <w:rPr>
          <w:rFonts w:asciiTheme="majorHAnsi" w:hAnsiTheme="majorHAnsi"/>
          <w:spacing w:val="-2"/>
          <w:sz w:val="24"/>
          <w:szCs w:val="24"/>
        </w:rPr>
      </w:pPr>
      <w:r w:rsidRPr="00670E0C">
        <w:rPr>
          <w:rFonts w:asciiTheme="majorHAnsi" w:eastAsia="Cambria" w:hAnsiTheme="majorHAnsi" w:cs="Cambria"/>
          <w:b/>
          <w:sz w:val="24"/>
          <w:szCs w:val="24"/>
        </w:rPr>
        <w:t>6.</w:t>
      </w:r>
      <w:r w:rsidRPr="00670E0C">
        <w:rPr>
          <w:rFonts w:asciiTheme="majorHAnsi" w:hAnsiTheme="majorHAnsi"/>
          <w:b/>
          <w:spacing w:val="-2"/>
          <w:sz w:val="24"/>
          <w:szCs w:val="24"/>
        </w:rPr>
        <w:t>3.</w:t>
      </w:r>
      <w:r w:rsidRPr="00670E0C">
        <w:rPr>
          <w:rFonts w:asciiTheme="majorHAnsi" w:hAnsiTheme="majorHAnsi" w:cs="Open Sans"/>
          <w:sz w:val="24"/>
          <w:szCs w:val="24"/>
        </w:rPr>
        <w:t xml:space="preserve"> </w:t>
      </w:r>
      <w:r w:rsidR="006F4E3B" w:rsidRPr="00670E0C">
        <w:rPr>
          <w:rFonts w:asciiTheme="majorHAnsi" w:hAnsiTheme="majorHAnsi" w:cs="Open Sans"/>
          <w:sz w:val="24"/>
          <w:szCs w:val="24"/>
        </w:rPr>
        <w:t xml:space="preserve"> </w:t>
      </w:r>
      <w:r w:rsidRPr="00670E0C">
        <w:rPr>
          <w:rFonts w:asciiTheme="majorHAnsi" w:hAnsiTheme="majorHAnsi"/>
          <w:spacing w:val="-2"/>
          <w:sz w:val="24"/>
          <w:szCs w:val="24"/>
        </w:rPr>
        <w:t xml:space="preserve">У клиента должен формироваться положительный опыт простоты и легкости от взаимодействия с </w:t>
      </w:r>
      <w:r w:rsidR="00B7556A" w:rsidRPr="00670E0C">
        <w:rPr>
          <w:rFonts w:asciiTheme="majorHAnsi" w:hAnsiTheme="majorHAnsi"/>
          <w:spacing w:val="-2"/>
          <w:sz w:val="24"/>
          <w:szCs w:val="24"/>
        </w:rPr>
        <w:t>Ассоциацией</w:t>
      </w:r>
      <w:r w:rsidRPr="00670E0C">
        <w:rPr>
          <w:rFonts w:asciiTheme="majorHAnsi" w:hAnsiTheme="majorHAnsi"/>
          <w:spacing w:val="-2"/>
          <w:sz w:val="24"/>
          <w:szCs w:val="24"/>
        </w:rPr>
        <w:t xml:space="preserve"> вне зависимости от </w:t>
      </w:r>
      <w:r w:rsidR="00B7556A" w:rsidRPr="00670E0C">
        <w:rPr>
          <w:rFonts w:asciiTheme="majorHAnsi" w:hAnsiTheme="majorHAnsi"/>
          <w:spacing w:val="-2"/>
          <w:sz w:val="24"/>
          <w:szCs w:val="24"/>
        </w:rPr>
        <w:t>способа</w:t>
      </w:r>
      <w:r w:rsidRPr="00670E0C">
        <w:rPr>
          <w:rFonts w:asciiTheme="majorHAnsi" w:hAnsiTheme="majorHAnsi"/>
          <w:spacing w:val="-2"/>
          <w:sz w:val="24"/>
          <w:szCs w:val="24"/>
        </w:rPr>
        <w:t xml:space="preserve"> такого взаимодействия</w:t>
      </w:r>
      <w:r w:rsidR="00B7556A" w:rsidRPr="00670E0C">
        <w:rPr>
          <w:rFonts w:asciiTheme="majorHAnsi" w:hAnsiTheme="majorHAnsi"/>
          <w:spacing w:val="-2"/>
          <w:sz w:val="24"/>
          <w:szCs w:val="24"/>
        </w:rPr>
        <w:t>.</w:t>
      </w:r>
    </w:p>
    <w:p w14:paraId="5E9E1B97" w14:textId="7B8DBAF7" w:rsidR="003705A1" w:rsidRPr="00670E0C" w:rsidRDefault="00B7556A" w:rsidP="006F4E3B">
      <w:pPr>
        <w:pStyle w:val="affd"/>
        <w:tabs>
          <w:tab w:val="left" w:pos="0"/>
        </w:tabs>
        <w:spacing w:before="240" w:after="120"/>
        <w:ind w:left="709" w:hanging="851"/>
        <w:jc w:val="both"/>
        <w:outlineLvl w:val="0"/>
        <w:rPr>
          <w:rFonts w:asciiTheme="majorHAnsi" w:hAnsiTheme="majorHAnsi"/>
          <w:spacing w:val="-2"/>
          <w:sz w:val="24"/>
          <w:szCs w:val="24"/>
        </w:rPr>
      </w:pPr>
      <w:r w:rsidRPr="00670E0C">
        <w:rPr>
          <w:rFonts w:asciiTheme="majorHAnsi" w:eastAsia="Cambria" w:hAnsiTheme="majorHAnsi" w:cs="Cambria"/>
          <w:b/>
          <w:sz w:val="24"/>
          <w:szCs w:val="24"/>
        </w:rPr>
        <w:t>6.</w:t>
      </w:r>
      <w:r w:rsidRPr="00670E0C">
        <w:rPr>
          <w:rFonts w:asciiTheme="majorHAnsi" w:hAnsiTheme="majorHAnsi"/>
          <w:b/>
          <w:spacing w:val="-2"/>
          <w:sz w:val="24"/>
          <w:szCs w:val="24"/>
        </w:rPr>
        <w:t>4.</w:t>
      </w:r>
      <w:r w:rsidRPr="00670E0C">
        <w:rPr>
          <w:rFonts w:asciiTheme="majorHAnsi" w:hAnsiTheme="majorHAnsi"/>
          <w:spacing w:val="-2"/>
          <w:sz w:val="24"/>
          <w:szCs w:val="24"/>
        </w:rPr>
        <w:t xml:space="preserve"> </w:t>
      </w:r>
      <w:r w:rsidR="006F4E3B" w:rsidRPr="00670E0C">
        <w:rPr>
          <w:rFonts w:asciiTheme="majorHAnsi" w:hAnsiTheme="majorHAnsi"/>
          <w:spacing w:val="-2"/>
          <w:sz w:val="24"/>
          <w:szCs w:val="24"/>
        </w:rPr>
        <w:t xml:space="preserve"> </w:t>
      </w:r>
      <w:r w:rsidRPr="00670E0C">
        <w:rPr>
          <w:rFonts w:asciiTheme="majorHAnsi" w:hAnsiTheme="majorHAnsi"/>
          <w:spacing w:val="-2"/>
          <w:sz w:val="24"/>
          <w:szCs w:val="24"/>
        </w:rPr>
        <w:t>Взаимодействие всех клиентов с ответственными</w:t>
      </w:r>
      <w:r w:rsidRPr="00670E0C">
        <w:rPr>
          <w:rFonts w:asciiTheme="majorHAnsi" w:hAnsiTheme="majorHAnsi"/>
          <w:spacing w:val="-2"/>
          <w:sz w:val="24"/>
          <w:szCs w:val="24"/>
          <w:lang w:eastAsia="en-US"/>
        </w:rPr>
        <w:t xml:space="preserve"> р</w:t>
      </w:r>
      <w:r w:rsidRPr="00670E0C">
        <w:rPr>
          <w:rFonts w:asciiTheme="majorHAnsi" w:hAnsiTheme="majorHAnsi"/>
          <w:spacing w:val="-2"/>
          <w:sz w:val="24"/>
          <w:szCs w:val="24"/>
        </w:rPr>
        <w:t>аботник</w:t>
      </w:r>
      <w:r w:rsidRPr="00670E0C">
        <w:rPr>
          <w:rFonts w:asciiTheme="majorHAnsi" w:hAnsiTheme="majorHAnsi"/>
          <w:spacing w:val="-2"/>
          <w:sz w:val="24"/>
          <w:szCs w:val="24"/>
        </w:rPr>
        <w:t>ами</w:t>
      </w:r>
      <w:r w:rsidRPr="00670E0C">
        <w:rPr>
          <w:rFonts w:asciiTheme="majorHAnsi" w:hAnsiTheme="majorHAnsi"/>
          <w:spacing w:val="-2"/>
          <w:sz w:val="24"/>
          <w:szCs w:val="24"/>
        </w:rPr>
        <w:t xml:space="preserve"> Ассоциации и член</w:t>
      </w:r>
      <w:r w:rsidRPr="00670E0C">
        <w:rPr>
          <w:rFonts w:asciiTheme="majorHAnsi" w:hAnsiTheme="majorHAnsi"/>
          <w:spacing w:val="-2"/>
          <w:sz w:val="24"/>
          <w:szCs w:val="24"/>
        </w:rPr>
        <w:t>ами</w:t>
      </w:r>
      <w:r w:rsidRPr="00670E0C">
        <w:rPr>
          <w:rFonts w:asciiTheme="majorHAnsi" w:hAnsiTheme="majorHAnsi"/>
          <w:spacing w:val="-2"/>
          <w:sz w:val="24"/>
          <w:szCs w:val="24"/>
        </w:rPr>
        <w:t xml:space="preserve"> специализированных органов и органов управления Ассоциации</w:t>
      </w:r>
      <w:r w:rsidRPr="00670E0C">
        <w:rPr>
          <w:rFonts w:asciiTheme="majorHAnsi" w:hAnsiTheme="majorHAnsi"/>
          <w:spacing w:val="-2"/>
          <w:sz w:val="24"/>
          <w:szCs w:val="24"/>
        </w:rPr>
        <w:t xml:space="preserve"> преимущественно должно осуществляться посредством</w:t>
      </w:r>
      <w:r w:rsidR="003705A1" w:rsidRPr="00670E0C">
        <w:rPr>
          <w:rFonts w:asciiTheme="majorHAnsi" w:hAnsiTheme="majorHAnsi"/>
          <w:spacing w:val="-2"/>
          <w:sz w:val="24"/>
          <w:szCs w:val="24"/>
        </w:rPr>
        <w:t>:</w:t>
      </w:r>
    </w:p>
    <w:p w14:paraId="6E357649" w14:textId="77777777" w:rsidR="00B7556A" w:rsidRPr="00670E0C" w:rsidRDefault="00B7556A" w:rsidP="006F4E3B">
      <w:pPr>
        <w:pStyle w:val="affd"/>
        <w:spacing w:before="240" w:after="120"/>
        <w:ind w:left="993" w:hanging="851"/>
        <w:jc w:val="both"/>
        <w:outlineLvl w:val="0"/>
        <w:rPr>
          <w:rFonts w:asciiTheme="majorHAnsi" w:hAnsiTheme="majorHAnsi"/>
          <w:spacing w:val="-2"/>
          <w:sz w:val="24"/>
          <w:szCs w:val="24"/>
        </w:rPr>
      </w:pPr>
    </w:p>
    <w:p w14:paraId="72955262" w14:textId="6A6C503A" w:rsidR="003705A1" w:rsidRPr="00670E0C" w:rsidRDefault="003705A1" w:rsidP="006F4E3B">
      <w:pPr>
        <w:pStyle w:val="affd"/>
        <w:numPr>
          <w:ilvl w:val="0"/>
          <w:numId w:val="44"/>
        </w:numPr>
        <w:spacing w:before="240" w:after="120"/>
        <w:jc w:val="both"/>
        <w:outlineLvl w:val="0"/>
        <w:rPr>
          <w:rFonts w:asciiTheme="majorHAnsi" w:hAnsiTheme="majorHAnsi"/>
          <w:spacing w:val="-2"/>
          <w:sz w:val="24"/>
          <w:szCs w:val="24"/>
        </w:rPr>
      </w:pPr>
      <w:r w:rsidRPr="003705A1">
        <w:rPr>
          <w:rFonts w:asciiTheme="majorHAnsi" w:hAnsiTheme="majorHAnsi"/>
          <w:spacing w:val="-2"/>
          <w:sz w:val="24"/>
          <w:szCs w:val="24"/>
        </w:rPr>
        <w:t>цифровы</w:t>
      </w:r>
      <w:r w:rsidR="00B7556A" w:rsidRPr="00670E0C">
        <w:rPr>
          <w:rFonts w:asciiTheme="majorHAnsi" w:hAnsiTheme="majorHAnsi"/>
          <w:spacing w:val="-2"/>
          <w:sz w:val="24"/>
          <w:szCs w:val="24"/>
        </w:rPr>
        <w:t>х</w:t>
      </w:r>
      <w:r w:rsidRPr="003705A1">
        <w:rPr>
          <w:rFonts w:asciiTheme="majorHAnsi" w:hAnsiTheme="majorHAnsi"/>
          <w:spacing w:val="-2"/>
          <w:sz w:val="24"/>
          <w:szCs w:val="24"/>
        </w:rPr>
        <w:t xml:space="preserve"> канал</w:t>
      </w:r>
      <w:r w:rsidR="00B7556A" w:rsidRPr="00670E0C">
        <w:rPr>
          <w:rFonts w:asciiTheme="majorHAnsi" w:hAnsiTheme="majorHAnsi"/>
          <w:spacing w:val="-2"/>
          <w:sz w:val="24"/>
          <w:szCs w:val="24"/>
        </w:rPr>
        <w:t>ов,</w:t>
      </w:r>
      <w:r w:rsidRPr="003705A1">
        <w:rPr>
          <w:rFonts w:asciiTheme="majorHAnsi" w:hAnsiTheme="majorHAnsi"/>
          <w:spacing w:val="-2"/>
          <w:sz w:val="24"/>
          <w:szCs w:val="24"/>
        </w:rPr>
        <w:t xml:space="preserve"> </w:t>
      </w:r>
      <w:r w:rsidR="00B7556A" w:rsidRPr="00670E0C">
        <w:rPr>
          <w:rFonts w:asciiTheme="majorHAnsi" w:hAnsiTheme="majorHAnsi"/>
          <w:spacing w:val="-2"/>
          <w:sz w:val="24"/>
          <w:szCs w:val="24"/>
        </w:rPr>
        <w:t>в том числе</w:t>
      </w:r>
      <w:r w:rsidRPr="003705A1">
        <w:rPr>
          <w:rFonts w:asciiTheme="majorHAnsi" w:hAnsiTheme="majorHAnsi"/>
          <w:spacing w:val="-2"/>
          <w:sz w:val="24"/>
          <w:szCs w:val="24"/>
        </w:rPr>
        <w:t xml:space="preserve"> программное </w:t>
      </w:r>
      <w:r w:rsidR="00B7556A" w:rsidRPr="00670E0C">
        <w:rPr>
          <w:rFonts w:asciiTheme="majorHAnsi" w:hAnsiTheme="majorHAnsi"/>
          <w:spacing w:val="-2"/>
          <w:sz w:val="24"/>
          <w:szCs w:val="24"/>
        </w:rPr>
        <w:t>обеспечение,</w:t>
      </w:r>
      <w:r w:rsidRPr="003705A1">
        <w:rPr>
          <w:rFonts w:asciiTheme="majorHAnsi" w:hAnsiTheme="majorHAnsi"/>
          <w:spacing w:val="-2"/>
          <w:sz w:val="24"/>
          <w:szCs w:val="24"/>
        </w:rPr>
        <w:t xml:space="preserve"> информационны</w:t>
      </w:r>
      <w:r w:rsidR="00B7556A" w:rsidRPr="00670E0C">
        <w:rPr>
          <w:rFonts w:asciiTheme="majorHAnsi" w:hAnsiTheme="majorHAnsi"/>
          <w:spacing w:val="-2"/>
          <w:sz w:val="24"/>
          <w:szCs w:val="24"/>
        </w:rPr>
        <w:t>е</w:t>
      </w:r>
      <w:r w:rsidRPr="003705A1">
        <w:rPr>
          <w:rFonts w:asciiTheme="majorHAnsi" w:hAnsiTheme="majorHAnsi"/>
          <w:spacing w:val="-2"/>
          <w:sz w:val="24"/>
          <w:szCs w:val="24"/>
        </w:rPr>
        <w:t xml:space="preserve"> систем</w:t>
      </w:r>
      <w:r w:rsidR="00B7556A" w:rsidRPr="00670E0C">
        <w:rPr>
          <w:rFonts w:asciiTheme="majorHAnsi" w:hAnsiTheme="majorHAnsi"/>
          <w:spacing w:val="-2"/>
          <w:sz w:val="24"/>
          <w:szCs w:val="24"/>
        </w:rPr>
        <w:t>ы</w:t>
      </w:r>
      <w:r w:rsidRPr="003705A1">
        <w:rPr>
          <w:rFonts w:asciiTheme="majorHAnsi" w:hAnsiTheme="majorHAnsi"/>
          <w:spacing w:val="-2"/>
          <w:sz w:val="24"/>
          <w:szCs w:val="24"/>
        </w:rPr>
        <w:t>, мобильные приложения, официальны</w:t>
      </w:r>
      <w:r w:rsidR="00B7556A" w:rsidRPr="00670E0C">
        <w:rPr>
          <w:rFonts w:asciiTheme="majorHAnsi" w:hAnsiTheme="majorHAnsi"/>
          <w:spacing w:val="-2"/>
          <w:sz w:val="24"/>
          <w:szCs w:val="24"/>
        </w:rPr>
        <w:t>е</w:t>
      </w:r>
      <w:r w:rsidRPr="003705A1">
        <w:rPr>
          <w:rFonts w:asciiTheme="majorHAnsi" w:hAnsiTheme="majorHAnsi"/>
          <w:spacing w:val="-2"/>
          <w:sz w:val="24"/>
          <w:szCs w:val="24"/>
        </w:rPr>
        <w:t xml:space="preserve"> сайты, социальные сети, мессенджеры, чат-боты, кол-центры, голосовые помощники;</w:t>
      </w:r>
    </w:p>
    <w:p w14:paraId="584EA0C1" w14:textId="77777777" w:rsidR="00B7556A" w:rsidRPr="003705A1" w:rsidRDefault="00B7556A" w:rsidP="006F4E3B">
      <w:pPr>
        <w:pStyle w:val="affd"/>
        <w:spacing w:before="240" w:after="120"/>
        <w:ind w:left="993" w:hanging="851"/>
        <w:jc w:val="both"/>
        <w:outlineLvl w:val="0"/>
        <w:rPr>
          <w:rFonts w:asciiTheme="majorHAnsi" w:hAnsiTheme="majorHAnsi"/>
          <w:spacing w:val="-2"/>
          <w:sz w:val="24"/>
          <w:szCs w:val="24"/>
        </w:rPr>
      </w:pPr>
    </w:p>
    <w:p w14:paraId="65867FCC" w14:textId="71F88D7B" w:rsidR="003705A1" w:rsidRPr="00670E0C" w:rsidRDefault="003705A1" w:rsidP="006F4E3B">
      <w:pPr>
        <w:pStyle w:val="affd"/>
        <w:numPr>
          <w:ilvl w:val="0"/>
          <w:numId w:val="44"/>
        </w:numPr>
        <w:spacing w:before="240" w:after="120"/>
        <w:jc w:val="both"/>
        <w:outlineLvl w:val="0"/>
        <w:rPr>
          <w:rFonts w:asciiTheme="majorHAnsi" w:hAnsiTheme="majorHAnsi"/>
          <w:spacing w:val="-2"/>
          <w:sz w:val="24"/>
          <w:szCs w:val="24"/>
        </w:rPr>
      </w:pPr>
      <w:r w:rsidRPr="003705A1">
        <w:rPr>
          <w:rFonts w:asciiTheme="majorHAnsi" w:hAnsiTheme="majorHAnsi"/>
          <w:spacing w:val="-2"/>
          <w:sz w:val="24"/>
          <w:szCs w:val="24"/>
        </w:rPr>
        <w:t>офлайн-каналы</w:t>
      </w:r>
      <w:r w:rsidR="00B7556A" w:rsidRPr="00670E0C">
        <w:rPr>
          <w:rFonts w:asciiTheme="majorHAnsi" w:hAnsiTheme="majorHAnsi"/>
          <w:spacing w:val="-2"/>
          <w:sz w:val="24"/>
          <w:szCs w:val="24"/>
        </w:rPr>
        <w:t>, в том числе</w:t>
      </w:r>
      <w:r w:rsidRPr="003705A1">
        <w:rPr>
          <w:rFonts w:asciiTheme="majorHAnsi" w:hAnsiTheme="majorHAnsi"/>
          <w:spacing w:val="-2"/>
          <w:sz w:val="24"/>
          <w:szCs w:val="24"/>
        </w:rPr>
        <w:t xml:space="preserve"> </w:t>
      </w:r>
      <w:r w:rsidR="00B7556A" w:rsidRPr="00670E0C">
        <w:rPr>
          <w:rFonts w:asciiTheme="majorHAnsi" w:hAnsiTheme="majorHAnsi"/>
          <w:spacing w:val="-2"/>
          <w:sz w:val="24"/>
          <w:szCs w:val="24"/>
        </w:rPr>
        <w:t>наружная реклама, и объявления</w:t>
      </w:r>
      <w:r w:rsidR="00B7556A" w:rsidRPr="00670E0C">
        <w:rPr>
          <w:rFonts w:asciiTheme="majorHAnsi" w:hAnsiTheme="majorHAnsi"/>
          <w:spacing w:val="-2"/>
          <w:sz w:val="24"/>
          <w:szCs w:val="24"/>
        </w:rPr>
        <w:t xml:space="preserve"> и публикации</w:t>
      </w:r>
      <w:r w:rsidR="00B7556A" w:rsidRPr="00670E0C">
        <w:rPr>
          <w:rFonts w:asciiTheme="majorHAnsi" w:hAnsiTheme="majorHAnsi"/>
          <w:spacing w:val="-2"/>
          <w:sz w:val="24"/>
          <w:szCs w:val="24"/>
        </w:rPr>
        <w:t xml:space="preserve"> в прессе,</w:t>
      </w:r>
      <w:r w:rsidR="00B7556A" w:rsidRPr="00670E0C">
        <w:rPr>
          <w:rFonts w:asciiTheme="majorHAnsi" w:hAnsiTheme="majorHAnsi"/>
          <w:spacing w:val="-2"/>
          <w:sz w:val="24"/>
          <w:szCs w:val="24"/>
        </w:rPr>
        <w:t xml:space="preserve"> СМИ,</w:t>
      </w:r>
      <w:r w:rsidR="00B7556A" w:rsidRPr="00670E0C">
        <w:rPr>
          <w:rFonts w:asciiTheme="majorHAnsi" w:hAnsiTheme="majorHAnsi"/>
          <w:spacing w:val="-2"/>
          <w:sz w:val="24"/>
          <w:szCs w:val="24"/>
        </w:rPr>
        <w:t xml:space="preserve"> видеоролики на ТВ,</w:t>
      </w:r>
      <w:r w:rsidR="00B7556A" w:rsidRPr="00670E0C">
        <w:rPr>
          <w:rFonts w:asciiTheme="majorHAnsi" w:hAnsiTheme="majorHAnsi"/>
          <w:spacing w:val="-2"/>
          <w:sz w:val="24"/>
          <w:szCs w:val="24"/>
        </w:rPr>
        <w:t xml:space="preserve"> записи на Ютуб-каналах,</w:t>
      </w:r>
      <w:r w:rsidR="00B7556A" w:rsidRPr="00670E0C">
        <w:rPr>
          <w:rFonts w:asciiTheme="majorHAnsi" w:hAnsiTheme="majorHAnsi"/>
          <w:spacing w:val="-2"/>
          <w:sz w:val="24"/>
          <w:szCs w:val="24"/>
        </w:rPr>
        <w:t xml:space="preserve"> раздача листовок </w:t>
      </w:r>
      <w:r w:rsidR="00B7556A" w:rsidRPr="00670E0C">
        <w:rPr>
          <w:rFonts w:asciiTheme="majorHAnsi" w:hAnsiTheme="majorHAnsi"/>
          <w:spacing w:val="-2"/>
          <w:sz w:val="24"/>
          <w:szCs w:val="24"/>
        </w:rPr>
        <w:t>и др.</w:t>
      </w:r>
    </w:p>
    <w:p w14:paraId="6758AA95" w14:textId="77777777" w:rsidR="00B7556A" w:rsidRPr="003705A1" w:rsidRDefault="00B7556A" w:rsidP="006F4E3B">
      <w:pPr>
        <w:pStyle w:val="affd"/>
        <w:spacing w:before="240" w:after="120"/>
        <w:ind w:left="993" w:hanging="851"/>
        <w:jc w:val="both"/>
        <w:outlineLvl w:val="0"/>
        <w:rPr>
          <w:rFonts w:asciiTheme="majorHAnsi" w:hAnsiTheme="majorHAnsi"/>
          <w:spacing w:val="-2"/>
          <w:sz w:val="24"/>
          <w:szCs w:val="24"/>
        </w:rPr>
      </w:pPr>
    </w:p>
    <w:p w14:paraId="73E19B3C" w14:textId="7CB827F9" w:rsidR="003705A1" w:rsidRPr="00670E0C" w:rsidRDefault="00B7556A" w:rsidP="006F4E3B">
      <w:pPr>
        <w:pStyle w:val="affd"/>
        <w:spacing w:before="240" w:after="120"/>
        <w:ind w:left="993" w:hanging="851"/>
        <w:jc w:val="both"/>
        <w:outlineLvl w:val="0"/>
        <w:rPr>
          <w:rFonts w:asciiTheme="majorHAnsi" w:hAnsiTheme="majorHAnsi"/>
          <w:spacing w:val="-2"/>
          <w:sz w:val="24"/>
          <w:szCs w:val="24"/>
        </w:rPr>
      </w:pPr>
      <w:r w:rsidRPr="00670E0C">
        <w:rPr>
          <w:rFonts w:asciiTheme="majorHAnsi" w:hAnsiTheme="majorHAnsi"/>
          <w:b/>
          <w:bCs/>
          <w:spacing w:val="-2"/>
          <w:sz w:val="24"/>
          <w:szCs w:val="24"/>
        </w:rPr>
        <w:t>6.5.</w:t>
      </w:r>
      <w:r w:rsidRPr="00670E0C">
        <w:rPr>
          <w:rFonts w:asciiTheme="majorHAnsi" w:hAnsiTheme="majorHAnsi"/>
          <w:spacing w:val="-2"/>
          <w:sz w:val="24"/>
          <w:szCs w:val="24"/>
        </w:rPr>
        <w:t xml:space="preserve"> </w:t>
      </w:r>
      <w:r w:rsidR="003705A1" w:rsidRPr="003705A1">
        <w:rPr>
          <w:rFonts w:asciiTheme="majorHAnsi" w:hAnsiTheme="majorHAnsi"/>
          <w:spacing w:val="-2"/>
          <w:sz w:val="24"/>
          <w:szCs w:val="24"/>
        </w:rPr>
        <w:t xml:space="preserve">Данные способы дистанционного взаимодействия </w:t>
      </w:r>
      <w:r w:rsidRPr="00670E0C">
        <w:rPr>
          <w:rFonts w:asciiTheme="majorHAnsi" w:hAnsiTheme="majorHAnsi"/>
          <w:spacing w:val="-2"/>
          <w:sz w:val="24"/>
          <w:szCs w:val="24"/>
        </w:rPr>
        <w:t xml:space="preserve">с Ассоциацией </w:t>
      </w:r>
      <w:r w:rsidR="003705A1" w:rsidRPr="003705A1">
        <w:rPr>
          <w:rFonts w:asciiTheme="majorHAnsi" w:hAnsiTheme="majorHAnsi"/>
          <w:spacing w:val="-2"/>
          <w:sz w:val="24"/>
          <w:szCs w:val="24"/>
        </w:rPr>
        <w:t>являются современной формой взаимодействия людей, бизнеса и государства</w:t>
      </w:r>
      <w:r w:rsidRPr="00670E0C">
        <w:rPr>
          <w:rFonts w:asciiTheme="majorHAnsi" w:hAnsiTheme="majorHAnsi"/>
          <w:spacing w:val="-2"/>
          <w:sz w:val="24"/>
          <w:szCs w:val="24"/>
        </w:rPr>
        <w:t>, Ассоциации</w:t>
      </w:r>
      <w:r w:rsidR="003705A1" w:rsidRPr="003705A1">
        <w:rPr>
          <w:rFonts w:asciiTheme="majorHAnsi" w:hAnsiTheme="majorHAnsi"/>
          <w:spacing w:val="-2"/>
          <w:sz w:val="24"/>
          <w:szCs w:val="24"/>
        </w:rPr>
        <w:t xml:space="preserve"> между собой и способствуют развитию </w:t>
      </w:r>
      <w:r w:rsidRPr="00670E0C">
        <w:rPr>
          <w:rFonts w:asciiTheme="majorHAnsi" w:hAnsiTheme="majorHAnsi"/>
          <w:spacing w:val="-2"/>
          <w:sz w:val="24"/>
          <w:szCs w:val="24"/>
        </w:rPr>
        <w:t xml:space="preserve">и внедрению </w:t>
      </w:r>
      <w:r w:rsidR="003705A1" w:rsidRPr="003705A1">
        <w:rPr>
          <w:rFonts w:asciiTheme="majorHAnsi" w:hAnsiTheme="majorHAnsi"/>
          <w:spacing w:val="-2"/>
          <w:sz w:val="24"/>
          <w:szCs w:val="24"/>
        </w:rPr>
        <w:t>цифровых навыков будущих поколений и снижению стоимости</w:t>
      </w:r>
      <w:r w:rsidRPr="00670E0C">
        <w:rPr>
          <w:rFonts w:asciiTheme="majorHAnsi" w:hAnsiTheme="majorHAnsi"/>
          <w:spacing w:val="-2"/>
          <w:sz w:val="24"/>
          <w:szCs w:val="24"/>
        </w:rPr>
        <w:t xml:space="preserve"> и времени такого взаимодействия</w:t>
      </w:r>
      <w:r w:rsidR="003705A1" w:rsidRPr="003705A1">
        <w:rPr>
          <w:rFonts w:asciiTheme="majorHAnsi" w:hAnsiTheme="majorHAnsi"/>
          <w:spacing w:val="-2"/>
          <w:sz w:val="24"/>
          <w:szCs w:val="24"/>
        </w:rPr>
        <w:t>.</w:t>
      </w:r>
    </w:p>
    <w:p w14:paraId="2474FF58" w14:textId="3BF2A70F" w:rsidR="003705A1" w:rsidRPr="003705A1" w:rsidRDefault="00B7556A" w:rsidP="006F4E3B">
      <w:pPr>
        <w:pStyle w:val="affd"/>
        <w:spacing w:before="240" w:after="120"/>
        <w:ind w:left="993" w:hanging="851"/>
        <w:jc w:val="both"/>
        <w:outlineLvl w:val="0"/>
        <w:rPr>
          <w:rFonts w:asciiTheme="majorHAnsi" w:hAnsiTheme="majorHAnsi"/>
          <w:spacing w:val="-2"/>
          <w:sz w:val="24"/>
          <w:szCs w:val="24"/>
        </w:rPr>
      </w:pPr>
      <w:r w:rsidRPr="00670E0C">
        <w:rPr>
          <w:rFonts w:asciiTheme="majorHAnsi" w:hAnsiTheme="majorHAnsi"/>
          <w:b/>
          <w:bCs/>
          <w:spacing w:val="-2"/>
          <w:sz w:val="24"/>
          <w:szCs w:val="24"/>
        </w:rPr>
        <w:t>6.6.</w:t>
      </w:r>
      <w:r w:rsidRPr="00670E0C">
        <w:rPr>
          <w:rFonts w:asciiTheme="majorHAnsi" w:hAnsiTheme="majorHAnsi"/>
          <w:spacing w:val="-2"/>
          <w:sz w:val="24"/>
          <w:szCs w:val="24"/>
        </w:rPr>
        <w:t>При наличии</w:t>
      </w:r>
      <w:r w:rsidR="003705A1" w:rsidRPr="003705A1">
        <w:rPr>
          <w:rFonts w:asciiTheme="majorHAnsi" w:hAnsiTheme="majorHAnsi"/>
          <w:spacing w:val="-2"/>
          <w:sz w:val="24"/>
          <w:szCs w:val="24"/>
        </w:rPr>
        <w:t xml:space="preserve"> особенност</w:t>
      </w:r>
      <w:r w:rsidRPr="00670E0C">
        <w:rPr>
          <w:rFonts w:asciiTheme="majorHAnsi" w:hAnsiTheme="majorHAnsi"/>
          <w:spacing w:val="-2"/>
          <w:sz w:val="24"/>
          <w:szCs w:val="24"/>
        </w:rPr>
        <w:t>ей</w:t>
      </w:r>
      <w:r w:rsidR="003705A1" w:rsidRPr="003705A1">
        <w:rPr>
          <w:rFonts w:asciiTheme="majorHAnsi" w:hAnsiTheme="majorHAnsi"/>
          <w:spacing w:val="-2"/>
          <w:sz w:val="24"/>
          <w:szCs w:val="24"/>
        </w:rPr>
        <w:t xml:space="preserve"> клиентов с недостаточной цифровой грамотностью и доступом к программно-техническому обеспечению и сети Интернет, а также </w:t>
      </w:r>
      <w:r w:rsidR="004009B7" w:rsidRPr="00670E0C">
        <w:rPr>
          <w:rFonts w:asciiTheme="majorHAnsi" w:hAnsiTheme="majorHAnsi"/>
          <w:spacing w:val="-2"/>
          <w:sz w:val="24"/>
          <w:szCs w:val="24"/>
        </w:rPr>
        <w:t>с низким уровнем знания русского языка: мигранты, туристы, инвесторы, проживающие или находящиеся на территории Российской Федерации</w:t>
      </w:r>
      <w:r w:rsidR="004009B7" w:rsidRPr="00670E0C">
        <w:rPr>
          <w:rFonts w:asciiTheme="majorHAnsi" w:hAnsiTheme="majorHAnsi"/>
          <w:spacing w:val="-2"/>
          <w:sz w:val="24"/>
          <w:szCs w:val="24"/>
        </w:rPr>
        <w:t xml:space="preserve"> </w:t>
      </w:r>
      <w:r w:rsidR="003705A1" w:rsidRPr="003705A1">
        <w:rPr>
          <w:rFonts w:asciiTheme="majorHAnsi" w:hAnsiTheme="majorHAnsi"/>
          <w:spacing w:val="-2"/>
          <w:sz w:val="24"/>
          <w:szCs w:val="24"/>
        </w:rPr>
        <w:t>иностранных клиентов</w:t>
      </w:r>
      <w:r w:rsidRPr="00670E0C">
        <w:rPr>
          <w:rFonts w:asciiTheme="majorHAnsi" w:hAnsiTheme="majorHAnsi"/>
          <w:spacing w:val="-2"/>
          <w:sz w:val="24"/>
          <w:szCs w:val="24"/>
        </w:rPr>
        <w:t>,</w:t>
      </w:r>
      <w:r w:rsidR="004009B7" w:rsidRPr="00670E0C">
        <w:rPr>
          <w:rFonts w:asciiTheme="majorHAnsi" w:hAnsiTheme="majorHAnsi" w:cs="Open Sans"/>
          <w:color w:val="000000"/>
          <w:sz w:val="24"/>
          <w:szCs w:val="24"/>
        </w:rPr>
        <w:t xml:space="preserve"> </w:t>
      </w:r>
      <w:r w:rsidR="004009B7" w:rsidRPr="00670E0C">
        <w:rPr>
          <w:rFonts w:asciiTheme="majorHAnsi" w:hAnsiTheme="majorHAnsi"/>
          <w:spacing w:val="-2"/>
          <w:sz w:val="24"/>
          <w:szCs w:val="24"/>
        </w:rPr>
        <w:t>потребности людей с хроническими заболеваниями, людей, ограниченно или временно нетрудоспособных</w:t>
      </w:r>
      <w:r w:rsidR="004009B7" w:rsidRPr="00670E0C">
        <w:rPr>
          <w:rFonts w:asciiTheme="majorHAnsi" w:hAnsiTheme="majorHAnsi"/>
          <w:spacing w:val="-2"/>
          <w:sz w:val="24"/>
          <w:szCs w:val="24"/>
        </w:rPr>
        <w:t xml:space="preserve"> учитывается их </w:t>
      </w:r>
      <w:r w:rsidR="004009B7" w:rsidRPr="00670E0C">
        <w:rPr>
          <w:rFonts w:asciiTheme="majorHAnsi" w:hAnsiTheme="majorHAnsi"/>
          <w:spacing w:val="-2"/>
          <w:sz w:val="24"/>
          <w:szCs w:val="24"/>
        </w:rPr>
        <w:lastRenderedPageBreak/>
        <w:t>потребность и</w:t>
      </w:r>
      <w:r w:rsidRPr="00670E0C">
        <w:rPr>
          <w:rFonts w:asciiTheme="majorHAnsi" w:hAnsiTheme="majorHAnsi"/>
          <w:spacing w:val="-2"/>
          <w:sz w:val="24"/>
          <w:szCs w:val="24"/>
        </w:rPr>
        <w:t xml:space="preserve"> предоставляется</w:t>
      </w:r>
      <w:r w:rsidR="003705A1" w:rsidRPr="003705A1">
        <w:rPr>
          <w:rFonts w:asciiTheme="majorHAnsi" w:hAnsiTheme="majorHAnsi"/>
          <w:spacing w:val="-2"/>
          <w:sz w:val="24"/>
          <w:szCs w:val="24"/>
        </w:rPr>
        <w:t xml:space="preserve"> доступ </w:t>
      </w:r>
      <w:r w:rsidRPr="00670E0C">
        <w:rPr>
          <w:rFonts w:asciiTheme="majorHAnsi" w:hAnsiTheme="majorHAnsi"/>
          <w:spacing w:val="-2"/>
          <w:sz w:val="24"/>
          <w:szCs w:val="24"/>
        </w:rPr>
        <w:t xml:space="preserve">в удобном и комфортном </w:t>
      </w:r>
      <w:r w:rsidRPr="003705A1">
        <w:rPr>
          <w:rFonts w:asciiTheme="majorHAnsi" w:hAnsiTheme="majorHAnsi"/>
          <w:spacing w:val="-2"/>
          <w:sz w:val="24"/>
          <w:szCs w:val="24"/>
        </w:rPr>
        <w:t>взаимодействи</w:t>
      </w:r>
      <w:r w:rsidRPr="00670E0C">
        <w:rPr>
          <w:rFonts w:asciiTheme="majorHAnsi" w:hAnsiTheme="majorHAnsi"/>
          <w:spacing w:val="-2"/>
          <w:sz w:val="24"/>
          <w:szCs w:val="24"/>
        </w:rPr>
        <w:t>и</w:t>
      </w:r>
      <w:r w:rsidR="006F4E3B" w:rsidRPr="00670E0C">
        <w:rPr>
          <w:rFonts w:asciiTheme="majorHAnsi" w:hAnsiTheme="majorHAnsi"/>
          <w:spacing w:val="-2"/>
          <w:sz w:val="24"/>
          <w:szCs w:val="24"/>
        </w:rPr>
        <w:t xml:space="preserve"> по выбору самого Клиента</w:t>
      </w:r>
      <w:r w:rsidR="003705A1" w:rsidRPr="003705A1">
        <w:rPr>
          <w:rFonts w:asciiTheme="majorHAnsi" w:hAnsiTheme="majorHAnsi"/>
          <w:spacing w:val="-2"/>
          <w:sz w:val="24"/>
          <w:szCs w:val="24"/>
        </w:rPr>
        <w:t>.</w:t>
      </w:r>
    </w:p>
    <w:p w14:paraId="37749462" w14:textId="77777777" w:rsidR="003705A1" w:rsidRPr="003705A1" w:rsidRDefault="003705A1" w:rsidP="003705A1">
      <w:pPr>
        <w:pStyle w:val="affd"/>
        <w:spacing w:before="240" w:after="120"/>
        <w:ind w:left="357"/>
        <w:outlineLvl w:val="0"/>
        <w:rPr>
          <w:rFonts w:asciiTheme="majorHAnsi" w:hAnsiTheme="majorHAnsi"/>
          <w:spacing w:val="-2"/>
          <w:sz w:val="24"/>
          <w:szCs w:val="24"/>
        </w:rPr>
      </w:pPr>
      <w:r w:rsidRPr="003705A1">
        <w:rPr>
          <w:rFonts w:asciiTheme="majorHAnsi" w:hAnsiTheme="majorHAnsi"/>
          <w:spacing w:val="-2"/>
          <w:sz w:val="24"/>
          <w:szCs w:val="24"/>
        </w:rPr>
        <w:t> </w:t>
      </w:r>
    </w:p>
    <w:p w14:paraId="53393229" w14:textId="26CE61A8" w:rsidR="00AF7561" w:rsidRPr="00670E0C" w:rsidRDefault="00C01144" w:rsidP="00A40C00">
      <w:pPr>
        <w:pStyle w:val="affd"/>
        <w:numPr>
          <w:ilvl w:val="0"/>
          <w:numId w:val="38"/>
        </w:numPr>
        <w:spacing w:before="240" w:after="120" w:line="240" w:lineRule="auto"/>
        <w:ind w:left="357" w:hanging="357"/>
        <w:contextualSpacing w:val="0"/>
        <w:jc w:val="center"/>
        <w:outlineLvl w:val="0"/>
        <w:rPr>
          <w:rFonts w:asciiTheme="majorHAnsi" w:eastAsia="Cambria" w:hAnsiTheme="majorHAnsi" w:cs="Cambria"/>
          <w:b/>
          <w:color w:val="993300"/>
          <w:sz w:val="24"/>
          <w:szCs w:val="24"/>
        </w:rPr>
      </w:pPr>
      <w:bookmarkStart w:id="36" w:name="_Hlk113634606"/>
      <w:bookmarkEnd w:id="35"/>
      <w:r w:rsidRPr="00670E0C">
        <w:rPr>
          <w:rFonts w:asciiTheme="majorHAnsi" w:eastAsia="Cambria" w:hAnsiTheme="majorHAnsi" w:cs="Cambria"/>
          <w:b/>
          <w:color w:val="993300"/>
          <w:sz w:val="24"/>
          <w:szCs w:val="24"/>
        </w:rPr>
        <w:t xml:space="preserve">ОТВЕТСТВЕННОСТЬ </w:t>
      </w:r>
      <w:r w:rsidR="00570A9C" w:rsidRPr="00670E0C">
        <w:rPr>
          <w:rFonts w:asciiTheme="majorHAnsi" w:eastAsia="Cambria" w:hAnsiTheme="majorHAnsi" w:cs="Cambria"/>
          <w:b/>
          <w:color w:val="993300"/>
          <w:sz w:val="24"/>
          <w:szCs w:val="24"/>
        </w:rPr>
        <w:t xml:space="preserve">И </w:t>
      </w:r>
      <w:r w:rsidR="006F4E3B" w:rsidRPr="00670E0C">
        <w:rPr>
          <w:rFonts w:asciiTheme="majorHAnsi" w:eastAsia="Cambria" w:hAnsiTheme="majorHAnsi" w:cs="Cambria"/>
          <w:b/>
          <w:color w:val="993300"/>
          <w:sz w:val="24"/>
          <w:szCs w:val="24"/>
        </w:rPr>
        <w:t>М</w:t>
      </w:r>
      <w:r w:rsidR="006F4E3B" w:rsidRPr="00670E0C">
        <w:rPr>
          <w:rFonts w:asciiTheme="majorHAnsi" w:eastAsia="Cambria" w:hAnsiTheme="majorHAnsi" w:cs="Cambria"/>
          <w:b/>
          <w:color w:val="993300"/>
          <w:sz w:val="24"/>
          <w:szCs w:val="24"/>
        </w:rPr>
        <w:t xml:space="preserve">ОТИВАЦИЯ КЛИЕНТОЦЕНТРИЧНОГО ПОВЕДЕНИЯ </w:t>
      </w:r>
      <w:r w:rsidRPr="00670E0C">
        <w:rPr>
          <w:rFonts w:asciiTheme="majorHAnsi" w:eastAsia="Cambria" w:hAnsiTheme="majorHAnsi" w:cs="Cambria"/>
          <w:b/>
          <w:color w:val="993300"/>
          <w:sz w:val="24"/>
          <w:szCs w:val="24"/>
        </w:rPr>
        <w:t>АССОЦИАЦИИ</w:t>
      </w:r>
    </w:p>
    <w:p w14:paraId="18298046" w14:textId="77777777" w:rsidR="006F4E3B" w:rsidRPr="00670E0C" w:rsidRDefault="006F4E3B" w:rsidP="006F4E3B">
      <w:pPr>
        <w:pStyle w:val="affd"/>
        <w:spacing w:before="240" w:after="120" w:line="240" w:lineRule="auto"/>
        <w:ind w:left="357"/>
        <w:contextualSpacing w:val="0"/>
        <w:outlineLvl w:val="0"/>
        <w:rPr>
          <w:rFonts w:asciiTheme="majorHAnsi" w:eastAsia="Cambria" w:hAnsiTheme="majorHAnsi" w:cs="Cambria"/>
          <w:b/>
          <w:color w:val="993300"/>
          <w:sz w:val="24"/>
          <w:szCs w:val="24"/>
        </w:rPr>
      </w:pPr>
    </w:p>
    <w:p w14:paraId="04B9F13C" w14:textId="43290E9B" w:rsidR="006F4E3B" w:rsidRPr="00670E0C" w:rsidRDefault="00B17625" w:rsidP="006F4E3B">
      <w:pPr>
        <w:autoSpaceDE w:val="0"/>
        <w:autoSpaceDN w:val="0"/>
        <w:adjustRightInd w:val="0"/>
        <w:spacing w:after="0" w:line="240" w:lineRule="auto"/>
        <w:ind w:left="426" w:hanging="426"/>
        <w:jc w:val="both"/>
        <w:rPr>
          <w:rFonts w:asciiTheme="majorHAnsi" w:hAnsiTheme="majorHAnsi"/>
          <w:color w:val="auto"/>
          <w:spacing w:val="-2"/>
          <w:sz w:val="24"/>
          <w:szCs w:val="24"/>
          <w:lang w:eastAsia="ru-RU"/>
        </w:rPr>
      </w:pPr>
      <w:bookmarkStart w:id="37" w:name="_Toc41600068"/>
      <w:bookmarkEnd w:id="36"/>
      <w:r w:rsidRPr="00670E0C">
        <w:rPr>
          <w:rFonts w:asciiTheme="majorHAnsi" w:hAnsiTheme="majorHAnsi"/>
          <w:b/>
          <w:bCs/>
          <w:color w:val="auto"/>
          <w:sz w:val="24"/>
          <w:szCs w:val="24"/>
          <w:lang w:eastAsia="ru-RU"/>
        </w:rPr>
        <w:t>7.1.</w:t>
      </w:r>
      <w:r w:rsidRPr="00670E0C">
        <w:rPr>
          <w:rFonts w:asciiTheme="majorHAnsi" w:hAnsiTheme="majorHAnsi"/>
          <w:color w:val="auto"/>
          <w:sz w:val="24"/>
          <w:szCs w:val="24"/>
          <w:lang w:eastAsia="ru-RU"/>
        </w:rPr>
        <w:t xml:space="preserve"> </w:t>
      </w:r>
      <w:bookmarkStart w:id="38" w:name="_Hlk132028632"/>
      <w:r w:rsidR="006F4E3B" w:rsidRPr="00670E0C">
        <w:rPr>
          <w:rFonts w:asciiTheme="majorHAnsi" w:hAnsiTheme="majorHAnsi"/>
          <w:color w:val="auto"/>
          <w:sz w:val="24"/>
          <w:szCs w:val="24"/>
          <w:lang w:eastAsia="ru-RU"/>
        </w:rPr>
        <w:t>Р</w:t>
      </w:r>
      <w:r w:rsidR="006F4E3B" w:rsidRPr="00670E0C">
        <w:rPr>
          <w:rFonts w:asciiTheme="majorHAnsi" w:hAnsiTheme="majorHAnsi"/>
          <w:color w:val="auto"/>
          <w:sz w:val="24"/>
          <w:szCs w:val="24"/>
          <w:lang w:eastAsia="ru-RU"/>
        </w:rPr>
        <w:t>аботники Ассоциации и член</w:t>
      </w:r>
      <w:r w:rsidR="006F4E3B" w:rsidRPr="00670E0C">
        <w:rPr>
          <w:rFonts w:asciiTheme="majorHAnsi" w:hAnsiTheme="majorHAnsi"/>
          <w:color w:val="auto"/>
          <w:sz w:val="24"/>
          <w:szCs w:val="24"/>
          <w:lang w:eastAsia="ru-RU"/>
        </w:rPr>
        <w:t>ы</w:t>
      </w:r>
      <w:r w:rsidR="006F4E3B" w:rsidRPr="00670E0C">
        <w:rPr>
          <w:rFonts w:asciiTheme="majorHAnsi" w:hAnsiTheme="majorHAnsi"/>
          <w:color w:val="auto"/>
          <w:sz w:val="24"/>
          <w:szCs w:val="24"/>
          <w:lang w:eastAsia="ru-RU"/>
        </w:rPr>
        <w:t xml:space="preserve"> специализированных органов и органов управления Ассоциации</w:t>
      </w:r>
      <w:bookmarkEnd w:id="38"/>
      <w:r w:rsidR="006F4E3B" w:rsidRPr="00670E0C">
        <w:rPr>
          <w:rFonts w:asciiTheme="majorHAnsi" w:hAnsiTheme="majorHAnsi"/>
          <w:color w:val="auto"/>
          <w:sz w:val="24"/>
          <w:szCs w:val="24"/>
          <w:lang w:eastAsia="ru-RU"/>
        </w:rPr>
        <w:t xml:space="preserve"> </w:t>
      </w:r>
      <w:r w:rsidR="006F4E3B" w:rsidRPr="00670E0C">
        <w:rPr>
          <w:rFonts w:asciiTheme="majorHAnsi" w:hAnsiTheme="majorHAnsi"/>
          <w:color w:val="auto"/>
          <w:spacing w:val="-2"/>
          <w:sz w:val="24"/>
          <w:szCs w:val="24"/>
          <w:lang w:eastAsia="ru-RU"/>
        </w:rPr>
        <w:t xml:space="preserve">несут </w:t>
      </w:r>
      <w:r w:rsidR="000162D6" w:rsidRPr="00670E0C">
        <w:rPr>
          <w:rFonts w:asciiTheme="majorHAnsi" w:hAnsiTheme="majorHAnsi"/>
          <w:color w:val="auto"/>
          <w:spacing w:val="-2"/>
          <w:sz w:val="24"/>
          <w:szCs w:val="24"/>
          <w:lang w:eastAsia="ru-RU"/>
        </w:rPr>
        <w:t xml:space="preserve">социальную </w:t>
      </w:r>
      <w:r w:rsidR="006F4E3B" w:rsidRPr="00670E0C">
        <w:rPr>
          <w:rFonts w:asciiTheme="majorHAnsi" w:hAnsiTheme="majorHAnsi"/>
          <w:color w:val="auto"/>
          <w:spacing w:val="-2"/>
          <w:sz w:val="24"/>
          <w:szCs w:val="24"/>
          <w:lang w:eastAsia="ru-RU"/>
        </w:rPr>
        <w:t xml:space="preserve">ответственность перед клиентом за достижение положительного результата, предусмотренного </w:t>
      </w:r>
      <w:r w:rsidR="006F4E3B" w:rsidRPr="00670E0C">
        <w:rPr>
          <w:rFonts w:asciiTheme="majorHAnsi" w:hAnsiTheme="majorHAnsi"/>
          <w:color w:val="auto"/>
          <w:spacing w:val="-2"/>
          <w:sz w:val="24"/>
          <w:szCs w:val="24"/>
          <w:lang w:eastAsia="ru-RU"/>
        </w:rPr>
        <w:t>требованиями законодательства Российской Федерации, внутренними документами Ассоциации</w:t>
      </w:r>
      <w:r w:rsidR="006F4E3B" w:rsidRPr="00670E0C">
        <w:rPr>
          <w:rFonts w:asciiTheme="majorHAnsi" w:hAnsiTheme="majorHAnsi"/>
          <w:color w:val="auto"/>
          <w:spacing w:val="-2"/>
          <w:sz w:val="24"/>
          <w:szCs w:val="24"/>
          <w:lang w:eastAsia="ru-RU"/>
        </w:rPr>
        <w:t xml:space="preserve"> и требуемого исходя из жизненной ситуации</w:t>
      </w:r>
      <w:r w:rsidR="006F4E3B" w:rsidRPr="00670E0C">
        <w:rPr>
          <w:rFonts w:asciiTheme="majorHAnsi" w:hAnsiTheme="majorHAnsi"/>
          <w:color w:val="auto"/>
          <w:spacing w:val="-2"/>
          <w:sz w:val="24"/>
          <w:szCs w:val="24"/>
          <w:lang w:eastAsia="ru-RU"/>
        </w:rPr>
        <w:t>.</w:t>
      </w:r>
    </w:p>
    <w:p w14:paraId="42B97A80" w14:textId="0BE0CE10" w:rsidR="006F4E3B" w:rsidRPr="00670E0C" w:rsidRDefault="006F4E3B"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z w:val="24"/>
          <w:szCs w:val="24"/>
          <w:lang w:eastAsia="ru-RU"/>
        </w:rPr>
        <w:t xml:space="preserve">7.2. </w:t>
      </w:r>
      <w:r w:rsidRPr="00670E0C">
        <w:rPr>
          <w:rFonts w:asciiTheme="majorHAnsi" w:hAnsiTheme="majorHAnsi"/>
          <w:color w:val="auto"/>
          <w:sz w:val="24"/>
          <w:szCs w:val="24"/>
          <w:lang w:eastAsia="ru-RU"/>
        </w:rPr>
        <w:t>Ответс</w:t>
      </w:r>
      <w:r w:rsidR="00E7623A">
        <w:rPr>
          <w:rFonts w:asciiTheme="majorHAnsi" w:hAnsiTheme="majorHAnsi"/>
          <w:color w:val="auto"/>
          <w:sz w:val="24"/>
          <w:szCs w:val="24"/>
          <w:lang w:eastAsia="ru-RU"/>
        </w:rPr>
        <w:t>тве</w:t>
      </w:r>
      <w:r w:rsidRPr="00670E0C">
        <w:rPr>
          <w:rFonts w:asciiTheme="majorHAnsi" w:hAnsiTheme="majorHAnsi"/>
          <w:color w:val="auto"/>
          <w:sz w:val="24"/>
          <w:szCs w:val="24"/>
          <w:lang w:eastAsia="ru-RU"/>
        </w:rPr>
        <w:t>нность наступает также</w:t>
      </w:r>
      <w:r w:rsidRPr="00670E0C">
        <w:rPr>
          <w:rFonts w:asciiTheme="majorHAnsi" w:hAnsiTheme="majorHAnsi"/>
          <w:b/>
          <w:bCs/>
          <w:color w:val="auto"/>
          <w:sz w:val="24"/>
          <w:szCs w:val="24"/>
          <w:lang w:eastAsia="ru-RU"/>
        </w:rPr>
        <w:t xml:space="preserve"> </w:t>
      </w:r>
      <w:r w:rsidRPr="00670E0C">
        <w:rPr>
          <w:rFonts w:asciiTheme="majorHAnsi" w:hAnsiTheme="majorHAnsi"/>
          <w:color w:val="auto"/>
          <w:spacing w:val="-2"/>
          <w:sz w:val="24"/>
          <w:szCs w:val="24"/>
          <w:lang w:eastAsia="ru-RU"/>
        </w:rPr>
        <w:t xml:space="preserve"> за несоблюдение руководящих принципов</w:t>
      </w:r>
      <w:r w:rsidRPr="00670E0C">
        <w:rPr>
          <w:rFonts w:asciiTheme="majorHAnsi" w:hAnsiTheme="majorHAnsi"/>
          <w:color w:val="auto"/>
          <w:spacing w:val="-2"/>
          <w:sz w:val="24"/>
          <w:szCs w:val="24"/>
          <w:lang w:eastAsia="ru-RU"/>
        </w:rPr>
        <w:t xml:space="preserve"> и положений настоящего Стандарта</w:t>
      </w:r>
      <w:r w:rsidR="000162D6" w:rsidRPr="00670E0C">
        <w:rPr>
          <w:rFonts w:asciiTheme="majorHAnsi" w:hAnsiTheme="majorHAnsi"/>
          <w:color w:val="auto"/>
          <w:spacing w:val="-2"/>
          <w:sz w:val="24"/>
          <w:szCs w:val="24"/>
          <w:lang w:eastAsia="ru-RU"/>
        </w:rPr>
        <w:t>.</w:t>
      </w:r>
    </w:p>
    <w:p w14:paraId="3EF01BEA" w14:textId="0AED4D74" w:rsidR="000162D6" w:rsidRPr="00670E0C" w:rsidRDefault="006F4E3B"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7.3.</w:t>
      </w:r>
      <w:r w:rsidRPr="00670E0C">
        <w:rPr>
          <w:rFonts w:asciiTheme="majorHAnsi" w:hAnsiTheme="majorHAnsi"/>
          <w:color w:val="auto"/>
          <w:spacing w:val="-2"/>
          <w:sz w:val="24"/>
          <w:szCs w:val="24"/>
          <w:lang w:eastAsia="ru-RU"/>
        </w:rPr>
        <w:t xml:space="preserve"> </w:t>
      </w:r>
      <w:r w:rsidR="000162D6" w:rsidRPr="00670E0C">
        <w:rPr>
          <w:rFonts w:asciiTheme="majorHAnsi" w:hAnsiTheme="majorHAnsi"/>
          <w:color w:val="auto"/>
          <w:spacing w:val="-2"/>
          <w:sz w:val="24"/>
          <w:szCs w:val="24"/>
          <w:lang w:eastAsia="ru-RU"/>
        </w:rPr>
        <w:t>Деятельность Ассоциации во взаимодействии с клиентами пораждает</w:t>
      </w:r>
      <w:r w:rsidR="000162D6" w:rsidRPr="00670E0C">
        <w:rPr>
          <w:rFonts w:asciiTheme="majorHAnsi" w:hAnsiTheme="majorHAnsi"/>
          <w:color w:val="auto"/>
          <w:spacing w:val="-2"/>
          <w:sz w:val="24"/>
          <w:szCs w:val="24"/>
          <w:lang w:eastAsia="ru-RU"/>
        </w:rPr>
        <w:t xml:space="preserve"> социальн</w:t>
      </w:r>
      <w:r w:rsidR="000162D6" w:rsidRPr="00670E0C">
        <w:rPr>
          <w:rFonts w:asciiTheme="majorHAnsi" w:hAnsiTheme="majorHAnsi"/>
          <w:color w:val="auto"/>
          <w:spacing w:val="-2"/>
          <w:sz w:val="24"/>
          <w:szCs w:val="24"/>
          <w:lang w:eastAsia="ru-RU"/>
        </w:rPr>
        <w:t>ую</w:t>
      </w:r>
      <w:r w:rsidR="000162D6" w:rsidRPr="00670E0C">
        <w:rPr>
          <w:rFonts w:asciiTheme="majorHAnsi" w:hAnsiTheme="majorHAnsi"/>
          <w:color w:val="auto"/>
          <w:spacing w:val="-2"/>
          <w:sz w:val="24"/>
          <w:szCs w:val="24"/>
          <w:lang w:eastAsia="ru-RU"/>
        </w:rPr>
        <w:t xml:space="preserve"> ответственности </w:t>
      </w:r>
      <w:r w:rsidR="000162D6" w:rsidRPr="00670E0C">
        <w:rPr>
          <w:rFonts w:asciiTheme="majorHAnsi" w:hAnsiTheme="majorHAnsi"/>
          <w:color w:val="auto"/>
          <w:spacing w:val="-2"/>
          <w:sz w:val="24"/>
          <w:szCs w:val="24"/>
          <w:lang w:eastAsia="ru-RU"/>
        </w:rPr>
        <w:t>з</w:t>
      </w:r>
      <w:r w:rsidR="000162D6" w:rsidRPr="00670E0C">
        <w:rPr>
          <w:rFonts w:asciiTheme="majorHAnsi" w:hAnsiTheme="majorHAnsi"/>
          <w:color w:val="auto"/>
          <w:spacing w:val="-2"/>
          <w:sz w:val="24"/>
          <w:szCs w:val="24"/>
          <w:lang w:eastAsia="ru-RU"/>
        </w:rPr>
        <w:t>а достижение следующих целей:</w:t>
      </w:r>
    </w:p>
    <w:p w14:paraId="1C6BB055" w14:textId="0C3E298C" w:rsidR="000162D6" w:rsidRPr="00670E0C" w:rsidRDefault="00811D8D" w:rsidP="00CD5425">
      <w:pPr>
        <w:numPr>
          <w:ilvl w:val="0"/>
          <w:numId w:val="46"/>
        </w:numPr>
        <w:tabs>
          <w:tab w:val="num" w:pos="900"/>
          <w:tab w:val="num" w:pos="1080"/>
        </w:tabs>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color w:val="auto"/>
          <w:spacing w:val="-2"/>
          <w:sz w:val="24"/>
          <w:szCs w:val="24"/>
          <w:lang w:eastAsia="ru-RU"/>
        </w:rPr>
        <w:t xml:space="preserve">Обеспечение </w:t>
      </w:r>
      <w:r w:rsidR="000162D6" w:rsidRPr="000162D6">
        <w:rPr>
          <w:rFonts w:asciiTheme="majorHAnsi" w:hAnsiTheme="majorHAnsi"/>
          <w:color w:val="auto"/>
          <w:spacing w:val="-2"/>
          <w:sz w:val="24"/>
          <w:szCs w:val="24"/>
          <w:lang w:eastAsia="ru-RU"/>
        </w:rPr>
        <w:t>соблюдени</w:t>
      </w:r>
      <w:r w:rsidRPr="00670E0C">
        <w:rPr>
          <w:rFonts w:asciiTheme="majorHAnsi" w:hAnsiTheme="majorHAnsi"/>
          <w:color w:val="auto"/>
          <w:spacing w:val="-2"/>
          <w:sz w:val="24"/>
          <w:szCs w:val="24"/>
          <w:lang w:eastAsia="ru-RU"/>
        </w:rPr>
        <w:t>я</w:t>
      </w:r>
      <w:r w:rsidR="000162D6" w:rsidRPr="000162D6">
        <w:rPr>
          <w:rFonts w:asciiTheme="majorHAnsi" w:hAnsiTheme="majorHAnsi"/>
          <w:color w:val="auto"/>
          <w:spacing w:val="-2"/>
          <w:sz w:val="24"/>
          <w:szCs w:val="24"/>
          <w:lang w:eastAsia="ru-RU"/>
        </w:rPr>
        <w:t xml:space="preserve"> трудовых и социальных прав </w:t>
      </w:r>
      <w:r w:rsidR="000162D6" w:rsidRPr="00670E0C">
        <w:rPr>
          <w:rFonts w:asciiTheme="majorHAnsi" w:hAnsiTheme="majorHAnsi"/>
          <w:color w:val="auto"/>
          <w:spacing w:val="-2"/>
          <w:sz w:val="24"/>
          <w:szCs w:val="24"/>
          <w:lang w:eastAsia="ru-RU"/>
        </w:rPr>
        <w:t>работников</w:t>
      </w:r>
      <w:r w:rsidRPr="00670E0C">
        <w:rPr>
          <w:rFonts w:asciiTheme="majorHAnsi" w:hAnsiTheme="majorHAnsi"/>
          <w:color w:val="auto"/>
          <w:spacing w:val="-2"/>
          <w:sz w:val="24"/>
          <w:szCs w:val="24"/>
          <w:lang w:eastAsia="ru-RU"/>
        </w:rPr>
        <w:t xml:space="preserve">, рабочих </w:t>
      </w:r>
      <w:r w:rsidRPr="00670E0C">
        <w:rPr>
          <w:rFonts w:asciiTheme="majorHAnsi" w:hAnsiTheme="majorHAnsi"/>
          <w:color w:val="auto"/>
          <w:spacing w:val="-2"/>
          <w:sz w:val="24"/>
          <w:szCs w:val="24"/>
          <w:lang w:eastAsia="ru-RU"/>
        </w:rPr>
        <w:t>членов</w:t>
      </w:r>
      <w:r w:rsidRPr="00670E0C">
        <w:rPr>
          <w:rFonts w:asciiTheme="majorHAnsi" w:hAnsiTheme="majorHAnsi"/>
          <w:color w:val="auto"/>
          <w:spacing w:val="-2"/>
          <w:sz w:val="24"/>
          <w:szCs w:val="24"/>
          <w:lang w:eastAsia="ru-RU"/>
        </w:rPr>
        <w:t xml:space="preserve"> Ассоциации при осуществлении предпринимательской деятельности в сфере строительства</w:t>
      </w:r>
      <w:r w:rsidR="000162D6" w:rsidRPr="000162D6">
        <w:rPr>
          <w:rFonts w:asciiTheme="majorHAnsi" w:hAnsiTheme="majorHAnsi"/>
          <w:color w:val="auto"/>
          <w:spacing w:val="-2"/>
          <w:sz w:val="24"/>
          <w:szCs w:val="24"/>
          <w:lang w:eastAsia="ru-RU"/>
        </w:rPr>
        <w:t>;</w:t>
      </w:r>
    </w:p>
    <w:p w14:paraId="6A587BED" w14:textId="5B5AE598" w:rsidR="000162D6" w:rsidRPr="000162D6" w:rsidRDefault="000162D6" w:rsidP="00CD5425">
      <w:pPr>
        <w:numPr>
          <w:ilvl w:val="0"/>
          <w:numId w:val="46"/>
        </w:numPr>
        <w:tabs>
          <w:tab w:val="num" w:pos="900"/>
          <w:tab w:val="num" w:pos="1080"/>
        </w:tabs>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0162D6">
        <w:rPr>
          <w:rFonts w:asciiTheme="majorHAnsi" w:hAnsiTheme="majorHAnsi"/>
          <w:color w:val="auto"/>
          <w:spacing w:val="-2"/>
          <w:sz w:val="24"/>
          <w:szCs w:val="24"/>
          <w:lang w:eastAsia="ru-RU"/>
        </w:rPr>
        <w:t>исключение несчастных случаев</w:t>
      </w:r>
      <w:r w:rsidRPr="00670E0C">
        <w:rPr>
          <w:rFonts w:asciiTheme="majorHAnsi" w:hAnsiTheme="majorHAnsi"/>
          <w:color w:val="auto"/>
          <w:spacing w:val="-2"/>
          <w:sz w:val="24"/>
          <w:szCs w:val="24"/>
          <w:lang w:eastAsia="ru-RU"/>
        </w:rPr>
        <w:t xml:space="preserve">, </w:t>
      </w:r>
      <w:r w:rsidRPr="000162D6">
        <w:rPr>
          <w:rFonts w:asciiTheme="majorHAnsi" w:hAnsiTheme="majorHAnsi"/>
          <w:color w:val="auto"/>
          <w:spacing w:val="-2"/>
          <w:sz w:val="24"/>
          <w:szCs w:val="24"/>
          <w:lang w:eastAsia="ru-RU"/>
        </w:rPr>
        <w:t xml:space="preserve">снижение вредных воздействий на окружающую среду </w:t>
      </w:r>
      <w:r w:rsidRPr="00670E0C">
        <w:rPr>
          <w:rFonts w:asciiTheme="majorHAnsi" w:hAnsiTheme="majorHAnsi"/>
          <w:color w:val="auto"/>
          <w:spacing w:val="-2"/>
          <w:sz w:val="24"/>
          <w:szCs w:val="24"/>
          <w:lang w:eastAsia="ru-RU"/>
        </w:rPr>
        <w:t>при</w:t>
      </w:r>
      <w:r w:rsidRPr="000162D6">
        <w:rPr>
          <w:rFonts w:asciiTheme="majorHAnsi" w:hAnsiTheme="majorHAnsi"/>
          <w:color w:val="auto"/>
          <w:spacing w:val="-2"/>
          <w:sz w:val="24"/>
          <w:szCs w:val="24"/>
          <w:lang w:eastAsia="ru-RU"/>
        </w:rPr>
        <w:t xml:space="preserve"> производстве</w:t>
      </w:r>
      <w:r w:rsidRPr="00670E0C">
        <w:rPr>
          <w:rFonts w:asciiTheme="majorHAnsi" w:hAnsiTheme="majorHAnsi"/>
          <w:color w:val="auto"/>
          <w:spacing w:val="-2"/>
          <w:sz w:val="24"/>
          <w:szCs w:val="24"/>
          <w:lang w:eastAsia="ru-RU"/>
        </w:rPr>
        <w:t xml:space="preserve"> строительных работ членов Ассоциации</w:t>
      </w:r>
      <w:r w:rsidRPr="000162D6">
        <w:rPr>
          <w:rFonts w:asciiTheme="majorHAnsi" w:hAnsiTheme="majorHAnsi"/>
          <w:color w:val="auto"/>
          <w:spacing w:val="-2"/>
          <w:sz w:val="24"/>
          <w:szCs w:val="24"/>
          <w:lang w:eastAsia="ru-RU"/>
        </w:rPr>
        <w:t>;</w:t>
      </w:r>
    </w:p>
    <w:p w14:paraId="5F972523" w14:textId="2394036A" w:rsidR="000162D6" w:rsidRPr="000162D6" w:rsidRDefault="000162D6" w:rsidP="00CD5425">
      <w:pPr>
        <w:numPr>
          <w:ilvl w:val="0"/>
          <w:numId w:val="46"/>
        </w:numPr>
        <w:tabs>
          <w:tab w:val="num" w:pos="900"/>
          <w:tab w:val="num" w:pos="1080"/>
        </w:tabs>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0162D6">
        <w:rPr>
          <w:rFonts w:asciiTheme="majorHAnsi" w:hAnsiTheme="majorHAnsi"/>
          <w:color w:val="auto"/>
          <w:spacing w:val="-2"/>
          <w:sz w:val="24"/>
          <w:szCs w:val="24"/>
          <w:lang w:eastAsia="ru-RU"/>
        </w:rPr>
        <w:t xml:space="preserve"> защита жизни, здоровья и имущества потребителей</w:t>
      </w:r>
      <w:r w:rsidR="00811D8D" w:rsidRPr="00670E0C">
        <w:rPr>
          <w:rFonts w:asciiTheme="majorHAnsi" w:hAnsiTheme="majorHAnsi"/>
          <w:color w:val="auto"/>
          <w:spacing w:val="-2"/>
          <w:sz w:val="24"/>
          <w:szCs w:val="24"/>
          <w:lang w:eastAsia="ru-RU"/>
        </w:rPr>
        <w:t>, заказчиков</w:t>
      </w:r>
      <w:r w:rsidRPr="000162D6">
        <w:rPr>
          <w:rFonts w:asciiTheme="majorHAnsi" w:hAnsiTheme="majorHAnsi"/>
          <w:color w:val="auto"/>
          <w:spacing w:val="-2"/>
          <w:sz w:val="24"/>
          <w:szCs w:val="24"/>
          <w:lang w:eastAsia="ru-RU"/>
        </w:rPr>
        <w:t xml:space="preserve"> продукции или услуг</w:t>
      </w:r>
      <w:r w:rsidRPr="00670E0C">
        <w:rPr>
          <w:rFonts w:asciiTheme="majorHAnsi" w:hAnsiTheme="majorHAnsi"/>
          <w:color w:val="auto"/>
          <w:spacing w:val="-2"/>
          <w:sz w:val="24"/>
          <w:szCs w:val="24"/>
          <w:lang w:eastAsia="ru-RU"/>
        </w:rPr>
        <w:t xml:space="preserve"> </w:t>
      </w:r>
      <w:r w:rsidRPr="00670E0C">
        <w:rPr>
          <w:rFonts w:asciiTheme="majorHAnsi" w:hAnsiTheme="majorHAnsi"/>
          <w:color w:val="auto"/>
          <w:spacing w:val="-2"/>
          <w:sz w:val="24"/>
          <w:szCs w:val="24"/>
          <w:lang w:eastAsia="ru-RU"/>
        </w:rPr>
        <w:t>членов Ассоциации</w:t>
      </w:r>
      <w:r w:rsidRPr="000162D6">
        <w:rPr>
          <w:rFonts w:asciiTheme="majorHAnsi" w:hAnsiTheme="majorHAnsi"/>
          <w:color w:val="auto"/>
          <w:spacing w:val="-2"/>
          <w:sz w:val="24"/>
          <w:szCs w:val="24"/>
          <w:lang w:eastAsia="ru-RU"/>
        </w:rPr>
        <w:t xml:space="preserve">; </w:t>
      </w:r>
    </w:p>
    <w:p w14:paraId="49552DC8" w14:textId="73DE832D" w:rsidR="000162D6" w:rsidRPr="00670E0C" w:rsidRDefault="000162D6" w:rsidP="00CD5425">
      <w:pPr>
        <w:numPr>
          <w:ilvl w:val="0"/>
          <w:numId w:val="46"/>
        </w:numPr>
        <w:tabs>
          <w:tab w:val="num" w:pos="900"/>
          <w:tab w:val="num" w:pos="1080"/>
        </w:tabs>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0162D6">
        <w:rPr>
          <w:rFonts w:asciiTheme="majorHAnsi" w:hAnsiTheme="majorHAnsi"/>
          <w:color w:val="auto"/>
          <w:spacing w:val="-2"/>
          <w:sz w:val="24"/>
          <w:szCs w:val="24"/>
          <w:lang w:eastAsia="ru-RU"/>
        </w:rPr>
        <w:t>оказание помощи населени</w:t>
      </w:r>
      <w:r w:rsidRPr="00670E0C">
        <w:rPr>
          <w:rFonts w:asciiTheme="majorHAnsi" w:hAnsiTheme="majorHAnsi"/>
          <w:color w:val="auto"/>
          <w:spacing w:val="-2"/>
          <w:sz w:val="24"/>
          <w:szCs w:val="24"/>
          <w:lang w:eastAsia="ru-RU"/>
        </w:rPr>
        <w:t>ю вследствие причинения вреда деятельностью в сфере строительства, реконструкции, капитального ремонта, сноса объектов</w:t>
      </w:r>
      <w:r w:rsidR="00E7623A">
        <w:rPr>
          <w:rFonts w:asciiTheme="majorHAnsi" w:hAnsiTheme="majorHAnsi"/>
          <w:color w:val="auto"/>
          <w:spacing w:val="-2"/>
          <w:sz w:val="24"/>
          <w:szCs w:val="24"/>
          <w:lang w:eastAsia="ru-RU"/>
        </w:rPr>
        <w:t xml:space="preserve"> </w:t>
      </w:r>
      <w:r w:rsidRPr="00670E0C">
        <w:rPr>
          <w:rFonts w:asciiTheme="majorHAnsi" w:hAnsiTheme="majorHAnsi"/>
          <w:color w:val="auto"/>
          <w:spacing w:val="-2"/>
          <w:sz w:val="24"/>
          <w:szCs w:val="24"/>
          <w:lang w:eastAsia="ru-RU"/>
        </w:rPr>
        <w:t>капитального стро</w:t>
      </w:r>
      <w:r w:rsidR="00E7623A">
        <w:rPr>
          <w:rFonts w:asciiTheme="majorHAnsi" w:hAnsiTheme="majorHAnsi"/>
          <w:color w:val="auto"/>
          <w:spacing w:val="-2"/>
          <w:sz w:val="24"/>
          <w:szCs w:val="24"/>
          <w:lang w:eastAsia="ru-RU"/>
        </w:rPr>
        <w:t>и</w:t>
      </w:r>
      <w:r w:rsidRPr="00670E0C">
        <w:rPr>
          <w:rFonts w:asciiTheme="majorHAnsi" w:hAnsiTheme="majorHAnsi"/>
          <w:color w:val="auto"/>
          <w:spacing w:val="-2"/>
          <w:sz w:val="24"/>
          <w:szCs w:val="24"/>
          <w:lang w:eastAsia="ru-RU"/>
        </w:rPr>
        <w:t>тельства членами Ассоциации</w:t>
      </w:r>
      <w:r w:rsidR="00811D8D" w:rsidRPr="00670E0C">
        <w:rPr>
          <w:rFonts w:asciiTheme="majorHAnsi" w:hAnsiTheme="majorHAnsi"/>
          <w:color w:val="auto"/>
          <w:spacing w:val="-2"/>
          <w:sz w:val="24"/>
          <w:szCs w:val="24"/>
          <w:lang w:eastAsia="ru-RU"/>
        </w:rPr>
        <w:t>;</w:t>
      </w:r>
    </w:p>
    <w:p w14:paraId="7F67E5B3" w14:textId="6A2A746B" w:rsidR="00811D8D" w:rsidRPr="000162D6" w:rsidRDefault="00811D8D" w:rsidP="00CD5425">
      <w:pPr>
        <w:numPr>
          <w:ilvl w:val="0"/>
          <w:numId w:val="46"/>
        </w:numPr>
        <w:tabs>
          <w:tab w:val="num" w:pos="900"/>
          <w:tab w:val="num" w:pos="1080"/>
        </w:tabs>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color w:val="auto"/>
          <w:spacing w:val="-2"/>
          <w:sz w:val="24"/>
          <w:szCs w:val="24"/>
          <w:lang w:eastAsia="ru-RU"/>
        </w:rPr>
        <w:t xml:space="preserve">соблюдение обязательных требований членами Ассоциации предотвращение претензий </w:t>
      </w:r>
      <w:r w:rsidRPr="000162D6">
        <w:rPr>
          <w:rFonts w:asciiTheme="majorHAnsi" w:hAnsiTheme="majorHAnsi"/>
          <w:color w:val="auto"/>
          <w:spacing w:val="-2"/>
          <w:sz w:val="24"/>
          <w:szCs w:val="24"/>
          <w:lang w:eastAsia="ru-RU"/>
        </w:rPr>
        <w:t>потребителей</w:t>
      </w:r>
      <w:r w:rsidRPr="00670E0C">
        <w:rPr>
          <w:rFonts w:asciiTheme="majorHAnsi" w:hAnsiTheme="majorHAnsi"/>
          <w:color w:val="auto"/>
          <w:spacing w:val="-2"/>
          <w:sz w:val="24"/>
          <w:szCs w:val="24"/>
          <w:lang w:eastAsia="ru-RU"/>
        </w:rPr>
        <w:t>, заказчиков</w:t>
      </w:r>
      <w:r w:rsidRPr="000162D6">
        <w:rPr>
          <w:rFonts w:asciiTheme="majorHAnsi" w:hAnsiTheme="majorHAnsi"/>
          <w:color w:val="auto"/>
          <w:spacing w:val="-2"/>
          <w:sz w:val="24"/>
          <w:szCs w:val="24"/>
          <w:lang w:eastAsia="ru-RU"/>
        </w:rPr>
        <w:t xml:space="preserve"> продукции или услуг</w:t>
      </w:r>
      <w:r w:rsidRPr="00670E0C">
        <w:rPr>
          <w:rFonts w:asciiTheme="majorHAnsi" w:hAnsiTheme="majorHAnsi"/>
          <w:color w:val="auto"/>
          <w:spacing w:val="-2"/>
          <w:sz w:val="24"/>
          <w:szCs w:val="24"/>
          <w:lang w:eastAsia="ru-RU"/>
        </w:rPr>
        <w:t xml:space="preserve"> членов Ассоциации</w:t>
      </w:r>
      <w:r w:rsidRPr="00670E0C">
        <w:rPr>
          <w:rFonts w:asciiTheme="majorHAnsi" w:hAnsiTheme="majorHAnsi"/>
          <w:color w:val="auto"/>
          <w:spacing w:val="-2"/>
          <w:sz w:val="24"/>
          <w:szCs w:val="24"/>
          <w:lang w:eastAsia="ru-RU"/>
        </w:rPr>
        <w:t>.</w:t>
      </w:r>
    </w:p>
    <w:p w14:paraId="0E075FA5" w14:textId="2DAFAEAA" w:rsidR="006F4E3B" w:rsidRPr="00670E0C" w:rsidRDefault="00570A9C"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7.4.</w:t>
      </w:r>
      <w:r w:rsidRPr="00670E0C">
        <w:rPr>
          <w:rFonts w:asciiTheme="majorHAnsi" w:hAnsiTheme="majorHAnsi"/>
          <w:color w:val="auto"/>
          <w:spacing w:val="-2"/>
          <w:sz w:val="24"/>
          <w:szCs w:val="24"/>
          <w:lang w:eastAsia="ru-RU"/>
        </w:rPr>
        <w:t xml:space="preserve"> </w:t>
      </w:r>
      <w:r w:rsidR="000162D6" w:rsidRPr="00670E0C">
        <w:rPr>
          <w:rFonts w:asciiTheme="majorHAnsi" w:hAnsiTheme="majorHAnsi"/>
          <w:color w:val="auto"/>
          <w:spacing w:val="-2"/>
          <w:sz w:val="24"/>
          <w:szCs w:val="24"/>
          <w:lang w:eastAsia="ru-RU"/>
        </w:rPr>
        <w:t>В Ассоциации осуществляется поощрение за надежность удовлетворения потребностей клиентов</w:t>
      </w:r>
      <w:r w:rsidR="00E7623A">
        <w:rPr>
          <w:rFonts w:asciiTheme="majorHAnsi" w:hAnsiTheme="majorHAnsi"/>
          <w:color w:val="auto"/>
          <w:spacing w:val="-2"/>
          <w:sz w:val="24"/>
          <w:szCs w:val="24"/>
          <w:lang w:eastAsia="ru-RU"/>
        </w:rPr>
        <w:t>,</w:t>
      </w:r>
      <w:r w:rsidR="000162D6" w:rsidRPr="00670E0C">
        <w:rPr>
          <w:rFonts w:asciiTheme="majorHAnsi" w:hAnsiTheme="majorHAnsi"/>
          <w:color w:val="auto"/>
          <w:spacing w:val="-2"/>
          <w:sz w:val="24"/>
          <w:szCs w:val="24"/>
          <w:lang w:eastAsia="ru-RU"/>
        </w:rPr>
        <w:t xml:space="preserve"> устанавливаемая локальными документами Ассоциации</w:t>
      </w:r>
      <w:r w:rsidR="000162D6" w:rsidRPr="00670E0C">
        <w:rPr>
          <w:rFonts w:asciiTheme="majorHAnsi" w:hAnsiTheme="majorHAnsi"/>
          <w:color w:val="auto"/>
          <w:spacing w:val="-2"/>
          <w:sz w:val="24"/>
          <w:szCs w:val="24"/>
          <w:lang w:eastAsia="ru-RU"/>
        </w:rPr>
        <w:t>.</w:t>
      </w:r>
      <w:r w:rsidR="00E7623A">
        <w:rPr>
          <w:rFonts w:asciiTheme="majorHAnsi" w:hAnsiTheme="majorHAnsi"/>
          <w:color w:val="auto"/>
          <w:spacing w:val="-2"/>
          <w:sz w:val="24"/>
          <w:szCs w:val="24"/>
          <w:lang w:eastAsia="ru-RU"/>
        </w:rPr>
        <w:t xml:space="preserve"> </w:t>
      </w:r>
      <w:r w:rsidRPr="00670E0C">
        <w:rPr>
          <w:rFonts w:asciiTheme="majorHAnsi" w:hAnsiTheme="majorHAnsi"/>
          <w:color w:val="auto"/>
          <w:spacing w:val="-2"/>
          <w:sz w:val="24"/>
          <w:szCs w:val="24"/>
          <w:lang w:eastAsia="ru-RU"/>
        </w:rPr>
        <w:t>М</w:t>
      </w:r>
      <w:r w:rsidR="006F4E3B" w:rsidRPr="00670E0C">
        <w:rPr>
          <w:rFonts w:asciiTheme="majorHAnsi" w:hAnsiTheme="majorHAnsi"/>
          <w:color w:val="auto"/>
          <w:spacing w:val="-2"/>
          <w:sz w:val="24"/>
          <w:szCs w:val="24"/>
          <w:lang w:eastAsia="ru-RU"/>
        </w:rPr>
        <w:t xml:space="preserve">отивация </w:t>
      </w:r>
      <w:r w:rsidRPr="00670E0C">
        <w:rPr>
          <w:rFonts w:asciiTheme="majorHAnsi" w:hAnsiTheme="majorHAnsi"/>
          <w:color w:val="auto"/>
          <w:spacing w:val="-2"/>
          <w:sz w:val="24"/>
          <w:szCs w:val="24"/>
          <w:lang w:eastAsia="ru-RU"/>
        </w:rPr>
        <w:t>работ</w:t>
      </w:r>
      <w:r w:rsidR="006F4E3B" w:rsidRPr="00670E0C">
        <w:rPr>
          <w:rFonts w:asciiTheme="majorHAnsi" w:hAnsiTheme="majorHAnsi"/>
          <w:color w:val="auto"/>
          <w:spacing w:val="-2"/>
          <w:sz w:val="24"/>
          <w:szCs w:val="24"/>
          <w:lang w:eastAsia="ru-RU"/>
        </w:rPr>
        <w:t xml:space="preserve">ников </w:t>
      </w:r>
      <w:r w:rsidRPr="00670E0C">
        <w:rPr>
          <w:rFonts w:asciiTheme="majorHAnsi" w:hAnsiTheme="majorHAnsi"/>
          <w:color w:val="auto"/>
          <w:spacing w:val="-2"/>
          <w:sz w:val="24"/>
          <w:szCs w:val="24"/>
          <w:lang w:eastAsia="ru-RU"/>
        </w:rPr>
        <w:t xml:space="preserve">Ассоциации </w:t>
      </w:r>
      <w:r w:rsidR="006F4E3B" w:rsidRPr="00670E0C">
        <w:rPr>
          <w:rFonts w:asciiTheme="majorHAnsi" w:hAnsiTheme="majorHAnsi"/>
          <w:color w:val="auto"/>
          <w:spacing w:val="-2"/>
          <w:sz w:val="24"/>
          <w:szCs w:val="24"/>
          <w:lang w:eastAsia="ru-RU"/>
        </w:rPr>
        <w:t xml:space="preserve">направлена на накопление, структурирование, обмен и распространение знаний по вопросам повышения качества клиентского опыта, а также на решение новых </w:t>
      </w:r>
      <w:r w:rsidRPr="00670E0C">
        <w:rPr>
          <w:rFonts w:asciiTheme="majorHAnsi" w:hAnsiTheme="majorHAnsi"/>
          <w:color w:val="auto"/>
          <w:spacing w:val="-2"/>
          <w:sz w:val="24"/>
          <w:szCs w:val="24"/>
          <w:lang w:eastAsia="ru-RU"/>
        </w:rPr>
        <w:t>не реализованных ранее</w:t>
      </w:r>
      <w:r w:rsidR="006F4E3B" w:rsidRPr="00670E0C">
        <w:rPr>
          <w:rFonts w:asciiTheme="majorHAnsi" w:hAnsiTheme="majorHAnsi"/>
          <w:color w:val="auto"/>
          <w:spacing w:val="-2"/>
          <w:sz w:val="24"/>
          <w:szCs w:val="24"/>
          <w:lang w:eastAsia="ru-RU"/>
        </w:rPr>
        <w:t xml:space="preserve"> задач в процессе коммуникации друг с другом и на фиксацию их решений</w:t>
      </w:r>
      <w:r w:rsidR="00F45072" w:rsidRPr="00670E0C">
        <w:rPr>
          <w:rFonts w:asciiTheme="majorHAnsi" w:hAnsiTheme="majorHAnsi"/>
          <w:color w:val="auto"/>
          <w:spacing w:val="-2"/>
          <w:sz w:val="24"/>
          <w:szCs w:val="24"/>
          <w:lang w:eastAsia="ru-RU"/>
        </w:rPr>
        <w:t>.</w:t>
      </w:r>
    </w:p>
    <w:p w14:paraId="32C95ED6" w14:textId="3C3F5A68" w:rsidR="006F4E3B" w:rsidRPr="00670E0C" w:rsidRDefault="00570A9C"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7.5.</w:t>
      </w:r>
      <w:r w:rsidRPr="00670E0C">
        <w:rPr>
          <w:rFonts w:asciiTheme="majorHAnsi" w:hAnsiTheme="majorHAnsi"/>
          <w:color w:val="auto"/>
          <w:spacing w:val="-2"/>
          <w:sz w:val="24"/>
          <w:szCs w:val="24"/>
          <w:lang w:eastAsia="ru-RU"/>
        </w:rPr>
        <w:t xml:space="preserve"> В </w:t>
      </w:r>
      <w:r w:rsidRPr="00670E0C">
        <w:rPr>
          <w:rFonts w:asciiTheme="majorHAnsi" w:hAnsiTheme="majorHAnsi"/>
          <w:color w:val="auto"/>
          <w:spacing w:val="-2"/>
          <w:sz w:val="24"/>
          <w:szCs w:val="24"/>
          <w:lang w:eastAsia="ru-RU"/>
        </w:rPr>
        <w:t>Ассоциации</w:t>
      </w:r>
      <w:r w:rsidRPr="00670E0C">
        <w:rPr>
          <w:rFonts w:asciiTheme="majorHAnsi" w:hAnsiTheme="majorHAnsi"/>
          <w:color w:val="auto"/>
          <w:spacing w:val="-2"/>
          <w:sz w:val="24"/>
          <w:szCs w:val="24"/>
          <w:lang w:eastAsia="ru-RU"/>
        </w:rPr>
        <w:t xml:space="preserve"> </w:t>
      </w:r>
      <w:r w:rsidR="006F4E3B" w:rsidRPr="00670E0C">
        <w:rPr>
          <w:rFonts w:asciiTheme="majorHAnsi" w:hAnsiTheme="majorHAnsi"/>
          <w:color w:val="auto"/>
          <w:spacing w:val="-2"/>
          <w:sz w:val="24"/>
          <w:szCs w:val="24"/>
          <w:lang w:eastAsia="ru-RU"/>
        </w:rPr>
        <w:t xml:space="preserve">формируется система выявления и поддержки </w:t>
      </w:r>
      <w:r w:rsidRPr="00670E0C">
        <w:rPr>
          <w:rFonts w:asciiTheme="majorHAnsi" w:hAnsiTheme="majorHAnsi"/>
          <w:color w:val="auto"/>
          <w:spacing w:val="-2"/>
          <w:sz w:val="24"/>
          <w:szCs w:val="24"/>
          <w:lang w:eastAsia="ru-RU"/>
        </w:rPr>
        <w:t>работ</w:t>
      </w:r>
      <w:r w:rsidR="006F4E3B" w:rsidRPr="00670E0C">
        <w:rPr>
          <w:rFonts w:asciiTheme="majorHAnsi" w:hAnsiTheme="majorHAnsi"/>
          <w:color w:val="auto"/>
          <w:spacing w:val="-2"/>
          <w:sz w:val="24"/>
          <w:szCs w:val="24"/>
          <w:lang w:eastAsia="ru-RU"/>
        </w:rPr>
        <w:t xml:space="preserve">ников, ориентированных на развитие и поддержание процесса внедрения клиентоцентричного подхода в </w:t>
      </w:r>
      <w:r w:rsidRPr="00670E0C">
        <w:rPr>
          <w:rFonts w:asciiTheme="majorHAnsi" w:hAnsiTheme="majorHAnsi"/>
          <w:color w:val="auto"/>
          <w:spacing w:val="-2"/>
          <w:sz w:val="24"/>
          <w:szCs w:val="24"/>
          <w:lang w:eastAsia="ru-RU"/>
        </w:rPr>
        <w:t>Ассоциации</w:t>
      </w:r>
      <w:r w:rsidR="006F4E3B" w:rsidRPr="00670E0C">
        <w:rPr>
          <w:rFonts w:asciiTheme="majorHAnsi" w:hAnsiTheme="majorHAnsi"/>
          <w:color w:val="auto"/>
          <w:spacing w:val="-2"/>
          <w:sz w:val="24"/>
          <w:szCs w:val="24"/>
          <w:lang w:eastAsia="ru-RU"/>
        </w:rPr>
        <w:t>.</w:t>
      </w:r>
    </w:p>
    <w:p w14:paraId="1D56DE8B" w14:textId="3EB822F8" w:rsidR="00F45072" w:rsidRPr="00670E0C" w:rsidRDefault="00F45072"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7.6.</w:t>
      </w:r>
      <w:r w:rsidRPr="00670E0C">
        <w:rPr>
          <w:rFonts w:asciiTheme="majorHAnsi" w:hAnsiTheme="majorHAnsi" w:cs="Open Sans"/>
          <w:sz w:val="24"/>
          <w:szCs w:val="24"/>
          <w:lang w:eastAsia="ru-RU"/>
        </w:rPr>
        <w:t xml:space="preserve"> </w:t>
      </w:r>
      <w:r w:rsidRPr="00670E0C">
        <w:rPr>
          <w:rFonts w:asciiTheme="majorHAnsi" w:hAnsiTheme="majorHAnsi"/>
          <w:color w:val="auto"/>
          <w:spacing w:val="-2"/>
          <w:sz w:val="24"/>
          <w:szCs w:val="24"/>
          <w:lang w:eastAsia="ru-RU"/>
        </w:rPr>
        <w:t xml:space="preserve">Составляющими организационной культуры являются ценности и миссия </w:t>
      </w:r>
      <w:r w:rsidRPr="00670E0C">
        <w:rPr>
          <w:rFonts w:asciiTheme="majorHAnsi" w:hAnsiTheme="majorHAnsi"/>
          <w:color w:val="auto"/>
          <w:spacing w:val="-2"/>
          <w:sz w:val="24"/>
          <w:szCs w:val="24"/>
          <w:lang w:eastAsia="ru-RU"/>
        </w:rPr>
        <w:t>Ассоци</w:t>
      </w:r>
      <w:r w:rsidRPr="00670E0C">
        <w:rPr>
          <w:rFonts w:asciiTheme="majorHAnsi" w:hAnsiTheme="majorHAnsi"/>
          <w:color w:val="auto"/>
          <w:spacing w:val="-2"/>
          <w:sz w:val="24"/>
          <w:szCs w:val="24"/>
          <w:lang w:eastAsia="ru-RU"/>
        </w:rPr>
        <w:t xml:space="preserve">ации, отражающие идеи и убеждения </w:t>
      </w:r>
      <w:r w:rsidRPr="00670E0C">
        <w:rPr>
          <w:rFonts w:asciiTheme="majorHAnsi" w:hAnsiTheme="majorHAnsi"/>
          <w:color w:val="auto"/>
          <w:spacing w:val="-2"/>
          <w:sz w:val="24"/>
          <w:szCs w:val="24"/>
          <w:lang w:eastAsia="ru-RU"/>
        </w:rPr>
        <w:t>работ</w:t>
      </w:r>
      <w:r w:rsidRPr="00670E0C">
        <w:rPr>
          <w:rFonts w:asciiTheme="majorHAnsi" w:hAnsiTheme="majorHAnsi"/>
          <w:color w:val="auto"/>
          <w:spacing w:val="-2"/>
          <w:sz w:val="24"/>
          <w:szCs w:val="24"/>
          <w:lang w:eastAsia="ru-RU"/>
        </w:rPr>
        <w:t>ников</w:t>
      </w:r>
      <w:r w:rsidRPr="00670E0C">
        <w:rPr>
          <w:rFonts w:asciiTheme="majorHAnsi" w:hAnsiTheme="majorHAnsi"/>
          <w:color w:val="auto"/>
          <w:spacing w:val="-2"/>
          <w:sz w:val="24"/>
          <w:szCs w:val="24"/>
          <w:lang w:eastAsia="ru-RU"/>
        </w:rPr>
        <w:t xml:space="preserve"> и иных лиц представляющих Ассоциацию</w:t>
      </w:r>
      <w:r w:rsidRPr="00670E0C">
        <w:rPr>
          <w:rFonts w:asciiTheme="majorHAnsi" w:hAnsiTheme="majorHAnsi"/>
          <w:color w:val="auto"/>
          <w:spacing w:val="-2"/>
          <w:sz w:val="24"/>
          <w:szCs w:val="24"/>
          <w:lang w:eastAsia="ru-RU"/>
        </w:rPr>
        <w:t xml:space="preserve"> по удовлетворению потребностей внешних клиентов, и соответствующие им профессиональные и личностные качества (компетенции).</w:t>
      </w:r>
    </w:p>
    <w:p w14:paraId="58D98EF2" w14:textId="66BE9A5B" w:rsidR="00F45072" w:rsidRPr="00670E0C" w:rsidRDefault="00F45072" w:rsidP="00CD5425">
      <w:pPr>
        <w:autoSpaceDE w:val="0"/>
        <w:autoSpaceDN w:val="0"/>
        <w:adjustRightInd w:val="0"/>
        <w:spacing w:after="0" w:line="240" w:lineRule="auto"/>
        <w:ind w:left="426" w:hanging="568"/>
        <w:jc w:val="both"/>
        <w:rPr>
          <w:rFonts w:asciiTheme="majorHAnsi" w:hAnsiTheme="majorHAnsi"/>
          <w:b/>
          <w:bCs/>
          <w:color w:val="auto"/>
          <w:spacing w:val="-2"/>
          <w:sz w:val="24"/>
          <w:szCs w:val="24"/>
          <w:lang w:eastAsia="ru-RU"/>
        </w:rPr>
      </w:pPr>
      <w:r w:rsidRPr="00670E0C">
        <w:rPr>
          <w:rFonts w:asciiTheme="majorHAnsi" w:hAnsiTheme="majorHAnsi"/>
          <w:color w:val="auto"/>
          <w:spacing w:val="-2"/>
          <w:sz w:val="24"/>
          <w:szCs w:val="24"/>
          <w:lang w:eastAsia="ru-RU"/>
        </w:rPr>
        <w:t>7.7.</w:t>
      </w:r>
      <w:r w:rsidRPr="00670E0C">
        <w:rPr>
          <w:rFonts w:asciiTheme="majorHAnsi" w:hAnsiTheme="majorHAnsi" w:cs="Open Sans"/>
          <w:sz w:val="24"/>
          <w:szCs w:val="24"/>
          <w:lang w:eastAsia="ru-RU"/>
        </w:rPr>
        <w:t xml:space="preserve"> </w:t>
      </w:r>
      <w:r w:rsidRPr="00670E0C">
        <w:rPr>
          <w:rFonts w:asciiTheme="majorHAnsi" w:hAnsiTheme="majorHAnsi"/>
          <w:color w:val="auto"/>
          <w:spacing w:val="-2"/>
          <w:sz w:val="24"/>
          <w:szCs w:val="24"/>
          <w:lang w:eastAsia="ru-RU"/>
        </w:rPr>
        <w:t xml:space="preserve">Главным приоритетом в рамках реализации своих должностных обязанностей для </w:t>
      </w:r>
      <w:r w:rsidRPr="00670E0C">
        <w:rPr>
          <w:rFonts w:asciiTheme="majorHAnsi" w:hAnsiTheme="majorHAnsi"/>
          <w:color w:val="auto"/>
          <w:spacing w:val="-2"/>
          <w:sz w:val="24"/>
          <w:szCs w:val="24"/>
          <w:lang w:eastAsia="ru-RU"/>
        </w:rPr>
        <w:t>работ</w:t>
      </w:r>
      <w:r w:rsidRPr="00670E0C">
        <w:rPr>
          <w:rFonts w:asciiTheme="majorHAnsi" w:hAnsiTheme="majorHAnsi"/>
          <w:color w:val="auto"/>
          <w:spacing w:val="-2"/>
          <w:sz w:val="24"/>
          <w:szCs w:val="24"/>
          <w:lang w:eastAsia="ru-RU"/>
        </w:rPr>
        <w:t>ника</w:t>
      </w:r>
      <w:r w:rsidRPr="00670E0C">
        <w:rPr>
          <w:rFonts w:asciiTheme="majorHAnsi" w:hAnsiTheme="majorHAnsi"/>
          <w:color w:val="auto"/>
          <w:spacing w:val="-2"/>
          <w:sz w:val="24"/>
          <w:szCs w:val="24"/>
          <w:lang w:eastAsia="ru-RU"/>
        </w:rPr>
        <w:t xml:space="preserve"> Ассоциации</w:t>
      </w:r>
      <w:r w:rsidRPr="00670E0C">
        <w:rPr>
          <w:rFonts w:asciiTheme="majorHAnsi" w:hAnsiTheme="majorHAnsi"/>
          <w:color w:val="auto"/>
          <w:spacing w:val="-2"/>
          <w:sz w:val="24"/>
          <w:szCs w:val="24"/>
          <w:lang w:eastAsia="ru-RU"/>
        </w:rPr>
        <w:t xml:space="preserve"> должен быть ориентир на результат. В процессе любой деятельности </w:t>
      </w:r>
      <w:r w:rsidRPr="00670E0C">
        <w:rPr>
          <w:rFonts w:asciiTheme="majorHAnsi" w:hAnsiTheme="majorHAnsi"/>
          <w:color w:val="auto"/>
          <w:spacing w:val="-2"/>
          <w:sz w:val="24"/>
          <w:szCs w:val="24"/>
          <w:lang w:eastAsia="ru-RU"/>
        </w:rPr>
        <w:t>работ</w:t>
      </w:r>
      <w:r w:rsidRPr="00670E0C">
        <w:rPr>
          <w:rFonts w:asciiTheme="majorHAnsi" w:hAnsiTheme="majorHAnsi"/>
          <w:color w:val="auto"/>
          <w:spacing w:val="-2"/>
          <w:sz w:val="24"/>
          <w:szCs w:val="24"/>
          <w:lang w:eastAsia="ru-RU"/>
        </w:rPr>
        <w:t>ник должен определять конечный целевой результат, достижение которого предполагает такая деятельность.</w:t>
      </w:r>
    </w:p>
    <w:p w14:paraId="2D4DC8F6" w14:textId="79C11B76" w:rsidR="00F45072" w:rsidRPr="00670E0C" w:rsidRDefault="00F45072"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7.8.</w:t>
      </w:r>
      <w:r w:rsidRPr="00F45072">
        <w:rPr>
          <w:rFonts w:asciiTheme="majorHAnsi" w:hAnsiTheme="majorHAnsi"/>
          <w:color w:val="auto"/>
          <w:spacing w:val="-2"/>
          <w:sz w:val="24"/>
          <w:szCs w:val="24"/>
          <w:lang w:eastAsia="ru-RU"/>
        </w:rPr>
        <w:t xml:space="preserve">Руководители </w:t>
      </w:r>
      <w:r w:rsidRPr="00670E0C">
        <w:rPr>
          <w:rFonts w:asciiTheme="majorHAnsi" w:hAnsiTheme="majorHAnsi"/>
          <w:color w:val="auto"/>
          <w:spacing w:val="-2"/>
          <w:sz w:val="24"/>
          <w:szCs w:val="24"/>
          <w:lang w:eastAsia="ru-RU"/>
        </w:rPr>
        <w:t xml:space="preserve">специализированных органов и органов управления Ассоциации </w:t>
      </w:r>
      <w:r w:rsidRPr="00F45072">
        <w:rPr>
          <w:rFonts w:asciiTheme="majorHAnsi" w:hAnsiTheme="majorHAnsi"/>
          <w:color w:val="auto"/>
          <w:spacing w:val="-2"/>
          <w:sz w:val="24"/>
          <w:szCs w:val="24"/>
          <w:lang w:eastAsia="ru-RU"/>
        </w:rPr>
        <w:t xml:space="preserve">должны обеспечить понимание </w:t>
      </w:r>
      <w:r w:rsidRPr="00670E0C">
        <w:rPr>
          <w:rFonts w:asciiTheme="majorHAnsi" w:hAnsiTheme="majorHAnsi"/>
          <w:color w:val="auto"/>
          <w:spacing w:val="-2"/>
          <w:sz w:val="24"/>
          <w:szCs w:val="24"/>
          <w:lang w:eastAsia="ru-RU"/>
        </w:rPr>
        <w:t>работ</w:t>
      </w:r>
      <w:r w:rsidRPr="00F45072">
        <w:rPr>
          <w:rFonts w:asciiTheme="majorHAnsi" w:hAnsiTheme="majorHAnsi"/>
          <w:color w:val="auto"/>
          <w:spacing w:val="-2"/>
          <w:sz w:val="24"/>
          <w:szCs w:val="24"/>
          <w:lang w:eastAsia="ru-RU"/>
        </w:rPr>
        <w:t>никами</w:t>
      </w:r>
      <w:r w:rsidRPr="00670E0C">
        <w:rPr>
          <w:rFonts w:asciiTheme="majorHAnsi" w:hAnsiTheme="majorHAnsi"/>
          <w:color w:val="auto"/>
          <w:spacing w:val="-2"/>
          <w:sz w:val="24"/>
          <w:szCs w:val="24"/>
          <w:lang w:eastAsia="ru-RU"/>
        </w:rPr>
        <w:t xml:space="preserve"> (членами)</w:t>
      </w:r>
      <w:r w:rsidRPr="00F45072">
        <w:rPr>
          <w:rFonts w:asciiTheme="majorHAnsi" w:hAnsiTheme="majorHAnsi"/>
          <w:color w:val="auto"/>
          <w:spacing w:val="-2"/>
          <w:sz w:val="24"/>
          <w:szCs w:val="24"/>
          <w:lang w:eastAsia="ru-RU"/>
        </w:rPr>
        <w:t xml:space="preserve"> значимости и роли осуществляемой им деятельности. Не должна создаваться ситуация, при которой </w:t>
      </w:r>
      <w:r w:rsidRPr="00670E0C">
        <w:rPr>
          <w:rFonts w:asciiTheme="majorHAnsi" w:hAnsiTheme="majorHAnsi"/>
          <w:color w:val="auto"/>
          <w:spacing w:val="-2"/>
          <w:sz w:val="24"/>
          <w:szCs w:val="24"/>
          <w:lang w:eastAsia="ru-RU"/>
        </w:rPr>
        <w:lastRenderedPageBreak/>
        <w:t>работ</w:t>
      </w:r>
      <w:r w:rsidRPr="00F45072">
        <w:rPr>
          <w:rFonts w:asciiTheme="majorHAnsi" w:hAnsiTheme="majorHAnsi"/>
          <w:color w:val="auto"/>
          <w:spacing w:val="-2"/>
          <w:sz w:val="24"/>
          <w:szCs w:val="24"/>
          <w:lang w:eastAsia="ru-RU"/>
        </w:rPr>
        <w:t>ник не понимает назначение осуществляемой деятельности, что может привести к снижению мотивации ее реализации, а также к снижению качества выполняемой работы.</w:t>
      </w:r>
    </w:p>
    <w:p w14:paraId="004781F8" w14:textId="0E676FF9" w:rsidR="00811D8D" w:rsidRPr="00F45072" w:rsidRDefault="00811D8D" w:rsidP="00CD5425">
      <w:pPr>
        <w:autoSpaceDE w:val="0"/>
        <w:autoSpaceDN w:val="0"/>
        <w:adjustRightInd w:val="0"/>
        <w:spacing w:after="0" w:line="240" w:lineRule="auto"/>
        <w:ind w:left="426" w:hanging="568"/>
        <w:jc w:val="both"/>
        <w:rPr>
          <w:rFonts w:asciiTheme="majorHAnsi" w:hAnsiTheme="majorHAnsi"/>
          <w:color w:val="auto"/>
          <w:spacing w:val="-2"/>
          <w:sz w:val="24"/>
          <w:szCs w:val="24"/>
          <w:lang w:eastAsia="ru-RU"/>
        </w:rPr>
      </w:pPr>
      <w:r w:rsidRPr="00670E0C">
        <w:rPr>
          <w:rFonts w:asciiTheme="majorHAnsi" w:hAnsiTheme="majorHAnsi"/>
          <w:b/>
          <w:bCs/>
          <w:color w:val="auto"/>
          <w:spacing w:val="-2"/>
          <w:sz w:val="24"/>
          <w:szCs w:val="24"/>
          <w:lang w:eastAsia="ru-RU"/>
        </w:rPr>
        <w:t>7.9.</w:t>
      </w:r>
      <w:r w:rsidR="00CD5425" w:rsidRPr="00670E0C">
        <w:rPr>
          <w:rFonts w:asciiTheme="majorHAnsi" w:hAnsiTheme="majorHAnsi"/>
          <w:b/>
          <w:bCs/>
          <w:color w:val="auto"/>
          <w:spacing w:val="-2"/>
          <w:sz w:val="24"/>
          <w:szCs w:val="24"/>
          <w:lang w:eastAsia="ru-RU"/>
        </w:rPr>
        <w:t xml:space="preserve"> </w:t>
      </w:r>
      <w:r w:rsidRPr="00670E0C">
        <w:rPr>
          <w:rFonts w:asciiTheme="majorHAnsi" w:hAnsiTheme="majorHAnsi"/>
          <w:color w:val="auto"/>
          <w:spacing w:val="-2"/>
          <w:sz w:val="24"/>
          <w:szCs w:val="24"/>
          <w:lang w:eastAsia="ru-RU"/>
        </w:rPr>
        <w:t>В Ассоциации предусмотрены специальные процедуры обеспечивающие рассмотрение жалоб и иных обращений потребителей, населения, заказчиков, членов Ассоциации на отрицательные социальные последствия деятельности Ассоциации. Конкретная жизненная ситуация</w:t>
      </w:r>
      <w:r w:rsidR="00CD5425" w:rsidRPr="00670E0C">
        <w:rPr>
          <w:rFonts w:asciiTheme="majorHAnsi" w:hAnsiTheme="majorHAnsi"/>
          <w:color w:val="auto"/>
          <w:spacing w:val="-2"/>
          <w:sz w:val="24"/>
          <w:szCs w:val="24"/>
          <w:lang w:eastAsia="ru-RU"/>
        </w:rPr>
        <w:t xml:space="preserve"> и порядок рассмотрения указанных вопросов регламентируется внутренними документами Ассоциации.</w:t>
      </w:r>
    </w:p>
    <w:p w14:paraId="39225970" w14:textId="1C234030" w:rsidR="00F45072" w:rsidRPr="00670E0C" w:rsidRDefault="00F45072" w:rsidP="00F45072">
      <w:pPr>
        <w:autoSpaceDE w:val="0"/>
        <w:autoSpaceDN w:val="0"/>
        <w:adjustRightInd w:val="0"/>
        <w:spacing w:after="0" w:line="240" w:lineRule="auto"/>
        <w:ind w:left="426" w:hanging="426"/>
        <w:jc w:val="both"/>
        <w:rPr>
          <w:rFonts w:asciiTheme="majorHAnsi" w:hAnsiTheme="majorHAnsi"/>
          <w:color w:val="auto"/>
          <w:spacing w:val="-2"/>
          <w:sz w:val="24"/>
          <w:szCs w:val="24"/>
          <w:lang w:eastAsia="ru-RU"/>
        </w:rPr>
      </w:pPr>
    </w:p>
    <w:p w14:paraId="5B59F4A5" w14:textId="62F185FF" w:rsidR="00B17625" w:rsidRPr="00670E0C" w:rsidRDefault="00B17625" w:rsidP="00C01144">
      <w:pPr>
        <w:autoSpaceDE w:val="0"/>
        <w:autoSpaceDN w:val="0"/>
        <w:adjustRightInd w:val="0"/>
        <w:spacing w:after="0" w:line="240" w:lineRule="auto"/>
        <w:ind w:left="426" w:hanging="426"/>
        <w:jc w:val="both"/>
        <w:rPr>
          <w:rFonts w:asciiTheme="majorHAnsi" w:hAnsiTheme="majorHAnsi"/>
          <w:color w:val="auto"/>
          <w:sz w:val="24"/>
          <w:szCs w:val="24"/>
          <w:lang w:eastAsia="ru-RU"/>
        </w:rPr>
      </w:pPr>
    </w:p>
    <w:p w14:paraId="45AEDE38" w14:textId="77777777" w:rsidR="00876AC6" w:rsidRPr="00670E0C" w:rsidRDefault="00876AC6" w:rsidP="00B17625">
      <w:pPr>
        <w:autoSpaceDE w:val="0"/>
        <w:autoSpaceDN w:val="0"/>
        <w:adjustRightInd w:val="0"/>
        <w:spacing w:after="0" w:line="240" w:lineRule="auto"/>
        <w:jc w:val="both"/>
        <w:rPr>
          <w:rFonts w:asciiTheme="majorHAnsi" w:hAnsiTheme="majorHAnsi"/>
          <w:color w:val="auto"/>
          <w:sz w:val="24"/>
          <w:szCs w:val="24"/>
          <w:lang w:eastAsia="ru-RU"/>
        </w:rPr>
      </w:pPr>
    </w:p>
    <w:p w14:paraId="307A1A4B" w14:textId="2EFC887A" w:rsidR="00876AC6" w:rsidRPr="00670E0C" w:rsidRDefault="00C01144" w:rsidP="00A40C00">
      <w:pPr>
        <w:pStyle w:val="affd"/>
        <w:numPr>
          <w:ilvl w:val="0"/>
          <w:numId w:val="38"/>
        </w:numPr>
        <w:jc w:val="center"/>
        <w:rPr>
          <w:rFonts w:asciiTheme="majorHAnsi" w:eastAsia="Cambria" w:hAnsiTheme="majorHAnsi" w:cs="Cambria"/>
          <w:b/>
          <w:color w:val="993300"/>
          <w:sz w:val="24"/>
          <w:szCs w:val="24"/>
        </w:rPr>
      </w:pPr>
      <w:bookmarkStart w:id="39" w:name="_Hlk132032643"/>
      <w:r w:rsidRPr="00670E0C">
        <w:rPr>
          <w:rFonts w:asciiTheme="majorHAnsi" w:eastAsia="Cambria" w:hAnsiTheme="majorHAnsi" w:cs="Cambria"/>
          <w:b/>
          <w:color w:val="993300"/>
          <w:sz w:val="24"/>
          <w:szCs w:val="24"/>
        </w:rPr>
        <w:t xml:space="preserve">ИНДИКАТОРЫ </w:t>
      </w:r>
      <w:r w:rsidR="00AB17C3" w:rsidRPr="00670E0C">
        <w:rPr>
          <w:rFonts w:asciiTheme="majorHAnsi" w:eastAsia="Cambria" w:hAnsiTheme="majorHAnsi" w:cs="Cambria"/>
          <w:b/>
          <w:color w:val="993300"/>
          <w:sz w:val="24"/>
          <w:szCs w:val="24"/>
        </w:rPr>
        <w:t>РЕАЛИЗАЦИИ СТАНДАРТА</w:t>
      </w:r>
    </w:p>
    <w:bookmarkEnd w:id="39"/>
    <w:p w14:paraId="20E6343C" w14:textId="3A6E95CC" w:rsidR="00876AC6" w:rsidRPr="00670E0C" w:rsidRDefault="00876AC6" w:rsidP="00876AC6">
      <w:pPr>
        <w:pStyle w:val="affd"/>
        <w:ind w:left="360"/>
        <w:rPr>
          <w:rFonts w:asciiTheme="majorHAnsi" w:eastAsia="Cambria" w:hAnsiTheme="majorHAnsi" w:cs="Cambria"/>
          <w:b/>
          <w:color w:val="993300"/>
          <w:sz w:val="24"/>
          <w:szCs w:val="24"/>
        </w:rPr>
      </w:pPr>
    </w:p>
    <w:p w14:paraId="3F758F32" w14:textId="5A922F20" w:rsidR="00876AC6" w:rsidRPr="00670E0C" w:rsidRDefault="00876AC6" w:rsidP="00CD5425">
      <w:pPr>
        <w:pStyle w:val="affd"/>
        <w:spacing w:before="120" w:after="0"/>
        <w:ind w:left="567" w:hanging="567"/>
        <w:jc w:val="both"/>
        <w:rPr>
          <w:rFonts w:asciiTheme="majorHAnsi" w:eastAsia="Cambria" w:hAnsiTheme="majorHAnsi" w:cs="Cambria"/>
          <w:sz w:val="24"/>
          <w:szCs w:val="24"/>
        </w:rPr>
      </w:pPr>
      <w:r w:rsidRPr="00670E0C">
        <w:rPr>
          <w:rFonts w:asciiTheme="majorHAnsi" w:hAnsiTheme="majorHAnsi"/>
          <w:b/>
          <w:bCs/>
          <w:sz w:val="24"/>
          <w:szCs w:val="24"/>
        </w:rPr>
        <w:t>8.1.</w:t>
      </w:r>
      <w:r w:rsidRPr="00670E0C">
        <w:rPr>
          <w:rFonts w:asciiTheme="majorHAnsi" w:hAnsiTheme="majorHAnsi"/>
          <w:sz w:val="24"/>
          <w:szCs w:val="24"/>
        </w:rPr>
        <w:t xml:space="preserve"> </w:t>
      </w:r>
      <w:r w:rsidR="00AB17C3" w:rsidRPr="00670E0C">
        <w:rPr>
          <w:rFonts w:asciiTheme="majorHAnsi" w:hAnsiTheme="majorHAnsi"/>
          <w:sz w:val="24"/>
          <w:szCs w:val="24"/>
        </w:rPr>
        <w:t xml:space="preserve"> </w:t>
      </w:r>
      <w:r w:rsidR="00CD5425" w:rsidRPr="00670E0C">
        <w:rPr>
          <w:rFonts w:asciiTheme="majorHAnsi" w:eastAsia="Cambria" w:hAnsiTheme="majorHAnsi" w:cs="Cambria"/>
          <w:sz w:val="24"/>
          <w:szCs w:val="24"/>
        </w:rPr>
        <w:t>Ассоциация обеспечивает проведение самооценки своей деятельности в области социальной ответственности путем проведения систематического анализа деятельности и результата</w:t>
      </w:r>
      <w:r w:rsidR="00E7623A">
        <w:rPr>
          <w:rFonts w:asciiTheme="majorHAnsi" w:eastAsia="Cambria" w:hAnsiTheme="majorHAnsi" w:cs="Cambria"/>
          <w:sz w:val="24"/>
          <w:szCs w:val="24"/>
        </w:rPr>
        <w:t>т</w:t>
      </w:r>
      <w:r w:rsidR="00CD5425" w:rsidRPr="00670E0C">
        <w:rPr>
          <w:rFonts w:asciiTheme="majorHAnsi" w:eastAsia="Cambria" w:hAnsiTheme="majorHAnsi" w:cs="Cambria"/>
          <w:sz w:val="24"/>
          <w:szCs w:val="24"/>
        </w:rPr>
        <w:t xml:space="preserve">ов взаимодействия с клиентами Ассоциации. </w:t>
      </w:r>
      <w:r w:rsidR="00AB17C3" w:rsidRPr="00670E0C">
        <w:rPr>
          <w:rFonts w:asciiTheme="majorHAnsi" w:eastAsia="Cambria" w:hAnsiTheme="majorHAnsi" w:cs="Cambria"/>
          <w:sz w:val="24"/>
          <w:szCs w:val="24"/>
        </w:rPr>
        <w:t xml:space="preserve">Анализ реализации настоящего Стандарта и принципов клиентоцентричного подхода являются основанием для формирования проекта приоритетных направлений деятельности Ассоциации на очередной год или </w:t>
      </w:r>
      <w:r w:rsidR="00F45072" w:rsidRPr="00670E0C">
        <w:rPr>
          <w:rFonts w:asciiTheme="majorHAnsi" w:eastAsia="Cambria" w:hAnsiTheme="majorHAnsi" w:cs="Cambria"/>
          <w:sz w:val="24"/>
          <w:szCs w:val="24"/>
        </w:rPr>
        <w:t xml:space="preserve">иной </w:t>
      </w:r>
      <w:r w:rsidR="00AB17C3" w:rsidRPr="00670E0C">
        <w:rPr>
          <w:rFonts w:asciiTheme="majorHAnsi" w:eastAsia="Cambria" w:hAnsiTheme="majorHAnsi" w:cs="Cambria"/>
          <w:sz w:val="24"/>
          <w:szCs w:val="24"/>
        </w:rPr>
        <w:t>период деятельности Ассоциации.</w:t>
      </w:r>
    </w:p>
    <w:p w14:paraId="1A7BAD3E" w14:textId="77777777" w:rsidR="00A439A5" w:rsidRPr="00670E0C" w:rsidRDefault="00AB17C3" w:rsidP="00AB17C3">
      <w:pPr>
        <w:pStyle w:val="affd"/>
        <w:spacing w:before="120" w:after="0"/>
        <w:ind w:left="567" w:hanging="567"/>
        <w:jc w:val="both"/>
        <w:rPr>
          <w:rFonts w:asciiTheme="majorHAnsi" w:eastAsia="Cambria" w:hAnsiTheme="majorHAnsi" w:cs="Cambria"/>
          <w:sz w:val="24"/>
          <w:szCs w:val="24"/>
        </w:rPr>
      </w:pPr>
      <w:r w:rsidRPr="00670E0C">
        <w:rPr>
          <w:rFonts w:asciiTheme="majorHAnsi" w:eastAsia="Cambria" w:hAnsiTheme="majorHAnsi" w:cs="Cambria"/>
          <w:b/>
          <w:bCs/>
          <w:sz w:val="24"/>
          <w:szCs w:val="24"/>
        </w:rPr>
        <w:t>8.2.</w:t>
      </w:r>
      <w:r w:rsidRPr="00670E0C">
        <w:rPr>
          <w:rFonts w:asciiTheme="majorHAnsi" w:eastAsia="Cambria" w:hAnsiTheme="majorHAnsi" w:cs="Cambria"/>
          <w:sz w:val="24"/>
          <w:szCs w:val="24"/>
        </w:rPr>
        <w:t xml:space="preserve">   Анализ представляется всеми структурными подразделениями Администрации Ассоциации в виде годового отчета</w:t>
      </w:r>
      <w:r w:rsidR="00A439A5" w:rsidRPr="00670E0C">
        <w:rPr>
          <w:rFonts w:asciiTheme="majorHAnsi" w:eastAsia="Cambria" w:hAnsiTheme="majorHAnsi" w:cs="Cambria"/>
          <w:sz w:val="24"/>
          <w:szCs w:val="24"/>
        </w:rPr>
        <w:t>,</w:t>
      </w:r>
      <w:r w:rsidRPr="00670E0C">
        <w:rPr>
          <w:rFonts w:asciiTheme="majorHAnsi" w:eastAsia="Cambria" w:hAnsiTheme="majorHAnsi" w:cs="Cambria"/>
          <w:sz w:val="24"/>
          <w:szCs w:val="24"/>
        </w:rPr>
        <w:t xml:space="preserve"> подписываемого ответственным руководителем соответствующего</w:t>
      </w:r>
      <w:r w:rsidR="00A439A5" w:rsidRPr="00670E0C">
        <w:rPr>
          <w:rFonts w:asciiTheme="majorHAnsi" w:eastAsia="Cambria" w:hAnsiTheme="majorHAnsi" w:cs="Cambria"/>
          <w:sz w:val="24"/>
          <w:szCs w:val="24"/>
        </w:rPr>
        <w:t xml:space="preserve"> отдела или ответственного работника Ассоциации.</w:t>
      </w:r>
    </w:p>
    <w:p w14:paraId="60747FFC" w14:textId="3E69DEFB" w:rsidR="00A439A5" w:rsidRPr="00670E0C" w:rsidRDefault="00A439A5" w:rsidP="00AB17C3">
      <w:pPr>
        <w:pStyle w:val="affd"/>
        <w:spacing w:before="120" w:after="0"/>
        <w:ind w:left="567" w:hanging="567"/>
        <w:jc w:val="both"/>
        <w:rPr>
          <w:rFonts w:asciiTheme="majorHAnsi" w:eastAsia="Cambria" w:hAnsiTheme="majorHAnsi" w:cs="Cambria"/>
          <w:sz w:val="24"/>
          <w:szCs w:val="24"/>
        </w:rPr>
      </w:pPr>
      <w:r w:rsidRPr="00670E0C">
        <w:rPr>
          <w:rFonts w:asciiTheme="majorHAnsi" w:eastAsia="Cambria" w:hAnsiTheme="majorHAnsi" w:cs="Cambria"/>
          <w:b/>
          <w:bCs/>
          <w:sz w:val="24"/>
          <w:szCs w:val="24"/>
        </w:rPr>
        <w:t>8.3.</w:t>
      </w:r>
      <w:r w:rsidRPr="00670E0C">
        <w:rPr>
          <w:rFonts w:asciiTheme="majorHAnsi" w:eastAsia="Cambria" w:hAnsiTheme="majorHAnsi" w:cs="Cambria"/>
          <w:sz w:val="24"/>
          <w:szCs w:val="24"/>
        </w:rPr>
        <w:t xml:space="preserve">  Сведения полученные в соответствии с пунктом 8.2.</w:t>
      </w:r>
      <w:r w:rsidR="00AB17C3" w:rsidRPr="00670E0C">
        <w:rPr>
          <w:rFonts w:asciiTheme="majorHAnsi" w:eastAsia="Cambria" w:hAnsiTheme="majorHAnsi" w:cs="Cambria"/>
          <w:sz w:val="24"/>
          <w:szCs w:val="24"/>
        </w:rPr>
        <w:t xml:space="preserve"> включаются в общий отчет Исполнительного органа Ассоциации,</w:t>
      </w:r>
      <w:r w:rsidRPr="00670E0C">
        <w:rPr>
          <w:rFonts w:asciiTheme="majorHAnsi" w:eastAsia="Cambria" w:hAnsiTheme="majorHAnsi" w:cs="Cambria"/>
          <w:sz w:val="24"/>
          <w:szCs w:val="24"/>
        </w:rPr>
        <w:t xml:space="preserve"> оформляемым к годовому Общему Собранию членов Ассоциации.</w:t>
      </w:r>
    </w:p>
    <w:p w14:paraId="6CFF7AA1" w14:textId="1091E25D" w:rsidR="00AB17C3" w:rsidRPr="00670E0C" w:rsidRDefault="00A439A5" w:rsidP="00AB17C3">
      <w:pPr>
        <w:pStyle w:val="affd"/>
        <w:spacing w:before="120" w:after="0"/>
        <w:ind w:left="567" w:hanging="567"/>
        <w:jc w:val="both"/>
        <w:rPr>
          <w:rFonts w:asciiTheme="majorHAnsi" w:eastAsia="Cambria" w:hAnsiTheme="majorHAnsi" w:cs="Cambria"/>
          <w:sz w:val="24"/>
          <w:szCs w:val="24"/>
        </w:rPr>
      </w:pPr>
      <w:r w:rsidRPr="00670E0C">
        <w:rPr>
          <w:rFonts w:asciiTheme="majorHAnsi" w:eastAsia="Cambria" w:hAnsiTheme="majorHAnsi" w:cs="Cambria"/>
          <w:b/>
          <w:bCs/>
          <w:sz w:val="24"/>
          <w:szCs w:val="24"/>
        </w:rPr>
        <w:t>8.4.</w:t>
      </w:r>
      <w:r w:rsidRPr="00670E0C">
        <w:rPr>
          <w:rFonts w:asciiTheme="majorHAnsi" w:eastAsia="Cambria" w:hAnsiTheme="majorHAnsi" w:cs="Cambria"/>
          <w:sz w:val="24"/>
          <w:szCs w:val="24"/>
        </w:rPr>
        <w:t xml:space="preserve"> </w:t>
      </w:r>
      <w:r w:rsidR="00CD5425" w:rsidRPr="00670E0C">
        <w:rPr>
          <w:rFonts w:asciiTheme="majorHAnsi" w:eastAsia="Cambria" w:hAnsiTheme="majorHAnsi" w:cs="Cambria"/>
          <w:sz w:val="24"/>
          <w:szCs w:val="24"/>
        </w:rPr>
        <w:t xml:space="preserve">  </w:t>
      </w:r>
      <w:r w:rsidRPr="00670E0C">
        <w:rPr>
          <w:rFonts w:asciiTheme="majorHAnsi" w:eastAsia="Cambria" w:hAnsiTheme="majorHAnsi" w:cs="Cambria"/>
          <w:sz w:val="24"/>
          <w:szCs w:val="24"/>
        </w:rPr>
        <w:t>Ответственными</w:t>
      </w:r>
      <w:r w:rsidR="00AB17C3" w:rsidRPr="00670E0C">
        <w:rPr>
          <w:rFonts w:asciiTheme="majorHAnsi" w:eastAsia="Cambria" w:hAnsiTheme="majorHAnsi" w:cs="Cambria"/>
          <w:sz w:val="24"/>
          <w:szCs w:val="24"/>
        </w:rPr>
        <w:t xml:space="preserve"> секретарями специализированных органов</w:t>
      </w:r>
      <w:r w:rsidRPr="00670E0C">
        <w:rPr>
          <w:rFonts w:asciiTheme="majorHAnsi" w:eastAsia="Cambria" w:hAnsiTheme="majorHAnsi" w:cs="Cambria"/>
          <w:sz w:val="24"/>
          <w:szCs w:val="24"/>
        </w:rPr>
        <w:t xml:space="preserve"> Ассоциации анализ проводится в виде подготовленного отчета Правлению, предоставляемому по его требованию или при подготовке к годовому Общему Собранию, сведения таких отчетов </w:t>
      </w:r>
      <w:r w:rsidR="00AB17C3" w:rsidRPr="00670E0C">
        <w:rPr>
          <w:rFonts w:asciiTheme="majorHAnsi" w:eastAsia="Cambria" w:hAnsiTheme="majorHAnsi" w:cs="Cambria"/>
          <w:sz w:val="24"/>
          <w:szCs w:val="24"/>
        </w:rPr>
        <w:t xml:space="preserve"> включаются в состав отчета Коллегиального органа Ассоциации.</w:t>
      </w:r>
    </w:p>
    <w:p w14:paraId="02B5D39C" w14:textId="31744DE3" w:rsidR="00F45072" w:rsidRPr="00670E0C" w:rsidRDefault="00F45072" w:rsidP="004009B7">
      <w:pPr>
        <w:pStyle w:val="affd"/>
        <w:spacing w:before="120" w:after="0"/>
        <w:ind w:left="567" w:hanging="567"/>
        <w:jc w:val="both"/>
        <w:rPr>
          <w:rFonts w:asciiTheme="majorHAnsi" w:eastAsia="Cambria" w:hAnsiTheme="majorHAnsi" w:cs="Cambria"/>
          <w:sz w:val="24"/>
          <w:szCs w:val="24"/>
        </w:rPr>
      </w:pPr>
      <w:r w:rsidRPr="00670E0C">
        <w:rPr>
          <w:rFonts w:asciiTheme="majorHAnsi" w:eastAsia="Cambria" w:hAnsiTheme="majorHAnsi" w:cs="Cambria"/>
          <w:b/>
          <w:bCs/>
          <w:sz w:val="24"/>
          <w:szCs w:val="24"/>
        </w:rPr>
        <w:t>8.5.</w:t>
      </w:r>
      <w:r w:rsidRPr="00670E0C">
        <w:rPr>
          <w:rFonts w:asciiTheme="majorHAnsi" w:hAnsiTheme="majorHAnsi" w:cs="Open Sans"/>
          <w:sz w:val="24"/>
          <w:szCs w:val="24"/>
        </w:rPr>
        <w:t xml:space="preserve"> </w:t>
      </w:r>
      <w:r w:rsidRPr="00670E0C">
        <w:rPr>
          <w:rFonts w:asciiTheme="majorHAnsi" w:eastAsia="Cambria" w:hAnsiTheme="majorHAnsi" w:cs="Cambria"/>
          <w:sz w:val="24"/>
          <w:szCs w:val="24"/>
        </w:rPr>
        <w:t>Администрация Ассоциации обеспечивает организацию</w:t>
      </w:r>
      <w:r w:rsidRPr="00670E0C">
        <w:rPr>
          <w:rFonts w:asciiTheme="majorHAnsi" w:eastAsia="Cambria" w:hAnsiTheme="majorHAnsi" w:cs="Cambria"/>
          <w:sz w:val="24"/>
          <w:szCs w:val="24"/>
        </w:rPr>
        <w:t xml:space="preserve"> мониторинг</w:t>
      </w:r>
      <w:r w:rsidRPr="00670E0C">
        <w:rPr>
          <w:rFonts w:asciiTheme="majorHAnsi" w:eastAsia="Cambria" w:hAnsiTheme="majorHAnsi" w:cs="Cambria"/>
          <w:sz w:val="24"/>
          <w:szCs w:val="24"/>
        </w:rPr>
        <w:t>а</w:t>
      </w:r>
      <w:r w:rsidRPr="00670E0C">
        <w:rPr>
          <w:rFonts w:asciiTheme="majorHAnsi" w:eastAsia="Cambria" w:hAnsiTheme="majorHAnsi" w:cs="Cambria"/>
          <w:sz w:val="24"/>
          <w:szCs w:val="24"/>
        </w:rPr>
        <w:t xml:space="preserve"> реализации процессов, а также получ</w:t>
      </w:r>
      <w:r w:rsidRPr="00670E0C">
        <w:rPr>
          <w:rFonts w:asciiTheme="majorHAnsi" w:eastAsia="Cambria" w:hAnsiTheme="majorHAnsi" w:cs="Cambria"/>
          <w:sz w:val="24"/>
          <w:szCs w:val="24"/>
        </w:rPr>
        <w:t>ения</w:t>
      </w:r>
      <w:r w:rsidRPr="00670E0C">
        <w:rPr>
          <w:rFonts w:asciiTheme="majorHAnsi" w:eastAsia="Cambria" w:hAnsiTheme="majorHAnsi" w:cs="Cambria"/>
          <w:sz w:val="24"/>
          <w:szCs w:val="24"/>
        </w:rPr>
        <w:t xml:space="preserve"> обратн</w:t>
      </w:r>
      <w:r w:rsidRPr="00670E0C">
        <w:rPr>
          <w:rFonts w:asciiTheme="majorHAnsi" w:eastAsia="Cambria" w:hAnsiTheme="majorHAnsi" w:cs="Cambria"/>
          <w:sz w:val="24"/>
          <w:szCs w:val="24"/>
        </w:rPr>
        <w:t>ой</w:t>
      </w:r>
      <w:r w:rsidRPr="00670E0C">
        <w:rPr>
          <w:rFonts w:asciiTheme="majorHAnsi" w:eastAsia="Cambria" w:hAnsiTheme="majorHAnsi" w:cs="Cambria"/>
          <w:sz w:val="24"/>
          <w:szCs w:val="24"/>
        </w:rPr>
        <w:t xml:space="preserve"> связ</w:t>
      </w:r>
      <w:r w:rsidRPr="00670E0C">
        <w:rPr>
          <w:rFonts w:asciiTheme="majorHAnsi" w:eastAsia="Cambria" w:hAnsiTheme="majorHAnsi" w:cs="Cambria"/>
          <w:sz w:val="24"/>
          <w:szCs w:val="24"/>
        </w:rPr>
        <w:t>и</w:t>
      </w:r>
      <w:r w:rsidRPr="00670E0C">
        <w:rPr>
          <w:rFonts w:asciiTheme="majorHAnsi" w:eastAsia="Cambria" w:hAnsiTheme="majorHAnsi" w:cs="Cambria"/>
          <w:sz w:val="24"/>
          <w:szCs w:val="24"/>
        </w:rPr>
        <w:t xml:space="preserve"> от </w:t>
      </w:r>
      <w:r w:rsidRPr="00670E0C">
        <w:rPr>
          <w:rFonts w:asciiTheme="majorHAnsi" w:eastAsia="Cambria" w:hAnsiTheme="majorHAnsi" w:cs="Cambria"/>
          <w:sz w:val="24"/>
          <w:szCs w:val="24"/>
        </w:rPr>
        <w:t>работ</w:t>
      </w:r>
      <w:r w:rsidRPr="00670E0C">
        <w:rPr>
          <w:rFonts w:asciiTheme="majorHAnsi" w:eastAsia="Cambria" w:hAnsiTheme="majorHAnsi" w:cs="Cambria"/>
          <w:sz w:val="24"/>
          <w:szCs w:val="24"/>
        </w:rPr>
        <w:t>ников</w:t>
      </w:r>
      <w:r w:rsidRPr="00670E0C">
        <w:rPr>
          <w:rFonts w:asciiTheme="majorHAnsi" w:eastAsia="Cambria" w:hAnsiTheme="majorHAnsi" w:cs="Cambria"/>
          <w:sz w:val="24"/>
          <w:szCs w:val="24"/>
        </w:rPr>
        <w:t xml:space="preserve"> Ассоциации</w:t>
      </w:r>
      <w:r w:rsidRPr="00670E0C">
        <w:rPr>
          <w:rFonts w:asciiTheme="majorHAnsi" w:eastAsia="Cambria" w:hAnsiTheme="majorHAnsi" w:cs="Cambria"/>
          <w:sz w:val="24"/>
          <w:szCs w:val="24"/>
        </w:rPr>
        <w:t xml:space="preserve"> в целях совершенствования процессов, фиксации и исправления существующих (возникающих) отклонений, корректировки подходов к реализации деятельности </w:t>
      </w:r>
      <w:r w:rsidRPr="00670E0C">
        <w:rPr>
          <w:rFonts w:asciiTheme="majorHAnsi" w:eastAsia="Cambria" w:hAnsiTheme="majorHAnsi" w:cs="Cambria"/>
          <w:sz w:val="24"/>
          <w:szCs w:val="24"/>
        </w:rPr>
        <w:t>Ассоци</w:t>
      </w:r>
      <w:r w:rsidRPr="00670E0C">
        <w:rPr>
          <w:rFonts w:asciiTheme="majorHAnsi" w:eastAsia="Cambria" w:hAnsiTheme="majorHAnsi" w:cs="Cambria"/>
          <w:sz w:val="24"/>
          <w:szCs w:val="24"/>
        </w:rPr>
        <w:t>ации.</w:t>
      </w:r>
    </w:p>
    <w:p w14:paraId="1483B921" w14:textId="71890B87" w:rsidR="00F45072" w:rsidRPr="00F45072" w:rsidRDefault="00F45072" w:rsidP="004009B7">
      <w:pPr>
        <w:pStyle w:val="affd"/>
        <w:spacing w:before="120" w:after="0"/>
        <w:ind w:left="567" w:hanging="567"/>
        <w:jc w:val="both"/>
        <w:rPr>
          <w:rFonts w:asciiTheme="majorHAnsi" w:eastAsia="Cambria" w:hAnsiTheme="majorHAnsi" w:cs="Cambria"/>
          <w:sz w:val="24"/>
          <w:szCs w:val="24"/>
        </w:rPr>
      </w:pPr>
      <w:r w:rsidRPr="00670E0C">
        <w:rPr>
          <w:rFonts w:asciiTheme="majorHAnsi" w:eastAsia="Cambria" w:hAnsiTheme="majorHAnsi" w:cs="Cambria"/>
          <w:b/>
          <w:bCs/>
          <w:sz w:val="24"/>
          <w:szCs w:val="24"/>
        </w:rPr>
        <w:t>8</w:t>
      </w:r>
      <w:r w:rsidRPr="00F45072">
        <w:rPr>
          <w:rFonts w:asciiTheme="majorHAnsi" w:eastAsia="Cambria" w:hAnsiTheme="majorHAnsi" w:cs="Cambria"/>
          <w:b/>
          <w:bCs/>
          <w:sz w:val="24"/>
          <w:szCs w:val="24"/>
        </w:rPr>
        <w:t>.</w:t>
      </w:r>
      <w:r w:rsidRPr="00670E0C">
        <w:rPr>
          <w:rFonts w:asciiTheme="majorHAnsi" w:eastAsia="Cambria" w:hAnsiTheme="majorHAnsi" w:cs="Cambria"/>
          <w:b/>
          <w:bCs/>
          <w:sz w:val="24"/>
          <w:szCs w:val="24"/>
        </w:rPr>
        <w:t>6</w:t>
      </w:r>
      <w:r w:rsidRPr="00F45072">
        <w:rPr>
          <w:rFonts w:asciiTheme="majorHAnsi" w:eastAsia="Cambria" w:hAnsiTheme="majorHAnsi" w:cs="Cambria"/>
          <w:b/>
          <w:bCs/>
          <w:sz w:val="24"/>
          <w:szCs w:val="24"/>
        </w:rPr>
        <w:t>.</w:t>
      </w:r>
      <w:r w:rsidRPr="00F45072">
        <w:rPr>
          <w:rFonts w:asciiTheme="majorHAnsi" w:eastAsia="Cambria" w:hAnsiTheme="majorHAnsi" w:cs="Cambria"/>
          <w:sz w:val="24"/>
          <w:szCs w:val="24"/>
        </w:rPr>
        <w:t xml:space="preserve"> </w:t>
      </w:r>
      <w:r w:rsidRPr="00670E0C">
        <w:rPr>
          <w:rFonts w:asciiTheme="majorHAnsi" w:eastAsia="Cambria" w:hAnsiTheme="majorHAnsi" w:cs="Cambria"/>
          <w:sz w:val="24"/>
          <w:szCs w:val="24"/>
        </w:rPr>
        <w:t>Ассоциация в лице органов управления</w:t>
      </w:r>
      <w:r w:rsidRPr="00F45072">
        <w:rPr>
          <w:rFonts w:asciiTheme="majorHAnsi" w:eastAsia="Cambria" w:hAnsiTheme="majorHAnsi" w:cs="Cambria"/>
          <w:sz w:val="24"/>
          <w:szCs w:val="24"/>
        </w:rPr>
        <w:t xml:space="preserve"> должны </w:t>
      </w:r>
      <w:r w:rsidRPr="00670E0C">
        <w:rPr>
          <w:rFonts w:asciiTheme="majorHAnsi" w:eastAsia="Cambria" w:hAnsiTheme="majorHAnsi" w:cs="Cambria"/>
          <w:sz w:val="24"/>
          <w:szCs w:val="24"/>
        </w:rPr>
        <w:t xml:space="preserve">организовывать </w:t>
      </w:r>
      <w:r w:rsidRPr="00F45072">
        <w:rPr>
          <w:rFonts w:asciiTheme="majorHAnsi" w:eastAsia="Cambria" w:hAnsiTheme="majorHAnsi" w:cs="Cambria"/>
          <w:sz w:val="24"/>
          <w:szCs w:val="24"/>
        </w:rPr>
        <w:t>пров</w:t>
      </w:r>
      <w:r w:rsidRPr="00670E0C">
        <w:rPr>
          <w:rFonts w:asciiTheme="majorHAnsi" w:eastAsia="Cambria" w:hAnsiTheme="majorHAnsi" w:cs="Cambria"/>
          <w:sz w:val="24"/>
          <w:szCs w:val="24"/>
        </w:rPr>
        <w:t>едение следующих аналитических мероприятий</w:t>
      </w:r>
      <w:r w:rsidRPr="00F45072">
        <w:rPr>
          <w:rFonts w:asciiTheme="majorHAnsi" w:eastAsia="Cambria" w:hAnsiTheme="majorHAnsi" w:cs="Cambria"/>
          <w:sz w:val="24"/>
          <w:szCs w:val="24"/>
        </w:rPr>
        <w:t>:</w:t>
      </w:r>
    </w:p>
    <w:p w14:paraId="1C61D5F9" w14:textId="77777777" w:rsidR="00F45072" w:rsidRPr="00F45072" w:rsidRDefault="00F45072" w:rsidP="004009B7">
      <w:pPr>
        <w:pStyle w:val="affd"/>
        <w:numPr>
          <w:ilvl w:val="0"/>
          <w:numId w:val="45"/>
        </w:numPr>
        <w:spacing w:before="120" w:after="0"/>
        <w:ind w:left="567"/>
        <w:jc w:val="both"/>
        <w:rPr>
          <w:rFonts w:asciiTheme="majorHAnsi" w:eastAsia="Cambria" w:hAnsiTheme="majorHAnsi" w:cs="Cambria"/>
          <w:sz w:val="24"/>
          <w:szCs w:val="24"/>
        </w:rPr>
      </w:pPr>
      <w:r w:rsidRPr="00F45072">
        <w:rPr>
          <w:rFonts w:asciiTheme="majorHAnsi" w:eastAsia="Cambria" w:hAnsiTheme="majorHAnsi" w:cs="Cambria"/>
          <w:sz w:val="24"/>
          <w:szCs w:val="24"/>
        </w:rPr>
        <w:t>регулярный мониторинг удовлетворенности внутренних клиентов созданными условиями труда;</w:t>
      </w:r>
    </w:p>
    <w:p w14:paraId="705A77AA" w14:textId="77777777" w:rsidR="00F45072" w:rsidRPr="00F45072" w:rsidRDefault="00F45072" w:rsidP="004009B7">
      <w:pPr>
        <w:pStyle w:val="affd"/>
        <w:numPr>
          <w:ilvl w:val="0"/>
          <w:numId w:val="45"/>
        </w:numPr>
        <w:spacing w:before="120" w:after="0"/>
        <w:ind w:left="567"/>
        <w:jc w:val="both"/>
        <w:rPr>
          <w:rFonts w:asciiTheme="majorHAnsi" w:eastAsia="Cambria" w:hAnsiTheme="majorHAnsi" w:cs="Cambria"/>
          <w:sz w:val="24"/>
          <w:szCs w:val="24"/>
        </w:rPr>
      </w:pPr>
      <w:r w:rsidRPr="00F45072">
        <w:rPr>
          <w:rFonts w:asciiTheme="majorHAnsi" w:eastAsia="Cambria" w:hAnsiTheme="majorHAnsi" w:cs="Cambria"/>
          <w:sz w:val="24"/>
          <w:szCs w:val="24"/>
        </w:rPr>
        <w:t>мониторинг дисциплины реализации задач;</w:t>
      </w:r>
    </w:p>
    <w:p w14:paraId="59AD962A" w14:textId="3526D46A" w:rsidR="00F45072" w:rsidRPr="00670E0C" w:rsidRDefault="00F45072" w:rsidP="004009B7">
      <w:pPr>
        <w:pStyle w:val="affd"/>
        <w:numPr>
          <w:ilvl w:val="0"/>
          <w:numId w:val="45"/>
        </w:numPr>
        <w:spacing w:before="120" w:after="0"/>
        <w:ind w:left="567"/>
        <w:jc w:val="both"/>
        <w:rPr>
          <w:rFonts w:asciiTheme="majorHAnsi" w:eastAsia="Cambria" w:hAnsiTheme="majorHAnsi" w:cs="Cambria"/>
          <w:sz w:val="24"/>
          <w:szCs w:val="24"/>
        </w:rPr>
      </w:pPr>
      <w:r w:rsidRPr="00F45072">
        <w:rPr>
          <w:rFonts w:asciiTheme="majorHAnsi" w:eastAsia="Cambria" w:hAnsiTheme="majorHAnsi" w:cs="Cambria"/>
          <w:sz w:val="24"/>
          <w:szCs w:val="24"/>
        </w:rPr>
        <w:t>мониторинг взаимодействия с непосредственным руководителем</w:t>
      </w:r>
      <w:r w:rsidRPr="00670E0C">
        <w:rPr>
          <w:rFonts w:asciiTheme="majorHAnsi" w:eastAsia="Cambria" w:hAnsiTheme="majorHAnsi" w:cs="Cambria"/>
          <w:sz w:val="24"/>
          <w:szCs w:val="24"/>
        </w:rPr>
        <w:t xml:space="preserve"> </w:t>
      </w:r>
      <w:r w:rsidRPr="00F45072">
        <w:rPr>
          <w:rFonts w:asciiTheme="majorHAnsi" w:eastAsia="Cambria" w:hAnsiTheme="majorHAnsi" w:cs="Cambria"/>
          <w:sz w:val="24"/>
          <w:szCs w:val="24"/>
        </w:rPr>
        <w:t>на предмет</w:t>
      </w:r>
      <w:r w:rsidRPr="00670E0C">
        <w:rPr>
          <w:rFonts w:asciiTheme="majorHAnsi" w:eastAsia="Cambria" w:hAnsiTheme="majorHAnsi" w:cs="Cambria"/>
          <w:sz w:val="24"/>
          <w:szCs w:val="24"/>
        </w:rPr>
        <w:t xml:space="preserve"> </w:t>
      </w:r>
      <w:r w:rsidRPr="00F45072">
        <w:rPr>
          <w:rFonts w:asciiTheme="majorHAnsi" w:eastAsia="Cambria" w:hAnsiTheme="majorHAnsi" w:cs="Cambria"/>
          <w:sz w:val="24"/>
          <w:szCs w:val="24"/>
        </w:rPr>
        <w:t>достаточности взаимодействия</w:t>
      </w:r>
      <w:r w:rsidRPr="00670E0C">
        <w:rPr>
          <w:rFonts w:asciiTheme="majorHAnsi" w:eastAsia="Cambria" w:hAnsiTheme="majorHAnsi" w:cs="Cambria"/>
          <w:sz w:val="24"/>
          <w:szCs w:val="24"/>
        </w:rPr>
        <w:t>,</w:t>
      </w:r>
      <w:r w:rsidR="00E7623A">
        <w:rPr>
          <w:rFonts w:asciiTheme="majorHAnsi" w:eastAsia="Cambria" w:hAnsiTheme="majorHAnsi" w:cs="Cambria"/>
          <w:sz w:val="24"/>
          <w:szCs w:val="24"/>
        </w:rPr>
        <w:t xml:space="preserve"> </w:t>
      </w:r>
      <w:r w:rsidRPr="00F45072">
        <w:rPr>
          <w:rFonts w:asciiTheme="majorHAnsi" w:eastAsia="Cambria" w:hAnsiTheme="majorHAnsi" w:cs="Cambria"/>
          <w:sz w:val="24"/>
          <w:szCs w:val="24"/>
        </w:rPr>
        <w:t>понятности постановки задач</w:t>
      </w:r>
      <w:r w:rsidRPr="00670E0C">
        <w:rPr>
          <w:rFonts w:asciiTheme="majorHAnsi" w:eastAsia="Cambria" w:hAnsiTheme="majorHAnsi" w:cs="Cambria"/>
          <w:sz w:val="24"/>
          <w:szCs w:val="24"/>
        </w:rPr>
        <w:t>;</w:t>
      </w:r>
    </w:p>
    <w:p w14:paraId="7366A830" w14:textId="28B96689" w:rsidR="00F45072" w:rsidRPr="00F45072" w:rsidRDefault="00F45072" w:rsidP="004009B7">
      <w:pPr>
        <w:pStyle w:val="affd"/>
        <w:numPr>
          <w:ilvl w:val="0"/>
          <w:numId w:val="45"/>
        </w:numPr>
        <w:spacing w:before="120" w:after="0"/>
        <w:ind w:left="567"/>
        <w:jc w:val="both"/>
        <w:rPr>
          <w:rFonts w:asciiTheme="majorHAnsi" w:eastAsia="Cambria" w:hAnsiTheme="majorHAnsi" w:cs="Cambria"/>
          <w:sz w:val="24"/>
          <w:szCs w:val="24"/>
        </w:rPr>
      </w:pPr>
      <w:r w:rsidRPr="00F45072">
        <w:rPr>
          <w:rFonts w:asciiTheme="majorHAnsi" w:eastAsia="Cambria" w:hAnsiTheme="majorHAnsi" w:cs="Cambria"/>
          <w:sz w:val="24"/>
          <w:szCs w:val="24"/>
        </w:rPr>
        <w:t>мониторинг состояния социальной среды</w:t>
      </w:r>
      <w:r w:rsidRPr="00670E0C">
        <w:rPr>
          <w:rFonts w:asciiTheme="majorHAnsi" w:eastAsia="Cambria" w:hAnsiTheme="majorHAnsi" w:cs="Cambria"/>
          <w:sz w:val="24"/>
          <w:szCs w:val="24"/>
        </w:rPr>
        <w:t>;</w:t>
      </w:r>
    </w:p>
    <w:p w14:paraId="7D6DFC1C" w14:textId="77777777" w:rsidR="004009B7" w:rsidRPr="00670E0C" w:rsidRDefault="004009B7" w:rsidP="004009B7">
      <w:pPr>
        <w:pStyle w:val="affd"/>
        <w:spacing w:before="120" w:after="0"/>
        <w:ind w:left="567"/>
        <w:jc w:val="both"/>
        <w:rPr>
          <w:rFonts w:asciiTheme="majorHAnsi" w:eastAsia="Cambria" w:hAnsiTheme="majorHAnsi" w:cs="Cambria"/>
          <w:sz w:val="24"/>
          <w:szCs w:val="24"/>
        </w:rPr>
      </w:pPr>
    </w:p>
    <w:p w14:paraId="08E7B532" w14:textId="5C433E6C" w:rsidR="00F45072" w:rsidRPr="00F45072" w:rsidRDefault="00F45072" w:rsidP="004009B7">
      <w:pPr>
        <w:pStyle w:val="affd"/>
        <w:numPr>
          <w:ilvl w:val="1"/>
          <w:numId w:val="38"/>
        </w:numPr>
        <w:spacing w:before="120" w:after="0"/>
        <w:ind w:left="567"/>
        <w:jc w:val="both"/>
        <w:rPr>
          <w:rFonts w:asciiTheme="majorHAnsi" w:eastAsia="Cambria" w:hAnsiTheme="majorHAnsi" w:cs="Cambria"/>
          <w:sz w:val="24"/>
          <w:szCs w:val="24"/>
        </w:rPr>
      </w:pPr>
      <w:r w:rsidRPr="00F45072">
        <w:rPr>
          <w:rFonts w:asciiTheme="majorHAnsi" w:eastAsia="Cambria" w:hAnsiTheme="majorHAnsi" w:cs="Cambria"/>
          <w:sz w:val="24"/>
          <w:szCs w:val="24"/>
        </w:rPr>
        <w:lastRenderedPageBreak/>
        <w:t>По итогам мониторинга взаимодействия с непосредственным руководителем</w:t>
      </w:r>
      <w:r w:rsidR="004009B7" w:rsidRPr="00670E0C">
        <w:rPr>
          <w:rFonts w:asciiTheme="majorHAnsi" w:eastAsia="Cambria" w:hAnsiTheme="majorHAnsi" w:cs="Cambria"/>
          <w:sz w:val="24"/>
          <w:szCs w:val="24"/>
        </w:rPr>
        <w:t xml:space="preserve"> структурного подразделения, специализированного или иного органа управления Ассоциации</w:t>
      </w:r>
      <w:r w:rsidRPr="00F45072">
        <w:rPr>
          <w:rFonts w:asciiTheme="majorHAnsi" w:eastAsia="Cambria" w:hAnsiTheme="majorHAnsi" w:cs="Cambria"/>
          <w:sz w:val="24"/>
          <w:szCs w:val="24"/>
        </w:rPr>
        <w:t xml:space="preserve"> формир</w:t>
      </w:r>
      <w:r w:rsidR="00CD5425" w:rsidRPr="00670E0C">
        <w:rPr>
          <w:rFonts w:asciiTheme="majorHAnsi" w:eastAsia="Cambria" w:hAnsiTheme="majorHAnsi" w:cs="Cambria"/>
          <w:sz w:val="24"/>
          <w:szCs w:val="24"/>
        </w:rPr>
        <w:t>уют</w:t>
      </w:r>
      <w:r w:rsidRPr="00F45072">
        <w:rPr>
          <w:rFonts w:asciiTheme="majorHAnsi" w:eastAsia="Cambria" w:hAnsiTheme="majorHAnsi" w:cs="Cambria"/>
          <w:sz w:val="24"/>
          <w:szCs w:val="24"/>
        </w:rPr>
        <w:t xml:space="preserve">ся рекомендации по корректировке </w:t>
      </w:r>
      <w:r w:rsidR="00CD5425" w:rsidRPr="00670E0C">
        <w:rPr>
          <w:rFonts w:asciiTheme="majorHAnsi" w:eastAsia="Cambria" w:hAnsiTheme="majorHAnsi" w:cs="Cambria"/>
          <w:sz w:val="24"/>
          <w:szCs w:val="24"/>
        </w:rPr>
        <w:t xml:space="preserve">осуществления </w:t>
      </w:r>
      <w:r w:rsidRPr="00F45072">
        <w:rPr>
          <w:rFonts w:asciiTheme="majorHAnsi" w:eastAsia="Cambria" w:hAnsiTheme="majorHAnsi" w:cs="Cambria"/>
          <w:sz w:val="24"/>
          <w:szCs w:val="24"/>
        </w:rPr>
        <w:t>реализаций</w:t>
      </w:r>
      <w:r w:rsidR="00CD5425" w:rsidRPr="00670E0C">
        <w:rPr>
          <w:rFonts w:asciiTheme="majorHAnsi" w:eastAsia="Cambria" w:hAnsiTheme="majorHAnsi" w:cs="Cambria"/>
          <w:sz w:val="24"/>
          <w:szCs w:val="24"/>
        </w:rPr>
        <w:t xml:space="preserve"> конкретных</w:t>
      </w:r>
      <w:r w:rsidRPr="00F45072">
        <w:rPr>
          <w:rFonts w:asciiTheme="majorHAnsi" w:eastAsia="Cambria" w:hAnsiTheme="majorHAnsi" w:cs="Cambria"/>
          <w:sz w:val="24"/>
          <w:szCs w:val="24"/>
        </w:rPr>
        <w:t xml:space="preserve"> функций</w:t>
      </w:r>
      <w:r w:rsidR="00CD5425" w:rsidRPr="00670E0C">
        <w:rPr>
          <w:rFonts w:asciiTheme="majorHAnsi" w:eastAsia="Cambria" w:hAnsiTheme="majorHAnsi" w:cs="Cambria"/>
          <w:sz w:val="24"/>
          <w:szCs w:val="24"/>
        </w:rPr>
        <w:t xml:space="preserve"> Ассоциации и взаимодействия с клиентами</w:t>
      </w:r>
      <w:r w:rsidRPr="00F45072">
        <w:rPr>
          <w:rFonts w:asciiTheme="majorHAnsi" w:eastAsia="Cambria" w:hAnsiTheme="majorHAnsi" w:cs="Cambria"/>
          <w:sz w:val="24"/>
          <w:szCs w:val="24"/>
        </w:rPr>
        <w:t>.</w:t>
      </w:r>
    </w:p>
    <w:p w14:paraId="07A44783" w14:textId="3C1EFEEE" w:rsidR="00F45072" w:rsidRPr="00670E0C" w:rsidRDefault="00F45072" w:rsidP="00AB17C3">
      <w:pPr>
        <w:pStyle w:val="affd"/>
        <w:spacing w:before="120" w:after="0"/>
        <w:ind w:left="567" w:hanging="567"/>
        <w:jc w:val="both"/>
        <w:rPr>
          <w:rFonts w:asciiTheme="majorHAnsi" w:eastAsia="Cambria" w:hAnsiTheme="majorHAnsi" w:cs="Cambria"/>
          <w:sz w:val="24"/>
          <w:szCs w:val="24"/>
        </w:rPr>
      </w:pPr>
    </w:p>
    <w:p w14:paraId="1F0749BE" w14:textId="77777777" w:rsidR="002C1018" w:rsidRPr="00670E0C" w:rsidRDefault="002C1018" w:rsidP="00AB17C3">
      <w:pPr>
        <w:pStyle w:val="affd"/>
        <w:ind w:left="709" w:hanging="567"/>
        <w:jc w:val="both"/>
        <w:rPr>
          <w:rFonts w:asciiTheme="majorHAnsi" w:eastAsia="Cambria" w:hAnsiTheme="majorHAnsi" w:cs="Cambria"/>
          <w:bCs/>
          <w:color w:val="000000" w:themeColor="text1"/>
          <w:sz w:val="24"/>
          <w:szCs w:val="24"/>
        </w:rPr>
      </w:pPr>
    </w:p>
    <w:p w14:paraId="4D65A755" w14:textId="1C1589BF" w:rsidR="00246238" w:rsidRPr="00670E0C" w:rsidRDefault="00246238" w:rsidP="00A40C00">
      <w:pPr>
        <w:pStyle w:val="affd"/>
        <w:numPr>
          <w:ilvl w:val="0"/>
          <w:numId w:val="38"/>
        </w:numPr>
        <w:spacing w:before="240" w:after="120" w:line="240" w:lineRule="auto"/>
        <w:ind w:left="357" w:hanging="357"/>
        <w:contextualSpacing w:val="0"/>
        <w:jc w:val="center"/>
        <w:outlineLvl w:val="0"/>
        <w:rPr>
          <w:rFonts w:asciiTheme="majorHAnsi" w:eastAsia="Cambria" w:hAnsiTheme="majorHAnsi" w:cs="Cambria"/>
          <w:b/>
          <w:color w:val="993300"/>
          <w:sz w:val="24"/>
          <w:szCs w:val="24"/>
        </w:rPr>
      </w:pPr>
      <w:r w:rsidRPr="00670E0C">
        <w:rPr>
          <w:rFonts w:asciiTheme="majorHAnsi" w:eastAsia="Cambria" w:hAnsiTheme="majorHAnsi" w:cs="Cambria"/>
          <w:b/>
          <w:color w:val="993300"/>
          <w:sz w:val="24"/>
          <w:szCs w:val="24"/>
        </w:rPr>
        <w:t>УПРАВЛЕНИЕ ДОКУМЕНТОМ</w:t>
      </w:r>
      <w:bookmarkEnd w:id="37"/>
    </w:p>
    <w:p w14:paraId="4FD1344E" w14:textId="745909FA" w:rsidR="00246238" w:rsidRPr="00670E0C" w:rsidRDefault="00246238" w:rsidP="00A40C00">
      <w:pPr>
        <w:pStyle w:val="affd"/>
        <w:numPr>
          <w:ilvl w:val="1"/>
          <w:numId w:val="38"/>
        </w:numPr>
        <w:spacing w:before="120" w:after="0"/>
        <w:ind w:left="709" w:hanging="709"/>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Настоящий </w:t>
      </w:r>
      <w:r w:rsidR="00545EB3" w:rsidRPr="00670E0C">
        <w:rPr>
          <w:rFonts w:asciiTheme="majorHAnsi" w:eastAsia="Cambria" w:hAnsiTheme="majorHAnsi" w:cs="Cambria"/>
          <w:sz w:val="24"/>
          <w:szCs w:val="24"/>
        </w:rPr>
        <w:t>С</w:t>
      </w:r>
      <w:r w:rsidR="003731C8" w:rsidRPr="00670E0C">
        <w:rPr>
          <w:rFonts w:asciiTheme="majorHAnsi" w:eastAsia="Cambria" w:hAnsiTheme="majorHAnsi" w:cs="Cambria"/>
          <w:sz w:val="24"/>
          <w:szCs w:val="24"/>
        </w:rPr>
        <w:t xml:space="preserve">тандарт </w:t>
      </w:r>
      <w:r w:rsidRPr="00670E0C">
        <w:rPr>
          <w:rFonts w:asciiTheme="majorHAnsi" w:eastAsia="Cambria" w:hAnsiTheme="majorHAnsi" w:cs="Cambria"/>
          <w:sz w:val="24"/>
          <w:szCs w:val="24"/>
        </w:rPr>
        <w:t xml:space="preserve">подлежит процедуре согласования </w:t>
      </w:r>
      <w:r w:rsidR="000E3B65" w:rsidRPr="00670E0C">
        <w:rPr>
          <w:rFonts w:asciiTheme="majorHAnsi" w:eastAsia="Cambria" w:hAnsiTheme="majorHAnsi" w:cs="Cambria"/>
          <w:sz w:val="24"/>
          <w:szCs w:val="24"/>
        </w:rPr>
        <w:t>и проведения</w:t>
      </w:r>
      <w:r w:rsidRPr="00670E0C">
        <w:rPr>
          <w:rFonts w:asciiTheme="majorHAnsi" w:eastAsia="Cambria" w:hAnsiTheme="majorHAnsi" w:cs="Cambria"/>
          <w:sz w:val="24"/>
          <w:szCs w:val="24"/>
        </w:rPr>
        <w:t xml:space="preserve"> </w:t>
      </w:r>
      <w:r w:rsidR="00A439A5" w:rsidRPr="00670E0C">
        <w:rPr>
          <w:rFonts w:asciiTheme="majorHAnsi" w:eastAsia="Cambria" w:hAnsiTheme="majorHAnsi" w:cs="Cambria"/>
          <w:sz w:val="24"/>
          <w:szCs w:val="24"/>
        </w:rPr>
        <w:t xml:space="preserve">независимой и </w:t>
      </w:r>
      <w:r w:rsidR="000E3B65" w:rsidRPr="00670E0C">
        <w:rPr>
          <w:rFonts w:asciiTheme="majorHAnsi" w:eastAsia="Cambria" w:hAnsiTheme="majorHAnsi" w:cs="Cambria"/>
          <w:sz w:val="24"/>
          <w:szCs w:val="24"/>
        </w:rPr>
        <w:t>антикоррупционной экспертиз</w:t>
      </w:r>
      <w:r w:rsidRPr="00670E0C">
        <w:rPr>
          <w:rFonts w:asciiTheme="majorHAnsi" w:eastAsia="Cambria" w:hAnsiTheme="majorHAnsi" w:cs="Cambria"/>
          <w:sz w:val="24"/>
          <w:szCs w:val="24"/>
        </w:rPr>
        <w:t>.</w:t>
      </w:r>
    </w:p>
    <w:p w14:paraId="27D078AB" w14:textId="5448B5E6"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b/>
          <w:bCs/>
          <w:sz w:val="24"/>
          <w:szCs w:val="24"/>
        </w:rPr>
      </w:pPr>
      <w:r w:rsidRPr="00670E0C">
        <w:rPr>
          <w:rFonts w:asciiTheme="majorHAnsi" w:eastAsia="Cambria" w:hAnsiTheme="majorHAnsi" w:cs="Cambria"/>
          <w:sz w:val="24"/>
          <w:szCs w:val="24"/>
        </w:rPr>
        <w:t xml:space="preserve">Настоящая редакция </w:t>
      </w:r>
      <w:r w:rsidR="000E3B65" w:rsidRPr="00670E0C">
        <w:rPr>
          <w:rFonts w:asciiTheme="majorHAnsi" w:eastAsia="Cambria" w:hAnsiTheme="majorHAnsi" w:cs="Cambria"/>
          <w:sz w:val="24"/>
          <w:szCs w:val="24"/>
        </w:rPr>
        <w:t xml:space="preserve">Стандарта </w:t>
      </w:r>
      <w:r w:rsidRPr="00670E0C">
        <w:rPr>
          <w:rFonts w:asciiTheme="majorHAnsi" w:eastAsia="Cambria" w:hAnsiTheme="majorHAnsi" w:cs="Cambria"/>
          <w:sz w:val="24"/>
          <w:szCs w:val="24"/>
        </w:rPr>
        <w:t xml:space="preserve">вступает в силу с даты утверждения </w:t>
      </w:r>
      <w:r w:rsidR="00AA3ECF" w:rsidRPr="00670E0C">
        <w:rPr>
          <w:rFonts w:asciiTheme="majorHAnsi" w:eastAsia="Cambria" w:hAnsiTheme="majorHAnsi" w:cs="Cambria"/>
          <w:sz w:val="24"/>
          <w:szCs w:val="24"/>
        </w:rPr>
        <w:t xml:space="preserve">ее </w:t>
      </w:r>
      <w:r w:rsidR="00545EB3" w:rsidRPr="00670E0C">
        <w:rPr>
          <w:rFonts w:asciiTheme="majorHAnsi" w:eastAsia="Cambria" w:hAnsiTheme="majorHAnsi" w:cs="Cambria"/>
          <w:sz w:val="24"/>
          <w:szCs w:val="24"/>
        </w:rPr>
        <w:t>Правлением</w:t>
      </w:r>
      <w:r w:rsidRPr="00670E0C">
        <w:rPr>
          <w:rFonts w:asciiTheme="majorHAnsi" w:eastAsia="Cambria" w:hAnsiTheme="majorHAnsi" w:cs="Cambria"/>
          <w:sz w:val="24"/>
          <w:szCs w:val="24"/>
        </w:rPr>
        <w:t xml:space="preserve"> Ассоциации.</w:t>
      </w:r>
      <w:r w:rsidR="00F0491C" w:rsidRPr="00670E0C">
        <w:rPr>
          <w:rFonts w:asciiTheme="majorHAnsi" w:eastAsia="Cambria" w:hAnsiTheme="majorHAnsi" w:cs="Cambria"/>
          <w:sz w:val="24"/>
          <w:szCs w:val="24"/>
        </w:rPr>
        <w:t xml:space="preserve"> </w:t>
      </w:r>
    </w:p>
    <w:p w14:paraId="03B1F3EB" w14:textId="763991C5"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В рамках актуализации в настоящ</w:t>
      </w:r>
      <w:r w:rsidR="000E3B65" w:rsidRPr="00670E0C">
        <w:rPr>
          <w:rFonts w:asciiTheme="majorHAnsi" w:eastAsia="Cambria" w:hAnsiTheme="majorHAnsi" w:cs="Cambria"/>
          <w:sz w:val="24"/>
          <w:szCs w:val="24"/>
        </w:rPr>
        <w:t>ий Стандарт</w:t>
      </w:r>
      <w:r w:rsidRPr="00670E0C">
        <w:rPr>
          <w:rFonts w:asciiTheme="majorHAnsi" w:eastAsia="Cambria" w:hAnsiTheme="majorHAnsi" w:cs="Cambria"/>
          <w:sz w:val="24"/>
          <w:szCs w:val="24"/>
        </w:rPr>
        <w:t xml:space="preserve"> могут вноситься изменения и дополнения в порядке, установленном Ассоциаци</w:t>
      </w:r>
      <w:r w:rsidR="00AA3ECF" w:rsidRPr="00670E0C">
        <w:rPr>
          <w:rFonts w:asciiTheme="majorHAnsi" w:eastAsia="Cambria" w:hAnsiTheme="majorHAnsi" w:cs="Cambria"/>
          <w:sz w:val="24"/>
          <w:szCs w:val="24"/>
        </w:rPr>
        <w:t>ей</w:t>
      </w:r>
      <w:r w:rsidRPr="00670E0C">
        <w:rPr>
          <w:rFonts w:asciiTheme="majorHAnsi" w:eastAsia="Cambria" w:hAnsiTheme="majorHAnsi" w:cs="Cambria"/>
          <w:sz w:val="24"/>
          <w:szCs w:val="24"/>
        </w:rPr>
        <w:t>.</w:t>
      </w:r>
    </w:p>
    <w:p w14:paraId="5CE72FE6" w14:textId="68885542"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Новая </w:t>
      </w:r>
      <w:r w:rsidR="00545EB3" w:rsidRPr="00670E0C">
        <w:rPr>
          <w:rFonts w:asciiTheme="majorHAnsi" w:eastAsia="Cambria" w:hAnsiTheme="majorHAnsi" w:cs="Cambria"/>
          <w:sz w:val="24"/>
          <w:szCs w:val="24"/>
        </w:rPr>
        <w:t>р</w:t>
      </w:r>
      <w:r w:rsidRPr="00670E0C">
        <w:rPr>
          <w:rFonts w:asciiTheme="majorHAnsi" w:eastAsia="Cambria" w:hAnsiTheme="majorHAnsi" w:cs="Cambria"/>
          <w:sz w:val="24"/>
          <w:szCs w:val="24"/>
        </w:rPr>
        <w:t>едакция утвержденного</w:t>
      </w:r>
      <w:r w:rsidR="003731C8" w:rsidRPr="00670E0C">
        <w:rPr>
          <w:rFonts w:asciiTheme="majorHAnsi" w:eastAsia="Cambria" w:hAnsiTheme="majorHAnsi" w:cs="Cambria"/>
          <w:sz w:val="24"/>
          <w:szCs w:val="24"/>
        </w:rPr>
        <w:t xml:space="preserve"> </w:t>
      </w:r>
      <w:r w:rsidR="000E3B65" w:rsidRPr="00670E0C">
        <w:rPr>
          <w:rFonts w:asciiTheme="majorHAnsi" w:eastAsia="Cambria" w:hAnsiTheme="majorHAnsi" w:cs="Cambria"/>
          <w:sz w:val="24"/>
          <w:szCs w:val="24"/>
        </w:rPr>
        <w:t>Стандарта прошивается</w:t>
      </w:r>
      <w:r w:rsidRPr="00670E0C">
        <w:rPr>
          <w:rFonts w:asciiTheme="majorHAnsi" w:eastAsia="Cambria" w:hAnsiTheme="majorHAnsi" w:cs="Cambria"/>
          <w:sz w:val="24"/>
          <w:szCs w:val="24"/>
        </w:rPr>
        <w:t xml:space="preserve">, подписывается </w:t>
      </w:r>
      <w:r w:rsidR="00545EB3" w:rsidRPr="00670E0C">
        <w:rPr>
          <w:rFonts w:asciiTheme="majorHAnsi" w:eastAsia="Cambria" w:hAnsiTheme="majorHAnsi" w:cs="Cambria"/>
          <w:sz w:val="24"/>
          <w:szCs w:val="24"/>
        </w:rPr>
        <w:t>Председателем Правления</w:t>
      </w:r>
      <w:r w:rsidRPr="00670E0C">
        <w:rPr>
          <w:rFonts w:asciiTheme="majorHAnsi" w:eastAsia="Cambria" w:hAnsiTheme="majorHAnsi" w:cs="Cambria"/>
          <w:sz w:val="24"/>
          <w:szCs w:val="24"/>
        </w:rPr>
        <w:t xml:space="preserve"> и заверяется печатью Ассоциации.</w:t>
      </w:r>
    </w:p>
    <w:p w14:paraId="2C2566DE" w14:textId="7267149A"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После принятия (утверждения)</w:t>
      </w:r>
      <w:r w:rsidR="003731C8" w:rsidRPr="00670E0C">
        <w:rPr>
          <w:rFonts w:asciiTheme="majorHAnsi" w:eastAsia="Cambria" w:hAnsiTheme="majorHAnsi" w:cs="Cambria"/>
          <w:sz w:val="24"/>
          <w:szCs w:val="24"/>
        </w:rPr>
        <w:t xml:space="preserve"> настоящего </w:t>
      </w:r>
      <w:r w:rsidR="000E3B65" w:rsidRPr="00670E0C">
        <w:rPr>
          <w:rFonts w:asciiTheme="majorHAnsi" w:eastAsia="Cambria" w:hAnsiTheme="majorHAnsi" w:cs="Cambria"/>
          <w:sz w:val="24"/>
          <w:szCs w:val="24"/>
        </w:rPr>
        <w:t>Стандарта он</w:t>
      </w:r>
      <w:r w:rsidR="003731C8" w:rsidRPr="00670E0C">
        <w:rPr>
          <w:rFonts w:asciiTheme="majorHAnsi" w:eastAsia="Cambria" w:hAnsiTheme="majorHAnsi" w:cs="Cambria"/>
          <w:sz w:val="24"/>
          <w:szCs w:val="24"/>
        </w:rPr>
        <w:t xml:space="preserve"> </w:t>
      </w:r>
      <w:r w:rsidRPr="00670E0C">
        <w:rPr>
          <w:rFonts w:asciiTheme="majorHAnsi" w:eastAsia="Cambria" w:hAnsiTheme="majorHAnsi" w:cs="Cambria"/>
          <w:sz w:val="24"/>
          <w:szCs w:val="24"/>
        </w:rPr>
        <w:t>должен быть размещен в единой папке локального сетевого ресурса</w:t>
      </w:r>
      <w:r w:rsidR="005C4D91" w:rsidRPr="00670E0C">
        <w:rPr>
          <w:rFonts w:asciiTheme="majorHAnsi" w:eastAsia="Cambria" w:hAnsiTheme="majorHAnsi" w:cs="Cambria"/>
          <w:sz w:val="24"/>
          <w:szCs w:val="24"/>
        </w:rPr>
        <w:t xml:space="preserve"> и официального сайта</w:t>
      </w:r>
      <w:r w:rsidRPr="00670E0C">
        <w:rPr>
          <w:rFonts w:asciiTheme="majorHAnsi" w:eastAsia="Cambria" w:hAnsiTheme="majorHAnsi" w:cs="Cambria"/>
          <w:sz w:val="24"/>
          <w:szCs w:val="24"/>
        </w:rPr>
        <w:t xml:space="preserve"> Ассоциации в течение 3-х рабочих дней со дня принятия </w:t>
      </w:r>
      <w:r w:rsidR="005C4D91" w:rsidRPr="00670E0C">
        <w:rPr>
          <w:rFonts w:asciiTheme="majorHAnsi" w:eastAsia="Cambria" w:hAnsiTheme="majorHAnsi" w:cs="Cambria"/>
          <w:sz w:val="24"/>
          <w:szCs w:val="24"/>
        </w:rPr>
        <w:t>Политики</w:t>
      </w:r>
      <w:r w:rsidRPr="00670E0C">
        <w:rPr>
          <w:rFonts w:asciiTheme="majorHAnsi" w:eastAsia="Cambria" w:hAnsiTheme="majorHAnsi" w:cs="Cambria"/>
          <w:sz w:val="24"/>
          <w:szCs w:val="24"/>
        </w:rPr>
        <w:t>.</w:t>
      </w:r>
    </w:p>
    <w:p w14:paraId="286CF955" w14:textId="298A1730" w:rsidR="00F0491C" w:rsidRPr="00670E0C" w:rsidRDefault="00F0491C"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Работники Ассоциации должны быть ознакомлены с настоящим </w:t>
      </w:r>
      <w:r w:rsidR="006157B6" w:rsidRPr="00670E0C">
        <w:rPr>
          <w:rFonts w:asciiTheme="majorHAnsi" w:eastAsia="Cambria" w:hAnsiTheme="majorHAnsi" w:cs="Cambria"/>
          <w:sz w:val="24"/>
          <w:szCs w:val="24"/>
        </w:rPr>
        <w:t xml:space="preserve">Стандартом </w:t>
      </w:r>
      <w:r w:rsidR="00545EB3" w:rsidRPr="00670E0C">
        <w:rPr>
          <w:rFonts w:asciiTheme="majorHAnsi" w:eastAsia="Cambria" w:hAnsiTheme="majorHAnsi" w:cs="Cambria"/>
          <w:sz w:val="24"/>
          <w:szCs w:val="24"/>
        </w:rPr>
        <w:t>и руководствоваться в своей работе</w:t>
      </w:r>
      <w:r w:rsidRPr="00670E0C">
        <w:rPr>
          <w:rFonts w:asciiTheme="majorHAnsi" w:eastAsia="Cambria" w:hAnsiTheme="majorHAnsi" w:cs="Cambria"/>
          <w:sz w:val="24"/>
          <w:szCs w:val="24"/>
        </w:rPr>
        <w:t>.</w:t>
      </w:r>
    </w:p>
    <w:p w14:paraId="31E82419" w14:textId="1A38A293"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Контрольный экземпляр </w:t>
      </w:r>
      <w:r w:rsidR="006157B6" w:rsidRPr="00670E0C">
        <w:rPr>
          <w:rFonts w:asciiTheme="majorHAnsi" w:eastAsia="Cambria" w:hAnsiTheme="majorHAnsi" w:cs="Cambria"/>
          <w:sz w:val="24"/>
          <w:szCs w:val="24"/>
        </w:rPr>
        <w:t xml:space="preserve">настоящего Стандарта </w:t>
      </w:r>
      <w:r w:rsidRPr="00670E0C">
        <w:rPr>
          <w:rFonts w:asciiTheme="majorHAnsi" w:eastAsia="Cambria" w:hAnsiTheme="majorHAnsi" w:cs="Cambria"/>
          <w:sz w:val="24"/>
          <w:szCs w:val="24"/>
        </w:rPr>
        <w:t xml:space="preserve">на бумажном носителе хранится в Администрации Ассоциации. </w:t>
      </w:r>
    </w:p>
    <w:p w14:paraId="31BD9791" w14:textId="09C1A3F1" w:rsidR="00246238" w:rsidRPr="00670E0C" w:rsidRDefault="00246238" w:rsidP="00A40C00">
      <w:pPr>
        <w:pStyle w:val="affd"/>
        <w:numPr>
          <w:ilvl w:val="1"/>
          <w:numId w:val="38"/>
        </w:numPr>
        <w:spacing w:before="120" w:after="0"/>
        <w:ind w:left="709" w:hanging="715"/>
        <w:jc w:val="both"/>
        <w:rPr>
          <w:rFonts w:asciiTheme="majorHAnsi" w:eastAsia="Cambria" w:hAnsiTheme="majorHAnsi" w:cs="Cambria"/>
          <w:sz w:val="24"/>
          <w:szCs w:val="24"/>
        </w:rPr>
      </w:pPr>
      <w:r w:rsidRPr="00670E0C">
        <w:rPr>
          <w:rFonts w:asciiTheme="majorHAnsi" w:eastAsia="Cambria" w:hAnsiTheme="majorHAnsi" w:cs="Cambria"/>
          <w:sz w:val="24"/>
          <w:szCs w:val="24"/>
        </w:rPr>
        <w:t xml:space="preserve">Ответственным лицом за учет, регистрацию, надлежащее размещение и хранение настоящего </w:t>
      </w:r>
      <w:r w:rsidR="006157B6" w:rsidRPr="00670E0C">
        <w:rPr>
          <w:rFonts w:asciiTheme="majorHAnsi" w:eastAsia="Cambria" w:hAnsiTheme="majorHAnsi" w:cs="Cambria"/>
          <w:sz w:val="24"/>
          <w:szCs w:val="24"/>
        </w:rPr>
        <w:t xml:space="preserve">Стандарта </w:t>
      </w:r>
      <w:r w:rsidRPr="00670E0C">
        <w:rPr>
          <w:rFonts w:asciiTheme="majorHAnsi" w:eastAsia="Cambria" w:hAnsiTheme="majorHAnsi" w:cs="Cambria"/>
          <w:sz w:val="24"/>
          <w:szCs w:val="24"/>
        </w:rPr>
        <w:t>является координатор корпоративных отношений Ассоциации, который</w:t>
      </w:r>
      <w:r w:rsidR="00180AC8" w:rsidRPr="00670E0C">
        <w:rPr>
          <w:rFonts w:asciiTheme="majorHAnsi" w:eastAsia="Cambria" w:hAnsiTheme="majorHAnsi" w:cs="Cambria"/>
          <w:sz w:val="24"/>
          <w:szCs w:val="24"/>
        </w:rPr>
        <w:t>:</w:t>
      </w:r>
    </w:p>
    <w:p w14:paraId="516C7043" w14:textId="1C589083" w:rsidR="00246238" w:rsidRPr="00670E0C" w:rsidRDefault="006157B6">
      <w:pPr>
        <w:numPr>
          <w:ilvl w:val="0"/>
          <w:numId w:val="9"/>
        </w:numPr>
        <w:spacing w:before="120" w:after="0"/>
        <w:jc w:val="both"/>
        <w:textAlignment w:val="baseline"/>
        <w:rPr>
          <w:rFonts w:asciiTheme="majorHAnsi" w:hAnsiTheme="majorHAnsi"/>
          <w:color w:val="auto"/>
          <w:sz w:val="24"/>
          <w:szCs w:val="24"/>
          <w:lang w:eastAsia="ru-RU"/>
        </w:rPr>
      </w:pPr>
      <w:r w:rsidRPr="00670E0C">
        <w:rPr>
          <w:rFonts w:asciiTheme="majorHAnsi" w:hAnsiTheme="majorHAnsi"/>
          <w:color w:val="auto"/>
          <w:sz w:val="24"/>
          <w:szCs w:val="24"/>
          <w:lang w:eastAsia="ru-RU"/>
        </w:rPr>
        <w:t>Р</w:t>
      </w:r>
      <w:r w:rsidR="00246238" w:rsidRPr="00670E0C">
        <w:rPr>
          <w:rFonts w:asciiTheme="majorHAnsi" w:hAnsiTheme="majorHAnsi"/>
          <w:color w:val="auto"/>
          <w:sz w:val="24"/>
          <w:szCs w:val="24"/>
          <w:lang w:eastAsia="ru-RU"/>
        </w:rPr>
        <w:t>азмещает</w:t>
      </w:r>
      <w:r w:rsidRPr="00670E0C">
        <w:rPr>
          <w:rFonts w:asciiTheme="majorHAnsi" w:hAnsiTheme="majorHAnsi"/>
          <w:color w:val="auto"/>
          <w:sz w:val="24"/>
          <w:szCs w:val="24"/>
          <w:lang w:eastAsia="ru-RU"/>
        </w:rPr>
        <w:t xml:space="preserve"> данный стандарт</w:t>
      </w:r>
      <w:r w:rsidR="00246238" w:rsidRPr="00670E0C">
        <w:rPr>
          <w:rFonts w:asciiTheme="majorHAnsi" w:hAnsiTheme="majorHAnsi"/>
          <w:color w:val="auto"/>
          <w:sz w:val="24"/>
          <w:szCs w:val="24"/>
          <w:lang w:eastAsia="ru-RU"/>
        </w:rPr>
        <w:t xml:space="preserve"> в электронном виде (в формате Word, PDF) в единой папке локальн</w:t>
      </w:r>
      <w:r w:rsidR="00180AC8" w:rsidRPr="00670E0C">
        <w:rPr>
          <w:rFonts w:asciiTheme="majorHAnsi" w:hAnsiTheme="majorHAnsi"/>
          <w:color w:val="auto"/>
          <w:sz w:val="24"/>
          <w:szCs w:val="24"/>
          <w:lang w:eastAsia="ru-RU"/>
        </w:rPr>
        <w:t>ого сетевого ресурса Ассоциации;</w:t>
      </w:r>
    </w:p>
    <w:p w14:paraId="481BAB55" w14:textId="26F2216E" w:rsidR="00246238" w:rsidRPr="00670E0C" w:rsidRDefault="008F2726">
      <w:pPr>
        <w:numPr>
          <w:ilvl w:val="0"/>
          <w:numId w:val="9"/>
        </w:numPr>
        <w:spacing w:after="120"/>
        <w:jc w:val="both"/>
        <w:textAlignment w:val="baseline"/>
        <w:rPr>
          <w:rFonts w:asciiTheme="majorHAnsi" w:hAnsiTheme="majorHAnsi"/>
          <w:color w:val="auto"/>
          <w:sz w:val="24"/>
          <w:szCs w:val="24"/>
          <w:lang w:eastAsia="ru-RU"/>
        </w:rPr>
      </w:pPr>
      <w:r w:rsidRPr="00670E0C">
        <w:rPr>
          <w:rFonts w:asciiTheme="majorHAnsi" w:hAnsiTheme="majorHAnsi"/>
          <w:color w:val="auto"/>
          <w:sz w:val="24"/>
          <w:szCs w:val="24"/>
          <w:lang w:eastAsia="ru-RU"/>
        </w:rPr>
        <w:t xml:space="preserve">посредством электронной почты </w:t>
      </w:r>
      <w:r w:rsidR="00246238" w:rsidRPr="00670E0C">
        <w:rPr>
          <w:rFonts w:asciiTheme="majorHAnsi" w:hAnsiTheme="majorHAnsi"/>
          <w:color w:val="auto"/>
          <w:sz w:val="24"/>
          <w:szCs w:val="24"/>
          <w:lang w:eastAsia="ru-RU"/>
        </w:rPr>
        <w:t xml:space="preserve">информирует всех сотрудников </w:t>
      </w:r>
      <w:r w:rsidR="006157B6" w:rsidRPr="00670E0C">
        <w:rPr>
          <w:rFonts w:asciiTheme="majorHAnsi" w:hAnsiTheme="majorHAnsi"/>
          <w:color w:val="auto"/>
          <w:sz w:val="24"/>
          <w:szCs w:val="24"/>
          <w:lang w:eastAsia="ru-RU"/>
        </w:rPr>
        <w:t xml:space="preserve">администрации </w:t>
      </w:r>
      <w:r w:rsidR="00246238" w:rsidRPr="00670E0C">
        <w:rPr>
          <w:rFonts w:asciiTheme="majorHAnsi" w:hAnsiTheme="majorHAnsi"/>
          <w:color w:val="auto"/>
          <w:sz w:val="24"/>
          <w:szCs w:val="24"/>
          <w:lang w:eastAsia="ru-RU"/>
        </w:rPr>
        <w:t xml:space="preserve">Ассоциации </w:t>
      </w:r>
      <w:r w:rsidR="006157B6" w:rsidRPr="00670E0C">
        <w:rPr>
          <w:rFonts w:asciiTheme="majorHAnsi" w:hAnsiTheme="majorHAnsi"/>
          <w:color w:val="auto"/>
          <w:sz w:val="24"/>
          <w:szCs w:val="24"/>
          <w:lang w:eastAsia="ru-RU"/>
        </w:rPr>
        <w:t xml:space="preserve">и всех членов Ассоциации </w:t>
      </w:r>
      <w:r w:rsidR="00246238" w:rsidRPr="00670E0C">
        <w:rPr>
          <w:rFonts w:asciiTheme="majorHAnsi" w:hAnsiTheme="majorHAnsi"/>
          <w:color w:val="auto"/>
          <w:sz w:val="24"/>
          <w:szCs w:val="24"/>
          <w:lang w:eastAsia="ru-RU"/>
        </w:rPr>
        <w:t>о месте его размещ</w:t>
      </w:r>
      <w:r w:rsidR="00180AC8" w:rsidRPr="00670E0C">
        <w:rPr>
          <w:rFonts w:asciiTheme="majorHAnsi" w:hAnsiTheme="majorHAnsi"/>
          <w:color w:val="auto"/>
          <w:sz w:val="24"/>
          <w:szCs w:val="24"/>
          <w:lang w:eastAsia="ru-RU"/>
        </w:rPr>
        <w:t>ения;</w:t>
      </w:r>
    </w:p>
    <w:p w14:paraId="6888B26B" w14:textId="13435BA4" w:rsidR="00246238" w:rsidRPr="00670E0C" w:rsidRDefault="00246238">
      <w:pPr>
        <w:numPr>
          <w:ilvl w:val="0"/>
          <w:numId w:val="9"/>
        </w:numPr>
        <w:spacing w:before="120" w:after="120"/>
        <w:jc w:val="both"/>
        <w:textAlignment w:val="baseline"/>
        <w:rPr>
          <w:rFonts w:asciiTheme="majorHAnsi" w:hAnsiTheme="majorHAnsi"/>
          <w:color w:val="auto"/>
          <w:sz w:val="24"/>
          <w:szCs w:val="24"/>
          <w:lang w:eastAsia="ru-RU"/>
        </w:rPr>
      </w:pPr>
      <w:r w:rsidRPr="00670E0C">
        <w:rPr>
          <w:rFonts w:asciiTheme="majorHAnsi" w:hAnsiTheme="majorHAnsi"/>
          <w:color w:val="auto"/>
          <w:sz w:val="24"/>
          <w:szCs w:val="24"/>
          <w:lang w:eastAsia="ru-RU"/>
        </w:rPr>
        <w:t>обеспечивает надлежащее хранение</w:t>
      </w:r>
      <w:r w:rsidR="00180AC8" w:rsidRPr="00670E0C">
        <w:rPr>
          <w:rFonts w:asciiTheme="majorHAnsi" w:hAnsiTheme="majorHAnsi"/>
          <w:color w:val="auto"/>
          <w:sz w:val="24"/>
          <w:szCs w:val="24"/>
          <w:lang w:eastAsia="ru-RU"/>
        </w:rPr>
        <w:t xml:space="preserve"> в Ассоциации</w:t>
      </w:r>
      <w:r w:rsidRPr="00670E0C">
        <w:rPr>
          <w:rFonts w:asciiTheme="majorHAnsi" w:hAnsiTheme="majorHAnsi"/>
          <w:color w:val="auto"/>
          <w:sz w:val="24"/>
          <w:szCs w:val="24"/>
          <w:lang w:eastAsia="ru-RU"/>
        </w:rPr>
        <w:t xml:space="preserve"> Контрольного экземпляра </w:t>
      </w:r>
      <w:r w:rsidR="006157B6" w:rsidRPr="00670E0C">
        <w:rPr>
          <w:rFonts w:asciiTheme="majorHAnsi" w:hAnsiTheme="majorHAnsi"/>
          <w:color w:val="auto"/>
          <w:sz w:val="24"/>
          <w:szCs w:val="24"/>
          <w:lang w:eastAsia="ru-RU"/>
        </w:rPr>
        <w:t xml:space="preserve">настоящего Стандарта </w:t>
      </w:r>
      <w:r w:rsidRPr="00670E0C">
        <w:rPr>
          <w:rFonts w:asciiTheme="majorHAnsi" w:hAnsiTheme="majorHAnsi"/>
          <w:color w:val="auto"/>
          <w:sz w:val="24"/>
          <w:szCs w:val="24"/>
          <w:lang w:eastAsia="ru-RU"/>
        </w:rPr>
        <w:t>на бумажном носителе.</w:t>
      </w:r>
    </w:p>
    <w:p w14:paraId="1A1F5233" w14:textId="77777777" w:rsidR="005722C8" w:rsidRPr="00670E0C" w:rsidRDefault="005722C8" w:rsidP="005722C8">
      <w:pPr>
        <w:spacing w:before="120" w:after="120"/>
        <w:ind w:left="720"/>
        <w:jc w:val="both"/>
        <w:textAlignment w:val="baseline"/>
        <w:rPr>
          <w:rFonts w:asciiTheme="majorHAnsi" w:hAnsiTheme="majorHAnsi"/>
          <w:color w:val="auto"/>
          <w:sz w:val="24"/>
          <w:szCs w:val="24"/>
          <w:lang w:eastAsia="ru-RU"/>
        </w:rPr>
      </w:pPr>
    </w:p>
    <w:p w14:paraId="4B094C38" w14:textId="77777777" w:rsidR="00AF7561" w:rsidRPr="00670E0C" w:rsidRDefault="00AF7561" w:rsidP="00A40C00">
      <w:pPr>
        <w:pStyle w:val="affd"/>
        <w:numPr>
          <w:ilvl w:val="0"/>
          <w:numId w:val="38"/>
        </w:numPr>
        <w:spacing w:before="240" w:after="120" w:line="240" w:lineRule="auto"/>
        <w:ind w:left="357" w:hanging="357"/>
        <w:contextualSpacing w:val="0"/>
        <w:jc w:val="center"/>
        <w:outlineLvl w:val="0"/>
        <w:rPr>
          <w:rFonts w:asciiTheme="majorHAnsi" w:eastAsia="Cambria" w:hAnsiTheme="majorHAnsi" w:cs="Cambria"/>
          <w:b/>
          <w:color w:val="993300"/>
          <w:sz w:val="24"/>
          <w:szCs w:val="24"/>
        </w:rPr>
      </w:pPr>
      <w:bookmarkStart w:id="40" w:name="_Toc41600070"/>
      <w:r w:rsidRPr="00670E0C">
        <w:rPr>
          <w:rFonts w:asciiTheme="majorHAnsi" w:eastAsia="Cambria" w:hAnsiTheme="majorHAnsi" w:cs="Cambria"/>
          <w:b/>
          <w:color w:val="993300"/>
          <w:sz w:val="24"/>
          <w:szCs w:val="24"/>
        </w:rPr>
        <w:t>ЛИСТ РЕГИСТРАЦИИ ИЗМЕНЕНИЙ</w:t>
      </w:r>
      <w:bookmarkEnd w:id="40"/>
    </w:p>
    <w:tbl>
      <w:tblPr>
        <w:tblW w:w="92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05"/>
        <w:gridCol w:w="1845"/>
        <w:gridCol w:w="6096"/>
      </w:tblGrid>
      <w:tr w:rsidR="00AF7561" w:rsidRPr="00670E0C" w14:paraId="2E4AEA64" w14:textId="77777777" w:rsidTr="002073A5">
        <w:trPr>
          <w:trHeight w:val="668"/>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DE187" w14:textId="77777777" w:rsidR="00AF7561" w:rsidRPr="00670E0C" w:rsidRDefault="00AF7561" w:rsidP="00E34254">
            <w:pPr>
              <w:spacing w:after="0" w:line="240" w:lineRule="auto"/>
              <w:jc w:val="center"/>
              <w:rPr>
                <w:rFonts w:asciiTheme="majorHAnsi" w:eastAsia="Cambria" w:hAnsiTheme="majorHAnsi" w:cs="Cambria"/>
                <w:sz w:val="24"/>
                <w:szCs w:val="24"/>
              </w:rPr>
            </w:pPr>
            <w:r w:rsidRPr="00670E0C">
              <w:rPr>
                <w:rFonts w:asciiTheme="majorHAnsi" w:eastAsia="Cambria" w:hAnsiTheme="majorHAnsi" w:cs="Cambria"/>
                <w:sz w:val="24"/>
                <w:szCs w:val="24"/>
              </w:rPr>
              <w:t>№ редакции</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81C213" w14:textId="77777777" w:rsidR="00AF7561" w:rsidRPr="00670E0C" w:rsidRDefault="00AF7561" w:rsidP="00E34254">
            <w:pPr>
              <w:spacing w:after="0" w:line="240" w:lineRule="auto"/>
              <w:jc w:val="center"/>
              <w:rPr>
                <w:rFonts w:asciiTheme="majorHAnsi" w:eastAsia="Cambria" w:hAnsiTheme="majorHAnsi" w:cs="Cambria"/>
                <w:sz w:val="24"/>
                <w:szCs w:val="24"/>
              </w:rPr>
            </w:pPr>
            <w:r w:rsidRPr="00670E0C">
              <w:rPr>
                <w:rFonts w:asciiTheme="majorHAnsi" w:eastAsia="Cambria" w:hAnsiTheme="majorHAnsi" w:cs="Cambria"/>
                <w:sz w:val="24"/>
                <w:szCs w:val="24"/>
              </w:rPr>
              <w:t>Дата утверждения редакции</w:t>
            </w:r>
          </w:p>
        </w:tc>
        <w:tc>
          <w:tcPr>
            <w:tcW w:w="60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FF1810" w14:textId="77777777" w:rsidR="00AF7561" w:rsidRPr="00670E0C" w:rsidRDefault="00AF7561" w:rsidP="00E34254">
            <w:pPr>
              <w:spacing w:after="0" w:line="240" w:lineRule="auto"/>
              <w:jc w:val="center"/>
              <w:rPr>
                <w:rFonts w:asciiTheme="majorHAnsi" w:eastAsia="Cambria" w:hAnsiTheme="majorHAnsi" w:cs="Cambria"/>
                <w:sz w:val="24"/>
                <w:szCs w:val="24"/>
              </w:rPr>
            </w:pPr>
            <w:r w:rsidRPr="00670E0C">
              <w:rPr>
                <w:rFonts w:asciiTheme="majorHAnsi" w:eastAsia="Cambria" w:hAnsiTheme="majorHAnsi" w:cs="Cambria"/>
                <w:sz w:val="24"/>
                <w:szCs w:val="24"/>
              </w:rPr>
              <w:t>Содержание изменений</w:t>
            </w:r>
          </w:p>
        </w:tc>
      </w:tr>
      <w:tr w:rsidR="00AF7561" w:rsidRPr="00670E0C" w14:paraId="7057C6B9" w14:textId="77777777" w:rsidTr="002073A5">
        <w:trPr>
          <w:trHeight w:val="680"/>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ECA3C" w14:textId="77777777" w:rsidR="00AF7561" w:rsidRPr="00670E0C" w:rsidRDefault="00AF7561" w:rsidP="00AF7561">
            <w:pPr>
              <w:spacing w:before="60"/>
              <w:jc w:val="center"/>
              <w:rPr>
                <w:rFonts w:asciiTheme="majorHAnsi" w:eastAsia="Cambria" w:hAnsiTheme="majorHAnsi" w:cs="Cambria"/>
                <w:sz w:val="24"/>
                <w:szCs w:val="24"/>
              </w:rPr>
            </w:pPr>
            <w:r w:rsidRPr="00670E0C">
              <w:rPr>
                <w:rFonts w:asciiTheme="majorHAnsi" w:eastAsia="Cambria" w:hAnsiTheme="majorHAnsi" w:cs="Cambria"/>
                <w:sz w:val="24"/>
                <w:szCs w:val="24"/>
              </w:rPr>
              <w:t>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1711359" w14:textId="69CC332B" w:rsidR="00AF7561" w:rsidRPr="00670E0C" w:rsidRDefault="00AF7561" w:rsidP="00AF7561">
            <w:pPr>
              <w:spacing w:before="60"/>
              <w:jc w:val="center"/>
              <w:rPr>
                <w:rFonts w:asciiTheme="majorHAnsi" w:eastAsia="Cambria" w:hAnsiTheme="majorHAnsi" w:cs="Cambria"/>
                <w:sz w:val="24"/>
                <w:szCs w:val="24"/>
              </w:rPr>
            </w:pPr>
          </w:p>
        </w:tc>
        <w:tc>
          <w:tcPr>
            <w:tcW w:w="6096" w:type="dxa"/>
            <w:tcBorders>
              <w:top w:val="nil"/>
              <w:left w:val="nil"/>
              <w:bottom w:val="single" w:sz="8" w:space="0" w:color="000000"/>
              <w:right w:val="single" w:sz="8" w:space="0" w:color="000000"/>
            </w:tcBorders>
            <w:tcMar>
              <w:top w:w="100" w:type="dxa"/>
              <w:left w:w="100" w:type="dxa"/>
              <w:bottom w:w="100" w:type="dxa"/>
              <w:right w:w="100" w:type="dxa"/>
            </w:tcMar>
          </w:tcPr>
          <w:p w14:paraId="7A0015F8" w14:textId="047729B3" w:rsidR="00AF7561" w:rsidRPr="00670E0C" w:rsidRDefault="00AF7561" w:rsidP="00F731DE">
            <w:pPr>
              <w:spacing w:after="0" w:line="240" w:lineRule="auto"/>
              <w:jc w:val="both"/>
              <w:rPr>
                <w:rFonts w:asciiTheme="majorHAnsi" w:eastAsia="Cambria" w:hAnsiTheme="majorHAnsi" w:cs="Cambria"/>
                <w:sz w:val="24"/>
                <w:szCs w:val="24"/>
              </w:rPr>
            </w:pPr>
            <w:r w:rsidRPr="00670E0C">
              <w:rPr>
                <w:rFonts w:asciiTheme="majorHAnsi" w:eastAsia="Cambria" w:hAnsiTheme="majorHAnsi" w:cs="Cambria"/>
                <w:sz w:val="24"/>
                <w:szCs w:val="24"/>
              </w:rPr>
              <w:t>Первоначальная редакция</w:t>
            </w:r>
            <w:r w:rsidR="00F731DE" w:rsidRPr="00670E0C">
              <w:rPr>
                <w:rFonts w:asciiTheme="majorHAnsi" w:eastAsia="Cambria" w:hAnsiTheme="majorHAnsi" w:cs="Cambria"/>
                <w:sz w:val="24"/>
                <w:szCs w:val="24"/>
              </w:rPr>
              <w:t xml:space="preserve"> </w:t>
            </w:r>
          </w:p>
        </w:tc>
      </w:tr>
      <w:bookmarkEnd w:id="17"/>
      <w:bookmarkEnd w:id="18"/>
    </w:tbl>
    <w:p w14:paraId="174EEF36" w14:textId="77B0A0B7" w:rsidR="00925A9D" w:rsidRPr="00670E0C" w:rsidRDefault="00925A9D" w:rsidP="00B64D08">
      <w:pPr>
        <w:spacing w:after="0" w:line="240" w:lineRule="auto"/>
        <w:rPr>
          <w:rFonts w:asciiTheme="majorHAnsi" w:hAnsiTheme="majorHAnsi"/>
          <w:sz w:val="24"/>
          <w:szCs w:val="24"/>
        </w:rPr>
      </w:pPr>
    </w:p>
    <w:sectPr w:rsidR="00925A9D" w:rsidRPr="00670E0C" w:rsidSect="00670E0C">
      <w:headerReference w:type="default" r:id="rId10"/>
      <w:footerReference w:type="even" r:id="rId11"/>
      <w:footerReference w:type="default" r:id="rId12"/>
      <w:headerReference w:type="first" r:id="rId13"/>
      <w:footerReference w:type="first" r:id="rId14"/>
      <w:pgSz w:w="11907" w:h="16839" w:code="9"/>
      <w:pgMar w:top="737" w:right="1134" w:bottom="142" w:left="1418" w:header="775" w:footer="34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5F5D" w14:textId="77777777" w:rsidR="0017583E" w:rsidRDefault="0017583E">
      <w:pPr>
        <w:spacing w:after="0" w:line="240" w:lineRule="auto"/>
      </w:pPr>
      <w:r>
        <w:separator/>
      </w:r>
    </w:p>
  </w:endnote>
  <w:endnote w:type="continuationSeparator" w:id="0">
    <w:p w14:paraId="646685AF" w14:textId="77777777" w:rsidR="0017583E" w:rsidRDefault="0017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_FuturaOrt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3760" w14:textId="77777777" w:rsidR="0017583E" w:rsidRDefault="0017583E">
    <w:pPr>
      <w:pStyle w:val="a6"/>
    </w:pPr>
    <w:r>
      <w:rPr>
        <w:noProof/>
        <w:lang w:eastAsia="ru-RU"/>
      </w:rPr>
      <mc:AlternateContent>
        <mc:Choice Requires="wps">
          <w:drawing>
            <wp:anchor distT="0" distB="0" distL="114300" distR="114300" simplePos="0" relativeHeight="251658240" behindDoc="0" locked="0" layoutInCell="0" allowOverlap="1" wp14:anchorId="7F39D82A" wp14:editId="6926C6E8">
              <wp:simplePos x="0" y="0"/>
              <wp:positionH relativeFrom="page">
                <wp:posOffset>0</wp:posOffset>
              </wp:positionH>
              <wp:positionV relativeFrom="page">
                <wp:posOffset>0</wp:posOffset>
              </wp:positionV>
              <wp:extent cx="531495" cy="8229600"/>
              <wp:effectExtent l="0" t="0" r="1905"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C181" w14:textId="77777777" w:rsidR="0017583E" w:rsidRDefault="0017583E">
                          <w:pPr>
                            <w:pStyle w:val="aff8"/>
                          </w:pPr>
                          <w:r w:rsidRPr="005E3CA2">
                            <w:rPr>
                              <w:rStyle w:val="affa"/>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F39D82A" id="Rectangle 25" o:spid="_x0000_s1027" style="position:absolute;margin-left:0;margin-top:0;width:41.85pt;height:9in;z-index:25165824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" o:allowincell="f" filled="f" stroked="f">
              <v:textbox style="layout-flow:vertical;mso-layout-flow-alt:bottom-to-top" inset=",,8.64pt,10.8pt">
                <w:txbxContent>
                  <w:p w14:paraId="6297C181" w14:textId="77777777" w:rsidR="0017583E" w:rsidRDefault="0017583E">
                    <w:pPr>
                      <w:pStyle w:val="aff8"/>
                    </w:pPr>
                    <w:r w:rsidRPr="005E3CA2">
                      <w:rPr>
                        <w:rStyle w:val="affa"/>
                      </w:rPr>
                      <w:t>[Введите название организации]</w:t>
                    </w:r>
                    <w:r>
                      <w:t xml:space="preserve">  </w:t>
                    </w:r>
                  </w:p>
                </w:txbxContent>
              </v:textbox>
              <w10:wrap anchorx="page"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0FA991AB" wp14:editId="7746095C">
              <wp:simplePos x="0" y="0"/>
              <wp:positionH relativeFrom="page">
                <wp:align>center</wp:align>
              </wp:positionH>
              <wp:positionV relativeFrom="page">
                <wp:align>center</wp:align>
              </wp:positionV>
              <wp:extent cx="7138035" cy="9441815"/>
              <wp:effectExtent l="9525" t="9525" r="15240" b="698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oel="http://schemas.microsoft.com/office/2019/extlst" xmlns:w16sdtdh="http://schemas.microsoft.com/office/word/2020/wordml/sdtdatahash">
          <w:pict>
            <v:roundrect w14:anchorId="7B3381F8" id="AutoShape 26" o:spid="_x0000_s1026" style="position:absolute;margin-left:0;margin-top:0;width:562.05pt;height:743.4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" o:allowincell="f" filled="f" fillcolor="black" strokeweight="1pt">
              <w10:wrap anchorx="page" anchory="page"/>
            </v:roundrect>
          </w:pict>
        </mc:Fallback>
      </mc:AlternateContent>
    </w:r>
    <w:r>
      <w:rPr>
        <w:noProof/>
        <w:lang w:eastAsia="ru-RU"/>
      </w:rPr>
      <mc:AlternateContent>
        <mc:Choice Requires="wps">
          <w:drawing>
            <wp:anchor distT="0" distB="0" distL="114300" distR="114300" simplePos="0" relativeHeight="251657216" behindDoc="0" locked="0" layoutInCell="0" allowOverlap="1" wp14:anchorId="54E2101F" wp14:editId="7F915F48">
              <wp:simplePos x="0" y="0"/>
              <wp:positionH relativeFrom="page">
                <wp:posOffset>0</wp:posOffset>
              </wp:positionH>
              <wp:positionV relativeFrom="page">
                <wp:posOffset>0</wp:posOffset>
              </wp:positionV>
              <wp:extent cx="520700" cy="520700"/>
              <wp:effectExtent l="0" t="0" r="3175" b="317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8B8DCC" w14:textId="77777777" w:rsidR="0017583E" w:rsidRPr="005E3CA2" w:rsidRDefault="0017583E">
                          <w:pPr>
                            <w:pStyle w:val="a8"/>
                            <w:jc w:val="center"/>
                            <w:rPr>
                              <w:color w:val="FFFFFF"/>
                              <w:sz w:val="40"/>
                              <w:szCs w:val="40"/>
                            </w:rPr>
                          </w:pPr>
                          <w:r>
                            <w:fldChar w:fldCharType="begin"/>
                          </w:r>
                          <w:r>
                            <w:instrText xml:space="preserve"> PAGE  \* Arabic  \* MERGEFORMAT </w:instrText>
                          </w:r>
                          <w:r>
                            <w:fldChar w:fldCharType="separate"/>
                          </w:r>
                          <w:r w:rsidRPr="00DA2B30">
                            <w:rPr>
                              <w:noProof/>
                              <w:color w:val="FFFFFF"/>
                              <w:sz w:val="40"/>
                              <w:szCs w:val="40"/>
                            </w:rPr>
                            <w:t>5</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E2101F" id="Oval 24" o:spid="_x0000_s1028" style="position:absolute;margin-left:0;margin-top:0;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" o:allowincell="f" fillcolor="#d34817" stroked="f">
              <v:textbox inset="0,0,0,0">
                <w:txbxContent>
                  <w:p w14:paraId="338B8DCC" w14:textId="77777777" w:rsidR="0017583E" w:rsidRPr="005E3CA2" w:rsidRDefault="0017583E">
                    <w:pPr>
                      <w:pStyle w:val="a8"/>
                      <w:jc w:val="center"/>
                      <w:rPr>
                        <w:color w:val="FFFFFF"/>
                        <w:sz w:val="40"/>
                        <w:szCs w:val="40"/>
                      </w:rPr>
                    </w:pPr>
                    <w:r>
                      <w:fldChar w:fldCharType="begin"/>
                    </w:r>
                    <w:r>
                      <w:instrText xml:space="preserve"> PAGE  \* Arabic  \* MERGEFORMAT </w:instrText>
                    </w:r>
                    <w:r>
                      <w:fldChar w:fldCharType="separate"/>
                    </w:r>
                    <w:r w:rsidRPr="00DA2B30">
                      <w:rPr>
                        <w:noProof/>
                        <w:color w:val="FFFFFF"/>
                        <w:sz w:val="40"/>
                        <w:szCs w:val="40"/>
                      </w:rPr>
                      <w:t>5</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6BD8" w14:textId="77777777" w:rsidR="0017583E" w:rsidRDefault="0017583E">
    <w:pPr>
      <w:pStyle w:val="a6"/>
      <w:rPr>
        <w:sz w:val="2"/>
        <w:szCs w:val="2"/>
      </w:rPr>
    </w:pPr>
    <w:r>
      <w:rPr>
        <w:noProof/>
        <w:lang w:eastAsia="ru-RU"/>
      </w:rPr>
      <mc:AlternateContent>
        <mc:Choice Requires="wpg">
          <w:drawing>
            <wp:anchor distT="0" distB="0" distL="114300" distR="114300" simplePos="0" relativeHeight="251660288" behindDoc="0" locked="0" layoutInCell="1" allowOverlap="1" wp14:anchorId="07014E30" wp14:editId="33DF03AC">
              <wp:simplePos x="0" y="0"/>
              <wp:positionH relativeFrom="page">
                <wp:posOffset>9525</wp:posOffset>
              </wp:positionH>
              <wp:positionV relativeFrom="page">
                <wp:posOffset>10320425</wp:posOffset>
              </wp:positionV>
              <wp:extent cx="7538085" cy="190500"/>
              <wp:effectExtent l="9525" t="13970" r="13335" b="0"/>
              <wp:wrapNone/>
              <wp:docPr id="4"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C549B" w14:textId="77777777" w:rsidR="0017583E" w:rsidRDefault="0017583E">
                            <w:pPr>
                              <w:jc w:val="center"/>
                            </w:pPr>
                            <w:r>
                              <w:fldChar w:fldCharType="begin"/>
                            </w:r>
                            <w:r>
                              <w:instrText>PAGE    \* MERGEFORMAT</w:instrText>
                            </w:r>
                            <w:r>
                              <w:fldChar w:fldCharType="separate"/>
                            </w:r>
                            <w:r w:rsidRPr="00C625F8">
                              <w:rPr>
                                <w:noProof/>
                                <w:color w:val="8C8C8C"/>
                              </w:rPr>
                              <w:t>30</w:t>
                            </w:r>
                            <w:r>
                              <w:rPr>
                                <w:noProof/>
                                <w:color w:val="8C8C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014E30" id="Группа 33" o:spid="_x0000_s1029" style="position:absolute;margin-left:.75pt;margin-top:812.65pt;width:593.5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E1C549B" w14:textId="77777777" w:rsidR="0017583E" w:rsidRDefault="0017583E">
                      <w:pPr>
                        <w:jc w:val="center"/>
                      </w:pPr>
                      <w:r>
                        <w:fldChar w:fldCharType="begin"/>
                      </w:r>
                      <w:r>
                        <w:instrText>PAGE    \* MERGEFORMAT</w:instrText>
                      </w:r>
                      <w:r>
                        <w:fldChar w:fldCharType="separate"/>
                      </w:r>
                      <w:r w:rsidRPr="00C625F8">
                        <w:rPr>
                          <w:noProof/>
                          <w:color w:val="8C8C8C"/>
                        </w:rPr>
                        <w:t>30</w:t>
                      </w:r>
                      <w:r>
                        <w:rPr>
                          <w:noProof/>
                          <w:color w:val="8C8C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730E" w14:textId="2965C773" w:rsidR="0017583E" w:rsidRDefault="0017583E">
    <w:pPr>
      <w:pStyle w:val="a6"/>
    </w:pPr>
    <w:r>
      <w:rPr>
        <w:noProof/>
        <w:lang w:eastAsia="ru-RU"/>
      </w:rPr>
      <mc:AlternateContent>
        <mc:Choice Requires="wps">
          <w:drawing>
            <wp:anchor distT="0" distB="0" distL="114300" distR="114300" simplePos="0" relativeHeight="251655168" behindDoc="0" locked="0" layoutInCell="0" allowOverlap="1" wp14:anchorId="27865C46" wp14:editId="0E3AEA2C">
              <wp:simplePos x="0" y="0"/>
              <wp:positionH relativeFrom="page">
                <wp:posOffset>512099</wp:posOffset>
              </wp:positionH>
              <wp:positionV relativeFrom="page">
                <wp:posOffset>9653848</wp:posOffset>
              </wp:positionV>
              <wp:extent cx="520700" cy="525780"/>
              <wp:effectExtent l="7620" t="0" r="5080" b="762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578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93050D" w14:textId="77777777" w:rsidR="0017583E" w:rsidRPr="005E3CA2" w:rsidRDefault="0017583E">
                          <w:pPr>
                            <w:pStyle w:val="a8"/>
                            <w:jc w:val="center"/>
                            <w:rPr>
                              <w:color w:val="FFFFFF"/>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865C46" id="Oval 10" o:spid="_x0000_s1034" style="position:absolute;margin-left:40.3pt;margin-top:760.15pt;width:41pt;height:4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" o:allowincell="f" fillcolor="#d34817" stroked="f">
              <v:textbox inset="0,0,0,0">
                <w:txbxContent>
                  <w:p w14:paraId="0B93050D" w14:textId="77777777" w:rsidR="0017583E" w:rsidRPr="005E3CA2" w:rsidRDefault="0017583E">
                    <w:pPr>
                      <w:pStyle w:val="a8"/>
                      <w:jc w:val="center"/>
                      <w:rPr>
                        <w:color w:val="FFFFFF"/>
                        <w:sz w:val="40"/>
                        <w:szCs w:val="40"/>
                      </w:rP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AF93F" w14:textId="77777777" w:rsidR="0017583E" w:rsidRDefault="0017583E">
      <w:pPr>
        <w:spacing w:after="0" w:line="240" w:lineRule="auto"/>
      </w:pPr>
      <w:r>
        <w:separator/>
      </w:r>
    </w:p>
  </w:footnote>
  <w:footnote w:type="continuationSeparator" w:id="0">
    <w:p w14:paraId="3FB1325C" w14:textId="77777777" w:rsidR="0017583E" w:rsidRDefault="0017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1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329"/>
      <w:gridCol w:w="2480"/>
    </w:tblGrid>
    <w:tr w:rsidR="0017583E" w:rsidRPr="005E3CA2" w14:paraId="74FA36EE" w14:textId="77777777" w:rsidTr="00B857E9">
      <w:trPr>
        <w:trHeight w:val="165"/>
        <w:jc w:val="center"/>
      </w:trPr>
      <w:tc>
        <w:tcPr>
          <w:tcW w:w="8753" w:type="dxa"/>
          <w:gridSpan w:val="2"/>
        </w:tcPr>
        <w:p w14:paraId="10E9D0C1" w14:textId="77777777" w:rsidR="0017583E" w:rsidRPr="00670E0C" w:rsidRDefault="0017583E" w:rsidP="005E3CA2">
          <w:pPr>
            <w:pStyle w:val="af9"/>
            <w:spacing w:after="0"/>
            <w:jc w:val="center"/>
            <w:rPr>
              <w:rFonts w:asciiTheme="majorHAnsi" w:hAnsiTheme="majorHAnsi"/>
              <w:i/>
              <w:color w:val="808080"/>
              <w:sz w:val="16"/>
              <w:szCs w:val="16"/>
            </w:rPr>
          </w:pPr>
          <w:r w:rsidRPr="00670E0C">
            <w:rPr>
              <w:rFonts w:asciiTheme="majorHAnsi" w:hAnsiTheme="majorHAnsi"/>
              <w:i/>
              <w:color w:val="808080"/>
              <w:sz w:val="14"/>
              <w:szCs w:val="14"/>
            </w:rPr>
            <w:t>Ассоциация Региональное отраслевое объединение работодателей «Сахалинское Саморегулируемое Объединение Строителей»</w:t>
          </w:r>
        </w:p>
      </w:tc>
    </w:tr>
    <w:tr w:rsidR="0017583E" w:rsidRPr="005E3CA2" w14:paraId="39AD5C23" w14:textId="77777777" w:rsidTr="00B857E9">
      <w:trPr>
        <w:trHeight w:val="315"/>
        <w:jc w:val="center"/>
      </w:trPr>
      <w:tc>
        <w:tcPr>
          <w:tcW w:w="6289" w:type="dxa"/>
          <w:vMerge w:val="restart"/>
          <w:vAlign w:val="center"/>
        </w:tcPr>
        <w:p w14:paraId="3E1A38DB" w14:textId="645F95F9" w:rsidR="0017583E" w:rsidRPr="00670E0C" w:rsidRDefault="0017583E" w:rsidP="00670E0C">
          <w:pPr>
            <w:pStyle w:val="af9"/>
            <w:spacing w:after="0"/>
            <w:rPr>
              <w:rFonts w:asciiTheme="majorHAnsi" w:hAnsiTheme="majorHAnsi"/>
              <w:i/>
              <w:color w:val="000000" w:themeColor="text1"/>
              <w:sz w:val="16"/>
              <w:szCs w:val="16"/>
            </w:rPr>
          </w:pPr>
          <w:r w:rsidRPr="00670E0C">
            <w:rPr>
              <w:rFonts w:asciiTheme="majorHAnsi" w:hAnsiTheme="majorHAnsi"/>
              <w:i/>
              <w:color w:val="000000" w:themeColor="text1"/>
              <w:sz w:val="16"/>
              <w:szCs w:val="16"/>
            </w:rPr>
            <w:t xml:space="preserve">Стандарт </w:t>
          </w:r>
          <w:r w:rsidR="00670E0C" w:rsidRPr="00670E0C">
            <w:rPr>
              <w:rFonts w:asciiTheme="majorHAnsi" w:hAnsiTheme="majorHAnsi"/>
              <w:i/>
              <w:color w:val="000000" w:themeColor="text1"/>
              <w:sz w:val="16"/>
              <w:szCs w:val="16"/>
            </w:rPr>
            <w:t>«Требования по внедрению клиентоцентричного подхода в деятельности Ассоциации при взаимодействия с членами Ассоциации и потребителями работ (услуг, товаров) членов Ассоциации</w:t>
          </w:r>
          <w:r w:rsidRPr="00670E0C">
            <w:rPr>
              <w:rFonts w:asciiTheme="majorHAnsi" w:hAnsiTheme="majorHAnsi"/>
              <w:i/>
              <w:color w:val="000000" w:themeColor="text1"/>
              <w:sz w:val="16"/>
              <w:szCs w:val="16"/>
            </w:rPr>
            <w:t>»</w:t>
          </w:r>
        </w:p>
      </w:tc>
      <w:tc>
        <w:tcPr>
          <w:tcW w:w="2464" w:type="dxa"/>
        </w:tcPr>
        <w:p w14:paraId="0F03EEB9" w14:textId="29D0CA91" w:rsidR="0017583E" w:rsidRPr="00670E0C" w:rsidRDefault="0017583E" w:rsidP="005E3CA2">
          <w:pPr>
            <w:pStyle w:val="af9"/>
            <w:spacing w:after="0"/>
            <w:rPr>
              <w:rFonts w:asciiTheme="majorHAnsi" w:hAnsiTheme="majorHAnsi"/>
              <w:i/>
              <w:color w:val="000000" w:themeColor="text1"/>
              <w:sz w:val="16"/>
              <w:szCs w:val="16"/>
            </w:rPr>
          </w:pPr>
          <w:r w:rsidRPr="00670E0C">
            <w:rPr>
              <w:rFonts w:asciiTheme="majorHAnsi" w:hAnsiTheme="majorHAnsi"/>
              <w:i/>
              <w:color w:val="000000" w:themeColor="text1"/>
              <w:sz w:val="16"/>
              <w:szCs w:val="16"/>
            </w:rPr>
            <w:t>Дата документа:. 05.2023</w:t>
          </w:r>
        </w:p>
        <w:p w14:paraId="24E9D56C" w14:textId="44A2A6B3" w:rsidR="0017583E" w:rsidRPr="00670E0C" w:rsidRDefault="0017583E" w:rsidP="00C91194">
          <w:pPr>
            <w:pStyle w:val="af9"/>
            <w:spacing w:after="0"/>
            <w:rPr>
              <w:rFonts w:asciiTheme="majorHAnsi" w:hAnsiTheme="majorHAnsi"/>
              <w:i/>
              <w:color w:val="000000" w:themeColor="text1"/>
              <w:sz w:val="16"/>
              <w:szCs w:val="16"/>
            </w:rPr>
          </w:pPr>
          <w:r w:rsidRPr="00670E0C">
            <w:rPr>
              <w:rFonts w:asciiTheme="majorHAnsi" w:hAnsiTheme="majorHAnsi"/>
              <w:i/>
              <w:color w:val="000000" w:themeColor="text1"/>
              <w:sz w:val="16"/>
              <w:szCs w:val="16"/>
            </w:rPr>
            <w:t xml:space="preserve">Дата редакции:27.04.2023 </w:t>
          </w:r>
        </w:p>
      </w:tc>
    </w:tr>
    <w:tr w:rsidR="0017583E" w:rsidRPr="005E3CA2" w14:paraId="5DA5E041" w14:textId="77777777" w:rsidTr="00B857E9">
      <w:trPr>
        <w:trHeight w:val="283"/>
        <w:jc w:val="center"/>
      </w:trPr>
      <w:tc>
        <w:tcPr>
          <w:tcW w:w="6289" w:type="dxa"/>
          <w:vMerge/>
        </w:tcPr>
        <w:p w14:paraId="4AB484A1" w14:textId="77777777" w:rsidR="0017583E" w:rsidRPr="00670E0C" w:rsidRDefault="0017583E" w:rsidP="005E3CA2">
          <w:pPr>
            <w:pStyle w:val="af9"/>
            <w:spacing w:after="0"/>
            <w:rPr>
              <w:rFonts w:asciiTheme="majorHAnsi" w:hAnsiTheme="majorHAnsi"/>
              <w:i/>
              <w:color w:val="000000" w:themeColor="text1"/>
              <w:sz w:val="16"/>
              <w:szCs w:val="16"/>
            </w:rPr>
          </w:pPr>
        </w:p>
      </w:tc>
      <w:tc>
        <w:tcPr>
          <w:tcW w:w="2464" w:type="dxa"/>
          <w:vAlign w:val="center"/>
        </w:tcPr>
        <w:p w14:paraId="0A50ED22" w14:textId="298D9629" w:rsidR="0017583E" w:rsidRPr="00670E0C" w:rsidRDefault="0017583E" w:rsidP="00EA16E6">
          <w:pPr>
            <w:pStyle w:val="af9"/>
            <w:spacing w:after="0"/>
            <w:rPr>
              <w:rFonts w:asciiTheme="majorHAnsi" w:hAnsiTheme="majorHAnsi"/>
              <w:i/>
              <w:color w:val="000000" w:themeColor="text1"/>
              <w:sz w:val="16"/>
              <w:szCs w:val="16"/>
            </w:rPr>
          </w:pPr>
          <w:r w:rsidRPr="00670E0C">
            <w:rPr>
              <w:rFonts w:asciiTheme="majorHAnsi" w:hAnsiTheme="majorHAnsi"/>
              <w:i/>
              <w:color w:val="000000" w:themeColor="text1"/>
              <w:sz w:val="16"/>
              <w:szCs w:val="16"/>
            </w:rPr>
            <w:t>Код: СТО СРО -13,  ред.1</w:t>
          </w:r>
        </w:p>
      </w:tc>
    </w:tr>
  </w:tbl>
  <w:p w14:paraId="3F991294" w14:textId="77777777" w:rsidR="0017583E" w:rsidRDefault="0017583E" w:rsidP="005E3CA2">
    <w:pPr>
      <w:pStyle w:val="af9"/>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8" w:type="pct"/>
      <w:jc w:val="center"/>
      <w:tblLayout w:type="fixed"/>
      <w:tblLook w:val="04A0" w:firstRow="1" w:lastRow="0" w:firstColumn="1" w:lastColumn="0" w:noHBand="0" w:noVBand="1"/>
    </w:tblPr>
    <w:tblGrid>
      <w:gridCol w:w="2433"/>
      <w:gridCol w:w="7349"/>
    </w:tblGrid>
    <w:tr w:rsidR="0017583E" w:rsidRPr="00245465" w14:paraId="13E8D6D4" w14:textId="77777777" w:rsidTr="00957418">
      <w:trPr>
        <w:trHeight w:val="1858"/>
        <w:jc w:val="center"/>
      </w:trPr>
      <w:tc>
        <w:tcPr>
          <w:tcW w:w="2433" w:type="dxa"/>
        </w:tcPr>
        <w:p w14:paraId="38B97AC4" w14:textId="77777777" w:rsidR="0017583E" w:rsidRPr="00245465" w:rsidRDefault="0017583E" w:rsidP="00623EC0">
          <w:pPr>
            <w:spacing w:line="360" w:lineRule="auto"/>
            <w:ind w:right="142"/>
            <w:rPr>
              <w:rFonts w:ascii="Cambria" w:hAnsi="Cambria"/>
              <w:sz w:val="24"/>
              <w:szCs w:val="24"/>
            </w:rPr>
          </w:pPr>
          <w:r>
            <w:rPr>
              <w:rFonts w:ascii="Cambria" w:hAnsi="Cambria"/>
              <w:noProof/>
              <w:sz w:val="24"/>
              <w:szCs w:val="24"/>
              <w:lang w:eastAsia="ru-RU"/>
            </w:rPr>
            <w:drawing>
              <wp:inline distT="0" distB="0" distL="0" distR="0" wp14:anchorId="0CA782A6" wp14:editId="114BE469">
                <wp:extent cx="847725" cy="1381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381125"/>
                        </a:xfrm>
                        <a:prstGeom prst="rect">
                          <a:avLst/>
                        </a:prstGeom>
                        <a:noFill/>
                      </pic:spPr>
                    </pic:pic>
                  </a:graphicData>
                </a:graphic>
              </wp:inline>
            </w:drawing>
          </w:r>
        </w:p>
      </w:tc>
      <w:tc>
        <w:tcPr>
          <w:tcW w:w="7348" w:type="dxa"/>
        </w:tcPr>
        <w:p w14:paraId="1637268B" w14:textId="4D079D0D" w:rsidR="0017583E" w:rsidRPr="0017583E" w:rsidRDefault="0017583E" w:rsidP="00F334C0">
          <w:pPr>
            <w:spacing w:after="0" w:line="360" w:lineRule="auto"/>
            <w:ind w:right="178"/>
            <w:jc w:val="right"/>
            <w:rPr>
              <w:rFonts w:ascii="Cambria" w:hAnsi="Cambria"/>
              <w:color w:val="FF0000"/>
              <w:sz w:val="24"/>
              <w:szCs w:val="24"/>
            </w:rPr>
          </w:pPr>
          <w:r w:rsidRPr="0017583E">
            <w:rPr>
              <w:rFonts w:ascii="Cambria" w:hAnsi="Cambria"/>
              <w:color w:val="FF0000"/>
              <w:sz w:val="24"/>
              <w:szCs w:val="24"/>
            </w:rPr>
            <w:t>ПРОЕКТ</w:t>
          </w:r>
        </w:p>
        <w:p w14:paraId="3EA78353" w14:textId="3ACE44EE" w:rsidR="0017583E" w:rsidRPr="00245465" w:rsidRDefault="0017583E" w:rsidP="00F334C0">
          <w:pPr>
            <w:spacing w:after="0" w:line="360" w:lineRule="auto"/>
            <w:ind w:right="178"/>
            <w:jc w:val="right"/>
            <w:rPr>
              <w:rFonts w:ascii="Cambria" w:hAnsi="Cambria"/>
              <w:sz w:val="24"/>
              <w:szCs w:val="24"/>
            </w:rPr>
          </w:pPr>
          <w:r w:rsidRPr="00245465">
            <w:rPr>
              <w:rFonts w:ascii="Cambria" w:hAnsi="Cambria"/>
              <w:sz w:val="24"/>
              <w:szCs w:val="24"/>
            </w:rPr>
            <w:t>УТВЕРЖДЕНО</w:t>
          </w:r>
        </w:p>
        <w:p w14:paraId="3B65E3FD" w14:textId="14909581" w:rsidR="0017583E" w:rsidRPr="00245465" w:rsidRDefault="0017583E" w:rsidP="00F334C0">
          <w:pPr>
            <w:spacing w:after="0" w:line="240" w:lineRule="auto"/>
            <w:ind w:right="178"/>
            <w:jc w:val="right"/>
            <w:rPr>
              <w:rFonts w:ascii="Cambria" w:hAnsi="Cambria"/>
              <w:sz w:val="24"/>
              <w:szCs w:val="24"/>
            </w:rPr>
          </w:pPr>
          <w:r>
            <w:rPr>
              <w:rFonts w:ascii="Cambria" w:hAnsi="Cambria"/>
              <w:sz w:val="24"/>
              <w:szCs w:val="24"/>
            </w:rPr>
            <w:t>Решением Правления</w:t>
          </w:r>
        </w:p>
        <w:p w14:paraId="4EE83CC6" w14:textId="77777777" w:rsidR="0017583E" w:rsidRPr="000A5A08" w:rsidRDefault="0017583E" w:rsidP="00F334C0">
          <w:pPr>
            <w:spacing w:after="0" w:line="240" w:lineRule="auto"/>
            <w:ind w:right="178"/>
            <w:jc w:val="right"/>
            <w:rPr>
              <w:rFonts w:ascii="Cambria" w:hAnsi="Cambria"/>
              <w:sz w:val="24"/>
              <w:szCs w:val="24"/>
            </w:rPr>
          </w:pPr>
          <w:r>
            <w:rPr>
              <w:rFonts w:ascii="Cambria" w:hAnsi="Cambria"/>
              <w:sz w:val="24"/>
              <w:szCs w:val="24"/>
            </w:rPr>
            <w:t>Ассоциации «Сахалинстрой»</w:t>
          </w:r>
        </w:p>
        <w:p w14:paraId="3E7045EE" w14:textId="77777777" w:rsidR="0017583E" w:rsidRDefault="0017583E" w:rsidP="00F334C0">
          <w:pPr>
            <w:spacing w:after="0" w:line="240" w:lineRule="auto"/>
            <w:ind w:right="178"/>
            <w:jc w:val="right"/>
            <w:rPr>
              <w:rFonts w:ascii="Cambria" w:hAnsi="Cambria"/>
              <w:sz w:val="24"/>
              <w:szCs w:val="24"/>
            </w:rPr>
          </w:pPr>
        </w:p>
        <w:p w14:paraId="743798AB" w14:textId="3F71E833" w:rsidR="0017583E" w:rsidRPr="00245465" w:rsidRDefault="0017583E" w:rsidP="00957418">
          <w:pPr>
            <w:spacing w:after="0" w:line="240" w:lineRule="auto"/>
            <w:ind w:right="170"/>
            <w:jc w:val="right"/>
            <w:rPr>
              <w:rFonts w:ascii="Cambria" w:hAnsi="Cambria"/>
              <w:sz w:val="24"/>
              <w:szCs w:val="24"/>
            </w:rPr>
          </w:pPr>
          <w:r>
            <w:rPr>
              <w:rFonts w:ascii="Cambria" w:hAnsi="Cambria"/>
              <w:sz w:val="24"/>
              <w:szCs w:val="24"/>
            </w:rPr>
            <w:t xml:space="preserve">        </w:t>
          </w:r>
          <w:r w:rsidRPr="00245465">
            <w:rPr>
              <w:rFonts w:ascii="Cambria" w:hAnsi="Cambria"/>
              <w:sz w:val="24"/>
              <w:szCs w:val="24"/>
            </w:rPr>
            <w:t>Пр</w:t>
          </w:r>
          <w:r>
            <w:rPr>
              <w:rFonts w:ascii="Cambria" w:hAnsi="Cambria"/>
              <w:sz w:val="24"/>
              <w:szCs w:val="24"/>
            </w:rPr>
            <w:t xml:space="preserve">отокол </w:t>
          </w:r>
          <w:r w:rsidRPr="00245465">
            <w:rPr>
              <w:rFonts w:ascii="Cambria" w:hAnsi="Cambria"/>
              <w:sz w:val="24"/>
              <w:szCs w:val="24"/>
            </w:rPr>
            <w:t>№</w:t>
          </w:r>
          <w:r w:rsidRPr="00B5427C">
            <w:rPr>
              <w:rFonts w:ascii="Cambria" w:hAnsi="Cambria"/>
              <w:sz w:val="24"/>
              <w:szCs w:val="24"/>
            </w:rPr>
            <w:t xml:space="preserve"> </w:t>
          </w:r>
          <w:r>
            <w:rPr>
              <w:rFonts w:ascii="Cambria" w:hAnsi="Cambria"/>
              <w:sz w:val="24"/>
              <w:szCs w:val="24"/>
            </w:rPr>
            <w:t xml:space="preserve"> </w:t>
          </w:r>
          <w:r w:rsidRPr="00245465">
            <w:rPr>
              <w:rFonts w:ascii="Cambria" w:hAnsi="Cambria"/>
              <w:sz w:val="24"/>
              <w:szCs w:val="24"/>
            </w:rPr>
            <w:t>от «</w:t>
          </w:r>
          <w:r>
            <w:rPr>
              <w:rFonts w:ascii="Cambria" w:hAnsi="Cambria"/>
              <w:sz w:val="24"/>
              <w:szCs w:val="24"/>
            </w:rPr>
            <w:t xml:space="preserve">    </w:t>
          </w:r>
          <w:r w:rsidRPr="006E1D2F">
            <w:rPr>
              <w:rFonts w:ascii="Cambria" w:hAnsi="Cambria"/>
              <w:color w:val="auto"/>
              <w:sz w:val="24"/>
              <w:szCs w:val="24"/>
            </w:rPr>
            <w:t xml:space="preserve">» </w:t>
          </w:r>
          <w:r>
            <w:rPr>
              <w:rFonts w:ascii="Cambria" w:hAnsi="Cambria"/>
              <w:color w:val="auto"/>
              <w:sz w:val="24"/>
              <w:szCs w:val="24"/>
            </w:rPr>
            <w:t xml:space="preserve">                   2023</w:t>
          </w:r>
          <w:r w:rsidRPr="006E1D2F">
            <w:rPr>
              <w:rFonts w:ascii="Cambria" w:hAnsi="Cambria"/>
              <w:color w:val="auto"/>
              <w:sz w:val="24"/>
              <w:szCs w:val="24"/>
            </w:rPr>
            <w:t>г</w:t>
          </w:r>
          <w:r w:rsidRPr="00245465">
            <w:rPr>
              <w:rFonts w:ascii="Cambria" w:hAnsi="Cambria"/>
              <w:sz w:val="24"/>
              <w:szCs w:val="24"/>
            </w:rPr>
            <w:t>.</w:t>
          </w:r>
        </w:p>
      </w:tc>
    </w:tr>
  </w:tbl>
  <w:p w14:paraId="74F8C6CA" w14:textId="77777777" w:rsidR="0017583E" w:rsidRDefault="0017583E" w:rsidP="00957418">
    <w:pPr>
      <w:pStyle w:val="af9"/>
    </w:pPr>
  </w:p>
  <w:p w14:paraId="175BB785" w14:textId="730EF197" w:rsidR="0017583E" w:rsidRDefault="0017583E" w:rsidP="00957418">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6" w15:restartNumberingAfterBreak="0">
    <w:nsid w:val="0000000D"/>
    <w:multiLevelType w:val="multilevel"/>
    <w:tmpl w:val="00000000"/>
    <w:lvl w:ilvl="0">
      <w:start w:val="1"/>
      <w:numFmt w:val="bullet"/>
      <w:lvlText w:val=""/>
      <w:lvlJc w:val="left"/>
      <w:pPr>
        <w:tabs>
          <w:tab w:val="num" w:pos="511"/>
        </w:tabs>
        <w:ind w:left="511"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7" w15:restartNumberingAfterBreak="0">
    <w:nsid w:val="02523255"/>
    <w:multiLevelType w:val="hybridMultilevel"/>
    <w:tmpl w:val="51660AF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37B3EBF"/>
    <w:multiLevelType w:val="hybridMultilevel"/>
    <w:tmpl w:val="456241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B5311A6"/>
    <w:multiLevelType w:val="hybridMultilevel"/>
    <w:tmpl w:val="8B2A6DB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051190B"/>
    <w:multiLevelType w:val="multilevel"/>
    <w:tmpl w:val="4922148E"/>
    <w:lvl w:ilvl="0">
      <w:start w:val="1"/>
      <w:numFmt w:val="decimal"/>
      <w:lvlText w:val="%1."/>
      <w:lvlJc w:val="left"/>
      <w:pPr>
        <w:ind w:left="360" w:hanging="360"/>
      </w:pPr>
      <w:rPr>
        <w:rFonts w:hint="default"/>
        <w:color w:val="984806" w:themeColor="accent6" w:themeShade="80"/>
      </w:rPr>
    </w:lvl>
    <w:lvl w:ilvl="1">
      <w:start w:val="1"/>
      <w:numFmt w:val="decimal"/>
      <w:lvlText w:val="%1.%2."/>
      <w:lvlJc w:val="left"/>
      <w:pPr>
        <w:ind w:left="432"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440D6"/>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2" w15:restartNumberingAfterBreak="0">
    <w:nsid w:val="1A5E3D2B"/>
    <w:multiLevelType w:val="hybridMultilevel"/>
    <w:tmpl w:val="ED5A4E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B7100E1"/>
    <w:multiLevelType w:val="multilevel"/>
    <w:tmpl w:val="C54A1B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3C86842"/>
    <w:multiLevelType w:val="hybridMultilevel"/>
    <w:tmpl w:val="E766EC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E721976"/>
    <w:multiLevelType w:val="multilevel"/>
    <w:tmpl w:val="7334F14E"/>
    <w:lvl w:ilvl="0">
      <w:start w:val="1"/>
      <w:numFmt w:val="bullet"/>
      <w:lvlText w:val=""/>
      <w:lvlJc w:val="left"/>
      <w:pPr>
        <w:ind w:left="928" w:hanging="360"/>
      </w:pPr>
      <w:rPr>
        <w:rFonts w:ascii="Symbol" w:hAnsi="Symbol" w:hint="default"/>
      </w:rPr>
    </w:lvl>
    <w:lvl w:ilvl="1">
      <w:start w:val="1"/>
      <w:numFmt w:val="decimal"/>
      <w:lvlText w:val="%2."/>
      <w:lvlJc w:val="left"/>
      <w:pPr>
        <w:ind w:left="1299" w:hanging="360"/>
      </w:pPr>
    </w:lvl>
    <w:lvl w:ilvl="2">
      <w:start w:val="1"/>
      <w:numFmt w:val="decimal"/>
      <w:lvlText w:val="%3."/>
      <w:lvlJc w:val="left"/>
      <w:pPr>
        <w:ind w:left="2019" w:hanging="360"/>
      </w:pPr>
    </w:lvl>
    <w:lvl w:ilvl="3">
      <w:start w:val="1"/>
      <w:numFmt w:val="decimal"/>
      <w:lvlText w:val="%4."/>
      <w:lvlJc w:val="left"/>
      <w:pPr>
        <w:ind w:left="2739" w:hanging="360"/>
      </w:pPr>
    </w:lvl>
    <w:lvl w:ilvl="4">
      <w:start w:val="1"/>
      <w:numFmt w:val="decimal"/>
      <w:lvlText w:val="%5."/>
      <w:lvlJc w:val="left"/>
      <w:pPr>
        <w:ind w:left="3459" w:hanging="360"/>
      </w:pPr>
    </w:lvl>
    <w:lvl w:ilvl="5">
      <w:start w:val="1"/>
      <w:numFmt w:val="decimal"/>
      <w:lvlText w:val="%6."/>
      <w:lvlJc w:val="left"/>
      <w:pPr>
        <w:ind w:left="4179" w:hanging="360"/>
      </w:pPr>
    </w:lvl>
    <w:lvl w:ilvl="6">
      <w:start w:val="1"/>
      <w:numFmt w:val="decimal"/>
      <w:lvlText w:val="%7."/>
      <w:lvlJc w:val="left"/>
      <w:pPr>
        <w:ind w:left="4899" w:hanging="360"/>
      </w:pPr>
    </w:lvl>
    <w:lvl w:ilvl="7">
      <w:start w:val="1"/>
      <w:numFmt w:val="decimal"/>
      <w:lvlText w:val="%8."/>
      <w:lvlJc w:val="left"/>
      <w:pPr>
        <w:ind w:left="5619" w:hanging="360"/>
      </w:pPr>
    </w:lvl>
    <w:lvl w:ilvl="8">
      <w:start w:val="1"/>
      <w:numFmt w:val="decimal"/>
      <w:lvlText w:val="%9."/>
      <w:lvlJc w:val="left"/>
      <w:pPr>
        <w:ind w:left="6339" w:hanging="360"/>
      </w:pPr>
    </w:lvl>
  </w:abstractNum>
  <w:abstractNum w:abstractNumId="16" w15:restartNumberingAfterBreak="0">
    <w:nsid w:val="318B6B15"/>
    <w:multiLevelType w:val="hybridMultilevel"/>
    <w:tmpl w:val="E17E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655DC"/>
    <w:multiLevelType w:val="hybridMultilevel"/>
    <w:tmpl w:val="23DC001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8" w15:restartNumberingAfterBreak="0">
    <w:nsid w:val="32826860"/>
    <w:multiLevelType w:val="multilevel"/>
    <w:tmpl w:val="665E7B24"/>
    <w:lvl w:ilvl="0">
      <w:start w:val="1"/>
      <w:numFmt w:val="decimal"/>
      <w:lvlText w:val="%1."/>
      <w:lvlJc w:val="left"/>
      <w:pPr>
        <w:ind w:left="1152" w:hanging="360"/>
      </w:pPr>
    </w:lvl>
    <w:lvl w:ilvl="1">
      <w:start w:val="2"/>
      <w:numFmt w:val="decimal"/>
      <w:isLgl/>
      <w:lvlText w:val="%1.%2."/>
      <w:lvlJc w:val="left"/>
      <w:pPr>
        <w:ind w:left="1512" w:hanging="720"/>
      </w:pPr>
      <w:rPr>
        <w:rFonts w:hint="default"/>
        <w:b/>
        <w:bCs/>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36064B3A"/>
    <w:multiLevelType w:val="hybridMultilevel"/>
    <w:tmpl w:val="DC02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E30A39"/>
    <w:multiLevelType w:val="hybridMultilevel"/>
    <w:tmpl w:val="8FC87C4E"/>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C02371"/>
    <w:multiLevelType w:val="hybridMultilevel"/>
    <w:tmpl w:val="39E8C0D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2" w15:restartNumberingAfterBreak="0">
    <w:nsid w:val="42EA4D36"/>
    <w:multiLevelType w:val="hybridMultilevel"/>
    <w:tmpl w:val="CC3E1F9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34F67CF"/>
    <w:multiLevelType w:val="multilevel"/>
    <w:tmpl w:val="5E84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47765"/>
    <w:multiLevelType w:val="multilevel"/>
    <w:tmpl w:val="98EE8698"/>
    <w:lvl w:ilvl="0">
      <w:start w:val="4"/>
      <w:numFmt w:val="decimal"/>
      <w:lvlText w:val="%1."/>
      <w:lvlJc w:val="left"/>
      <w:pPr>
        <w:ind w:left="540" w:hanging="540"/>
      </w:pPr>
      <w:rPr>
        <w:rFonts w:hint="default"/>
        <w:b/>
        <w:bCs/>
        <w:color w:val="984806" w:themeColor="accent6" w:themeShade="80"/>
      </w:rPr>
    </w:lvl>
    <w:lvl w:ilvl="1">
      <w:start w:val="7"/>
      <w:numFmt w:val="decimal"/>
      <w:lvlText w:val="%1.%2."/>
      <w:lvlJc w:val="left"/>
      <w:pPr>
        <w:ind w:left="936" w:hanging="720"/>
      </w:pPr>
      <w:rPr>
        <w:rFonts w:hint="default"/>
        <w:b/>
        <w:bCs/>
      </w:rPr>
    </w:lvl>
    <w:lvl w:ilvl="2">
      <w:start w:val="5"/>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25" w15:restartNumberingAfterBreak="0">
    <w:nsid w:val="45702537"/>
    <w:multiLevelType w:val="hybridMultilevel"/>
    <w:tmpl w:val="A7E458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5DB18AB"/>
    <w:multiLevelType w:val="hybridMultilevel"/>
    <w:tmpl w:val="0E6217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AE44E8F"/>
    <w:multiLevelType w:val="hybridMultilevel"/>
    <w:tmpl w:val="21787D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CBD45DD"/>
    <w:multiLevelType w:val="multilevel"/>
    <w:tmpl w:val="7334F14E"/>
    <w:lvl w:ilvl="0">
      <w:start w:val="1"/>
      <w:numFmt w:val="bullet"/>
      <w:lvlText w:val=""/>
      <w:lvlJc w:val="left"/>
      <w:pPr>
        <w:ind w:left="928" w:hanging="360"/>
      </w:pPr>
      <w:rPr>
        <w:rFonts w:ascii="Symbol" w:hAnsi="Symbol" w:hint="default"/>
      </w:rPr>
    </w:lvl>
    <w:lvl w:ilvl="1">
      <w:start w:val="1"/>
      <w:numFmt w:val="decimal"/>
      <w:lvlText w:val="%2."/>
      <w:lvlJc w:val="left"/>
      <w:pPr>
        <w:ind w:left="1299" w:hanging="360"/>
      </w:pPr>
    </w:lvl>
    <w:lvl w:ilvl="2">
      <w:start w:val="1"/>
      <w:numFmt w:val="decimal"/>
      <w:lvlText w:val="%3."/>
      <w:lvlJc w:val="left"/>
      <w:pPr>
        <w:ind w:left="2019" w:hanging="360"/>
      </w:pPr>
    </w:lvl>
    <w:lvl w:ilvl="3">
      <w:start w:val="1"/>
      <w:numFmt w:val="decimal"/>
      <w:lvlText w:val="%4."/>
      <w:lvlJc w:val="left"/>
      <w:pPr>
        <w:ind w:left="2739" w:hanging="360"/>
      </w:pPr>
    </w:lvl>
    <w:lvl w:ilvl="4">
      <w:start w:val="1"/>
      <w:numFmt w:val="decimal"/>
      <w:lvlText w:val="%5."/>
      <w:lvlJc w:val="left"/>
      <w:pPr>
        <w:ind w:left="3459" w:hanging="360"/>
      </w:pPr>
    </w:lvl>
    <w:lvl w:ilvl="5">
      <w:start w:val="1"/>
      <w:numFmt w:val="decimal"/>
      <w:lvlText w:val="%6."/>
      <w:lvlJc w:val="left"/>
      <w:pPr>
        <w:ind w:left="4179" w:hanging="360"/>
      </w:pPr>
    </w:lvl>
    <w:lvl w:ilvl="6">
      <w:start w:val="1"/>
      <w:numFmt w:val="decimal"/>
      <w:lvlText w:val="%7."/>
      <w:lvlJc w:val="left"/>
      <w:pPr>
        <w:ind w:left="4899" w:hanging="360"/>
      </w:pPr>
    </w:lvl>
    <w:lvl w:ilvl="7">
      <w:start w:val="1"/>
      <w:numFmt w:val="decimal"/>
      <w:lvlText w:val="%8."/>
      <w:lvlJc w:val="left"/>
      <w:pPr>
        <w:ind w:left="5619" w:hanging="360"/>
      </w:pPr>
    </w:lvl>
    <w:lvl w:ilvl="8">
      <w:start w:val="1"/>
      <w:numFmt w:val="decimal"/>
      <w:lvlText w:val="%9."/>
      <w:lvlJc w:val="left"/>
      <w:pPr>
        <w:ind w:left="6339" w:hanging="360"/>
      </w:pPr>
    </w:lvl>
  </w:abstractNum>
  <w:abstractNum w:abstractNumId="29" w15:restartNumberingAfterBreak="0">
    <w:nsid w:val="51310AD4"/>
    <w:multiLevelType w:val="multilevel"/>
    <w:tmpl w:val="22D8036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28E62CE"/>
    <w:multiLevelType w:val="multilevel"/>
    <w:tmpl w:val="95706DF2"/>
    <w:lvl w:ilvl="0">
      <w:start w:val="1"/>
      <w:numFmt w:val="bullet"/>
      <w:lvlText w:val="−"/>
      <w:lvlJc w:val="left"/>
      <w:pPr>
        <w:ind w:left="928" w:hanging="360"/>
      </w:pPr>
      <w:rPr>
        <w:rFonts w:ascii="Noto Sans Symbols" w:eastAsia="Noto Sans Symbols" w:hAnsi="Noto Sans Symbols" w:cs="Noto Sans Symbols"/>
      </w:rPr>
    </w:lvl>
    <w:lvl w:ilvl="1">
      <w:start w:val="1"/>
      <w:numFmt w:val="decimal"/>
      <w:lvlText w:val="%2."/>
      <w:lvlJc w:val="left"/>
      <w:pPr>
        <w:ind w:left="1299" w:hanging="360"/>
      </w:pPr>
    </w:lvl>
    <w:lvl w:ilvl="2">
      <w:start w:val="1"/>
      <w:numFmt w:val="decimal"/>
      <w:lvlText w:val="%3."/>
      <w:lvlJc w:val="left"/>
      <w:pPr>
        <w:ind w:left="2019" w:hanging="360"/>
      </w:pPr>
    </w:lvl>
    <w:lvl w:ilvl="3">
      <w:start w:val="1"/>
      <w:numFmt w:val="decimal"/>
      <w:lvlText w:val="%4."/>
      <w:lvlJc w:val="left"/>
      <w:pPr>
        <w:ind w:left="2739" w:hanging="360"/>
      </w:pPr>
    </w:lvl>
    <w:lvl w:ilvl="4">
      <w:start w:val="1"/>
      <w:numFmt w:val="decimal"/>
      <w:lvlText w:val="%5."/>
      <w:lvlJc w:val="left"/>
      <w:pPr>
        <w:ind w:left="3459" w:hanging="360"/>
      </w:pPr>
    </w:lvl>
    <w:lvl w:ilvl="5">
      <w:start w:val="1"/>
      <w:numFmt w:val="decimal"/>
      <w:lvlText w:val="%6."/>
      <w:lvlJc w:val="left"/>
      <w:pPr>
        <w:ind w:left="4179" w:hanging="360"/>
      </w:pPr>
    </w:lvl>
    <w:lvl w:ilvl="6">
      <w:start w:val="1"/>
      <w:numFmt w:val="decimal"/>
      <w:lvlText w:val="%7."/>
      <w:lvlJc w:val="left"/>
      <w:pPr>
        <w:ind w:left="4899" w:hanging="360"/>
      </w:pPr>
    </w:lvl>
    <w:lvl w:ilvl="7">
      <w:start w:val="1"/>
      <w:numFmt w:val="decimal"/>
      <w:lvlText w:val="%8."/>
      <w:lvlJc w:val="left"/>
      <w:pPr>
        <w:ind w:left="5619" w:hanging="360"/>
      </w:pPr>
    </w:lvl>
    <w:lvl w:ilvl="8">
      <w:start w:val="1"/>
      <w:numFmt w:val="decimal"/>
      <w:lvlText w:val="%9."/>
      <w:lvlJc w:val="left"/>
      <w:pPr>
        <w:ind w:left="6339" w:hanging="360"/>
      </w:pPr>
    </w:lvl>
  </w:abstractNum>
  <w:abstractNum w:abstractNumId="31" w15:restartNumberingAfterBreak="0">
    <w:nsid w:val="623A16F2"/>
    <w:multiLevelType w:val="hybridMultilevel"/>
    <w:tmpl w:val="F664198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668A1B33"/>
    <w:multiLevelType w:val="hybridMultilevel"/>
    <w:tmpl w:val="351498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680A0896"/>
    <w:multiLevelType w:val="hybridMultilevel"/>
    <w:tmpl w:val="65CCC0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69105711"/>
    <w:multiLevelType w:val="hybridMultilevel"/>
    <w:tmpl w:val="C2D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7569CE"/>
    <w:multiLevelType w:val="hybridMultilevel"/>
    <w:tmpl w:val="AFA2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70593D"/>
    <w:multiLevelType w:val="hybridMultilevel"/>
    <w:tmpl w:val="68E6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D14B1"/>
    <w:multiLevelType w:val="hybridMultilevel"/>
    <w:tmpl w:val="1526B32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6F64223A"/>
    <w:multiLevelType w:val="hybridMultilevel"/>
    <w:tmpl w:val="E7E29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A7D6270"/>
    <w:multiLevelType w:val="hybridMultilevel"/>
    <w:tmpl w:val="0394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10373D"/>
    <w:multiLevelType w:val="multilevel"/>
    <w:tmpl w:val="CD5E4C98"/>
    <w:lvl w:ilvl="0">
      <w:start w:val="1"/>
      <w:numFmt w:val="bullet"/>
      <w:lvlText w:val=""/>
      <w:lvlJc w:val="left"/>
      <w:pPr>
        <w:ind w:left="928" w:hanging="360"/>
      </w:pPr>
      <w:rPr>
        <w:rFonts w:ascii="Symbol" w:hAnsi="Symbol" w:hint="default"/>
      </w:rPr>
    </w:lvl>
    <w:lvl w:ilvl="1">
      <w:start w:val="1"/>
      <w:numFmt w:val="decimal"/>
      <w:lvlText w:val="%2."/>
      <w:lvlJc w:val="left"/>
      <w:pPr>
        <w:ind w:left="1299" w:hanging="360"/>
      </w:pPr>
    </w:lvl>
    <w:lvl w:ilvl="2">
      <w:start w:val="1"/>
      <w:numFmt w:val="decimal"/>
      <w:lvlText w:val="%3."/>
      <w:lvlJc w:val="left"/>
      <w:pPr>
        <w:ind w:left="2019" w:hanging="360"/>
      </w:pPr>
    </w:lvl>
    <w:lvl w:ilvl="3">
      <w:start w:val="1"/>
      <w:numFmt w:val="decimal"/>
      <w:lvlText w:val="%4."/>
      <w:lvlJc w:val="left"/>
      <w:pPr>
        <w:ind w:left="2739" w:hanging="360"/>
      </w:pPr>
    </w:lvl>
    <w:lvl w:ilvl="4">
      <w:start w:val="1"/>
      <w:numFmt w:val="decimal"/>
      <w:lvlText w:val="%5."/>
      <w:lvlJc w:val="left"/>
      <w:pPr>
        <w:ind w:left="3459" w:hanging="360"/>
      </w:pPr>
    </w:lvl>
    <w:lvl w:ilvl="5">
      <w:start w:val="1"/>
      <w:numFmt w:val="decimal"/>
      <w:lvlText w:val="%6."/>
      <w:lvlJc w:val="left"/>
      <w:pPr>
        <w:ind w:left="4179" w:hanging="360"/>
      </w:pPr>
    </w:lvl>
    <w:lvl w:ilvl="6">
      <w:start w:val="1"/>
      <w:numFmt w:val="decimal"/>
      <w:lvlText w:val="%7."/>
      <w:lvlJc w:val="left"/>
      <w:pPr>
        <w:ind w:left="4899" w:hanging="360"/>
      </w:pPr>
    </w:lvl>
    <w:lvl w:ilvl="7">
      <w:start w:val="1"/>
      <w:numFmt w:val="decimal"/>
      <w:lvlText w:val="%8."/>
      <w:lvlJc w:val="left"/>
      <w:pPr>
        <w:ind w:left="5619" w:hanging="360"/>
      </w:pPr>
    </w:lvl>
    <w:lvl w:ilvl="8">
      <w:start w:val="1"/>
      <w:numFmt w:val="decimal"/>
      <w:lvlText w:val="%9."/>
      <w:lvlJc w:val="left"/>
      <w:pPr>
        <w:ind w:left="6339" w:hanging="360"/>
      </w:pPr>
    </w:lvl>
  </w:abstractNum>
  <w:abstractNum w:abstractNumId="41" w15:restartNumberingAfterBreak="0">
    <w:nsid w:val="7DE9359D"/>
    <w:multiLevelType w:val="hybridMultilevel"/>
    <w:tmpl w:val="21A408B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5"/>
  </w:num>
  <w:num w:numId="8">
    <w:abstractNumId w:val="31"/>
  </w:num>
  <w:num w:numId="9">
    <w:abstractNumId w:val="23"/>
  </w:num>
  <w:num w:numId="10">
    <w:abstractNumId w:val="6"/>
    <w:lvlOverride w:ilvl="0">
      <w:startOverride w:val="1"/>
    </w:lvlOverride>
  </w:num>
  <w:num w:numId="11">
    <w:abstractNumId w:val="39"/>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0"/>
  </w:num>
  <w:num w:numId="17">
    <w:abstractNumId w:val="32"/>
  </w:num>
  <w:num w:numId="18">
    <w:abstractNumId w:val="41"/>
  </w:num>
  <w:num w:numId="19">
    <w:abstractNumId w:val="7"/>
  </w:num>
  <w:num w:numId="20">
    <w:abstractNumId w:val="9"/>
  </w:num>
  <w:num w:numId="21">
    <w:abstractNumId w:val="37"/>
  </w:num>
  <w:num w:numId="22">
    <w:abstractNumId w:val="22"/>
  </w:num>
  <w:num w:numId="23">
    <w:abstractNumId w:val="19"/>
  </w:num>
  <w:num w:numId="24">
    <w:abstractNumId w:val="35"/>
  </w:num>
  <w:num w:numId="25">
    <w:abstractNumId w:val="34"/>
  </w:num>
  <w:num w:numId="26">
    <w:abstractNumId w:val="15"/>
  </w:num>
  <w:num w:numId="27">
    <w:abstractNumId w:val="28"/>
  </w:num>
  <w:num w:numId="28">
    <w:abstractNumId w:val="40"/>
  </w:num>
  <w:num w:numId="29">
    <w:abstractNumId w:val="11"/>
  </w:num>
  <w:num w:numId="30">
    <w:abstractNumId w:val="26"/>
  </w:num>
  <w:num w:numId="31">
    <w:abstractNumId w:val="17"/>
  </w:num>
  <w:num w:numId="32">
    <w:abstractNumId w:val="36"/>
  </w:num>
  <w:num w:numId="33">
    <w:abstractNumId w:val="29"/>
  </w:num>
  <w:num w:numId="34">
    <w:abstractNumId w:val="13"/>
  </w:num>
  <w:num w:numId="35">
    <w:abstractNumId w:val="21"/>
  </w:num>
  <w:num w:numId="36">
    <w:abstractNumId w:val="38"/>
  </w:num>
  <w:num w:numId="37">
    <w:abstractNumId w:val="18"/>
  </w:num>
  <w:num w:numId="38">
    <w:abstractNumId w:val="24"/>
  </w:num>
  <w:num w:numId="39">
    <w:abstractNumId w:val="25"/>
  </w:num>
  <w:num w:numId="40">
    <w:abstractNumId w:val="27"/>
  </w:num>
  <w:num w:numId="41">
    <w:abstractNumId w:val="33"/>
  </w:num>
  <w:num w:numId="42">
    <w:abstractNumId w:val="8"/>
  </w:num>
  <w:num w:numId="43">
    <w:abstractNumId w:val="14"/>
  </w:num>
  <w:num w:numId="44">
    <w:abstractNumId w:val="12"/>
  </w:num>
  <w:num w:numId="45">
    <w:abstractNumId w:val="16"/>
  </w:num>
  <w:num w:numId="46">
    <w:abstractNumId w:val="20"/>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attachedTemplate r:id="rId1"/>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B6"/>
    <w:rsid w:val="00000F96"/>
    <w:rsid w:val="00013A20"/>
    <w:rsid w:val="00013C91"/>
    <w:rsid w:val="00015A67"/>
    <w:rsid w:val="000162D6"/>
    <w:rsid w:val="00020D46"/>
    <w:rsid w:val="00033B4E"/>
    <w:rsid w:val="00034E7E"/>
    <w:rsid w:val="00037CD8"/>
    <w:rsid w:val="00042D5F"/>
    <w:rsid w:val="000469D0"/>
    <w:rsid w:val="000602D4"/>
    <w:rsid w:val="00065277"/>
    <w:rsid w:val="00071562"/>
    <w:rsid w:val="00074215"/>
    <w:rsid w:val="00081A9D"/>
    <w:rsid w:val="00083144"/>
    <w:rsid w:val="00084396"/>
    <w:rsid w:val="00090499"/>
    <w:rsid w:val="0009494C"/>
    <w:rsid w:val="000A38FC"/>
    <w:rsid w:val="000A5379"/>
    <w:rsid w:val="000A660E"/>
    <w:rsid w:val="000A682E"/>
    <w:rsid w:val="000B42A7"/>
    <w:rsid w:val="000B72E7"/>
    <w:rsid w:val="000C3367"/>
    <w:rsid w:val="000C3471"/>
    <w:rsid w:val="000C648F"/>
    <w:rsid w:val="000D1326"/>
    <w:rsid w:val="000D4CE2"/>
    <w:rsid w:val="000D5C53"/>
    <w:rsid w:val="000D7201"/>
    <w:rsid w:val="000E26AC"/>
    <w:rsid w:val="000E3B65"/>
    <w:rsid w:val="00104B55"/>
    <w:rsid w:val="00120595"/>
    <w:rsid w:val="00120E41"/>
    <w:rsid w:val="001211A8"/>
    <w:rsid w:val="00124CBF"/>
    <w:rsid w:val="00127F92"/>
    <w:rsid w:val="001402E3"/>
    <w:rsid w:val="001438C6"/>
    <w:rsid w:val="001448C7"/>
    <w:rsid w:val="00147A34"/>
    <w:rsid w:val="00147C17"/>
    <w:rsid w:val="00153AEF"/>
    <w:rsid w:val="00163945"/>
    <w:rsid w:val="001670DF"/>
    <w:rsid w:val="0017365E"/>
    <w:rsid w:val="00174488"/>
    <w:rsid w:val="0017583E"/>
    <w:rsid w:val="0018061B"/>
    <w:rsid w:val="00180AC8"/>
    <w:rsid w:val="001973D4"/>
    <w:rsid w:val="001A0856"/>
    <w:rsid w:val="001A1179"/>
    <w:rsid w:val="001A732B"/>
    <w:rsid w:val="001B2927"/>
    <w:rsid w:val="001B5092"/>
    <w:rsid w:val="001B6706"/>
    <w:rsid w:val="001B7845"/>
    <w:rsid w:val="001C068C"/>
    <w:rsid w:val="001C2FBE"/>
    <w:rsid w:val="001C4867"/>
    <w:rsid w:val="001C7D04"/>
    <w:rsid w:val="001D1B53"/>
    <w:rsid w:val="001D1D8C"/>
    <w:rsid w:val="001D58AE"/>
    <w:rsid w:val="001D7CF1"/>
    <w:rsid w:val="001E1FF0"/>
    <w:rsid w:val="001F3F8E"/>
    <w:rsid w:val="001F6B6C"/>
    <w:rsid w:val="0020182C"/>
    <w:rsid w:val="00202BA1"/>
    <w:rsid w:val="00205F34"/>
    <w:rsid w:val="002073A5"/>
    <w:rsid w:val="0021636E"/>
    <w:rsid w:val="00216D38"/>
    <w:rsid w:val="0022172A"/>
    <w:rsid w:val="00224698"/>
    <w:rsid w:val="00225822"/>
    <w:rsid w:val="00230DBF"/>
    <w:rsid w:val="002366E7"/>
    <w:rsid w:val="00237E88"/>
    <w:rsid w:val="002439BE"/>
    <w:rsid w:val="00245465"/>
    <w:rsid w:val="00246238"/>
    <w:rsid w:val="002536E2"/>
    <w:rsid w:val="00257506"/>
    <w:rsid w:val="00260A92"/>
    <w:rsid w:val="00267EB5"/>
    <w:rsid w:val="002715F5"/>
    <w:rsid w:val="00277073"/>
    <w:rsid w:val="00277D92"/>
    <w:rsid w:val="00281923"/>
    <w:rsid w:val="00292074"/>
    <w:rsid w:val="00292852"/>
    <w:rsid w:val="002A1BDB"/>
    <w:rsid w:val="002A75E4"/>
    <w:rsid w:val="002A79A2"/>
    <w:rsid w:val="002B29A7"/>
    <w:rsid w:val="002B414E"/>
    <w:rsid w:val="002B4189"/>
    <w:rsid w:val="002B446F"/>
    <w:rsid w:val="002B5C02"/>
    <w:rsid w:val="002B6D0A"/>
    <w:rsid w:val="002B71E5"/>
    <w:rsid w:val="002B7BB2"/>
    <w:rsid w:val="002C07DE"/>
    <w:rsid w:val="002C1018"/>
    <w:rsid w:val="002C1707"/>
    <w:rsid w:val="002C269B"/>
    <w:rsid w:val="002C5B45"/>
    <w:rsid w:val="002C5C81"/>
    <w:rsid w:val="002D1FBE"/>
    <w:rsid w:val="002D30F3"/>
    <w:rsid w:val="002D56FF"/>
    <w:rsid w:val="002D7CD5"/>
    <w:rsid w:val="002E0803"/>
    <w:rsid w:val="002E17F5"/>
    <w:rsid w:val="002E55D9"/>
    <w:rsid w:val="002E79A4"/>
    <w:rsid w:val="002E7AA4"/>
    <w:rsid w:val="002F533C"/>
    <w:rsid w:val="00300B4B"/>
    <w:rsid w:val="003020A8"/>
    <w:rsid w:val="003037E7"/>
    <w:rsid w:val="003105BF"/>
    <w:rsid w:val="00312902"/>
    <w:rsid w:val="00312C71"/>
    <w:rsid w:val="00314D47"/>
    <w:rsid w:val="003152A5"/>
    <w:rsid w:val="003175F3"/>
    <w:rsid w:val="00317A5D"/>
    <w:rsid w:val="00345D26"/>
    <w:rsid w:val="003539F7"/>
    <w:rsid w:val="003705A1"/>
    <w:rsid w:val="003731C8"/>
    <w:rsid w:val="00374432"/>
    <w:rsid w:val="00375A0C"/>
    <w:rsid w:val="003764F3"/>
    <w:rsid w:val="00377555"/>
    <w:rsid w:val="003815D3"/>
    <w:rsid w:val="00381F7F"/>
    <w:rsid w:val="003901B1"/>
    <w:rsid w:val="00393B23"/>
    <w:rsid w:val="003944AD"/>
    <w:rsid w:val="003958A3"/>
    <w:rsid w:val="003962DD"/>
    <w:rsid w:val="003A2099"/>
    <w:rsid w:val="003A6D42"/>
    <w:rsid w:val="003A79D5"/>
    <w:rsid w:val="003B1C1F"/>
    <w:rsid w:val="003B745F"/>
    <w:rsid w:val="003C0BF3"/>
    <w:rsid w:val="003C1B85"/>
    <w:rsid w:val="003C29B8"/>
    <w:rsid w:val="003C3524"/>
    <w:rsid w:val="003C352A"/>
    <w:rsid w:val="003C5D71"/>
    <w:rsid w:val="003E1961"/>
    <w:rsid w:val="003E4987"/>
    <w:rsid w:val="003E4EEA"/>
    <w:rsid w:val="003F0098"/>
    <w:rsid w:val="003F057F"/>
    <w:rsid w:val="003F323C"/>
    <w:rsid w:val="004009B7"/>
    <w:rsid w:val="00401564"/>
    <w:rsid w:val="004020A4"/>
    <w:rsid w:val="00404181"/>
    <w:rsid w:val="00404BE1"/>
    <w:rsid w:val="00405DC3"/>
    <w:rsid w:val="00406701"/>
    <w:rsid w:val="004079A4"/>
    <w:rsid w:val="00411619"/>
    <w:rsid w:val="004118FA"/>
    <w:rsid w:val="0041233E"/>
    <w:rsid w:val="004131BD"/>
    <w:rsid w:val="00423069"/>
    <w:rsid w:val="00423B09"/>
    <w:rsid w:val="0042775B"/>
    <w:rsid w:val="00430EF3"/>
    <w:rsid w:val="0043323C"/>
    <w:rsid w:val="00434B18"/>
    <w:rsid w:val="00440787"/>
    <w:rsid w:val="00441E2B"/>
    <w:rsid w:val="0044559C"/>
    <w:rsid w:val="0044755C"/>
    <w:rsid w:val="00454895"/>
    <w:rsid w:val="004570B6"/>
    <w:rsid w:val="004633FD"/>
    <w:rsid w:val="0046450A"/>
    <w:rsid w:val="00467B8E"/>
    <w:rsid w:val="004725C7"/>
    <w:rsid w:val="00474496"/>
    <w:rsid w:val="00482367"/>
    <w:rsid w:val="004826DE"/>
    <w:rsid w:val="0048430D"/>
    <w:rsid w:val="00484D18"/>
    <w:rsid w:val="00485117"/>
    <w:rsid w:val="00486B72"/>
    <w:rsid w:val="0049271B"/>
    <w:rsid w:val="004931C0"/>
    <w:rsid w:val="00494402"/>
    <w:rsid w:val="00495251"/>
    <w:rsid w:val="0049577D"/>
    <w:rsid w:val="0049581E"/>
    <w:rsid w:val="004A4416"/>
    <w:rsid w:val="004B02AF"/>
    <w:rsid w:val="004B1F75"/>
    <w:rsid w:val="004B2A5C"/>
    <w:rsid w:val="004C19D3"/>
    <w:rsid w:val="004C20EA"/>
    <w:rsid w:val="004C4F39"/>
    <w:rsid w:val="004C7428"/>
    <w:rsid w:val="004D422D"/>
    <w:rsid w:val="004E28C9"/>
    <w:rsid w:val="004E5322"/>
    <w:rsid w:val="004F7E37"/>
    <w:rsid w:val="00500FAD"/>
    <w:rsid w:val="005019F7"/>
    <w:rsid w:val="00502D5D"/>
    <w:rsid w:val="005052B2"/>
    <w:rsid w:val="00507AE0"/>
    <w:rsid w:val="00512B66"/>
    <w:rsid w:val="005138EB"/>
    <w:rsid w:val="00515310"/>
    <w:rsid w:val="005162BD"/>
    <w:rsid w:val="00525C4D"/>
    <w:rsid w:val="0052620E"/>
    <w:rsid w:val="005323E5"/>
    <w:rsid w:val="00541413"/>
    <w:rsid w:val="00543E60"/>
    <w:rsid w:val="00545EB3"/>
    <w:rsid w:val="005513B2"/>
    <w:rsid w:val="005578C8"/>
    <w:rsid w:val="00562519"/>
    <w:rsid w:val="00567F05"/>
    <w:rsid w:val="00570A9C"/>
    <w:rsid w:val="005722C8"/>
    <w:rsid w:val="00576336"/>
    <w:rsid w:val="00580628"/>
    <w:rsid w:val="00581A09"/>
    <w:rsid w:val="00583180"/>
    <w:rsid w:val="005839F0"/>
    <w:rsid w:val="0058560B"/>
    <w:rsid w:val="005857FA"/>
    <w:rsid w:val="00586706"/>
    <w:rsid w:val="00595271"/>
    <w:rsid w:val="00595C80"/>
    <w:rsid w:val="005A594D"/>
    <w:rsid w:val="005B191F"/>
    <w:rsid w:val="005C3FD1"/>
    <w:rsid w:val="005C4D91"/>
    <w:rsid w:val="005D5DBD"/>
    <w:rsid w:val="005D6848"/>
    <w:rsid w:val="005E3CA2"/>
    <w:rsid w:val="005E4272"/>
    <w:rsid w:val="005E5FA6"/>
    <w:rsid w:val="005F67BA"/>
    <w:rsid w:val="005F7D5E"/>
    <w:rsid w:val="005F7F8B"/>
    <w:rsid w:val="00601EEE"/>
    <w:rsid w:val="006043BC"/>
    <w:rsid w:val="00611A68"/>
    <w:rsid w:val="006132FD"/>
    <w:rsid w:val="006157B6"/>
    <w:rsid w:val="00617FAE"/>
    <w:rsid w:val="00623EC0"/>
    <w:rsid w:val="006313D3"/>
    <w:rsid w:val="00641919"/>
    <w:rsid w:val="00641C16"/>
    <w:rsid w:val="0064344A"/>
    <w:rsid w:val="006552F2"/>
    <w:rsid w:val="00665E60"/>
    <w:rsid w:val="00670E0C"/>
    <w:rsid w:val="006713E5"/>
    <w:rsid w:val="006821BF"/>
    <w:rsid w:val="00691DA7"/>
    <w:rsid w:val="006934D6"/>
    <w:rsid w:val="00694B80"/>
    <w:rsid w:val="00697479"/>
    <w:rsid w:val="006A4956"/>
    <w:rsid w:val="006B6B13"/>
    <w:rsid w:val="006D2212"/>
    <w:rsid w:val="006E1D2F"/>
    <w:rsid w:val="006F2D60"/>
    <w:rsid w:val="006F4B04"/>
    <w:rsid w:val="006F4E3B"/>
    <w:rsid w:val="0070103D"/>
    <w:rsid w:val="00702B4F"/>
    <w:rsid w:val="00706AFD"/>
    <w:rsid w:val="00713BC8"/>
    <w:rsid w:val="00714018"/>
    <w:rsid w:val="00716D79"/>
    <w:rsid w:val="0071723F"/>
    <w:rsid w:val="007179C9"/>
    <w:rsid w:val="007321BD"/>
    <w:rsid w:val="00734F03"/>
    <w:rsid w:val="00736BA9"/>
    <w:rsid w:val="00741D09"/>
    <w:rsid w:val="00744048"/>
    <w:rsid w:val="00745857"/>
    <w:rsid w:val="00752F18"/>
    <w:rsid w:val="00753F1A"/>
    <w:rsid w:val="00757BCA"/>
    <w:rsid w:val="00766BD8"/>
    <w:rsid w:val="00767F1A"/>
    <w:rsid w:val="00776A6D"/>
    <w:rsid w:val="00780F9F"/>
    <w:rsid w:val="00782470"/>
    <w:rsid w:val="00783898"/>
    <w:rsid w:val="00784E49"/>
    <w:rsid w:val="00786FD3"/>
    <w:rsid w:val="0078737E"/>
    <w:rsid w:val="007A33ED"/>
    <w:rsid w:val="007B3FA3"/>
    <w:rsid w:val="007C37B2"/>
    <w:rsid w:val="007C563B"/>
    <w:rsid w:val="007C6471"/>
    <w:rsid w:val="007D1F40"/>
    <w:rsid w:val="007E22DD"/>
    <w:rsid w:val="007E2DD4"/>
    <w:rsid w:val="007E52B8"/>
    <w:rsid w:val="007E76B6"/>
    <w:rsid w:val="007F0750"/>
    <w:rsid w:val="007F1B38"/>
    <w:rsid w:val="00800F89"/>
    <w:rsid w:val="008026BA"/>
    <w:rsid w:val="00806FDA"/>
    <w:rsid w:val="00811D8D"/>
    <w:rsid w:val="00822181"/>
    <w:rsid w:val="008277E9"/>
    <w:rsid w:val="00831445"/>
    <w:rsid w:val="00832BB6"/>
    <w:rsid w:val="0083757F"/>
    <w:rsid w:val="00840010"/>
    <w:rsid w:val="00840E34"/>
    <w:rsid w:val="00841256"/>
    <w:rsid w:val="00846B53"/>
    <w:rsid w:val="0084788E"/>
    <w:rsid w:val="008479A2"/>
    <w:rsid w:val="00850E8A"/>
    <w:rsid w:val="008535BD"/>
    <w:rsid w:val="00853AA1"/>
    <w:rsid w:val="008608E3"/>
    <w:rsid w:val="008639ED"/>
    <w:rsid w:val="00864761"/>
    <w:rsid w:val="00876AC6"/>
    <w:rsid w:val="00876AE0"/>
    <w:rsid w:val="00881E23"/>
    <w:rsid w:val="00891836"/>
    <w:rsid w:val="00893BEE"/>
    <w:rsid w:val="0089534E"/>
    <w:rsid w:val="00896906"/>
    <w:rsid w:val="0089707D"/>
    <w:rsid w:val="008A72A4"/>
    <w:rsid w:val="008B0A5C"/>
    <w:rsid w:val="008B321F"/>
    <w:rsid w:val="008B4602"/>
    <w:rsid w:val="008C235C"/>
    <w:rsid w:val="008C4375"/>
    <w:rsid w:val="008C6CA1"/>
    <w:rsid w:val="008D65C2"/>
    <w:rsid w:val="008E3C76"/>
    <w:rsid w:val="008E5E5A"/>
    <w:rsid w:val="008E622D"/>
    <w:rsid w:val="008F2726"/>
    <w:rsid w:val="008F5876"/>
    <w:rsid w:val="00904020"/>
    <w:rsid w:val="00904522"/>
    <w:rsid w:val="0090602D"/>
    <w:rsid w:val="009147A0"/>
    <w:rsid w:val="009208DA"/>
    <w:rsid w:val="00925A9D"/>
    <w:rsid w:val="00930868"/>
    <w:rsid w:val="00933E2A"/>
    <w:rsid w:val="00934230"/>
    <w:rsid w:val="00946382"/>
    <w:rsid w:val="00946B00"/>
    <w:rsid w:val="0094756F"/>
    <w:rsid w:val="009520C8"/>
    <w:rsid w:val="00957418"/>
    <w:rsid w:val="0097546C"/>
    <w:rsid w:val="00975E27"/>
    <w:rsid w:val="009763DF"/>
    <w:rsid w:val="0098048F"/>
    <w:rsid w:val="00983EA3"/>
    <w:rsid w:val="0098523C"/>
    <w:rsid w:val="00986863"/>
    <w:rsid w:val="009A48A5"/>
    <w:rsid w:val="009A726D"/>
    <w:rsid w:val="009A78CC"/>
    <w:rsid w:val="009B3694"/>
    <w:rsid w:val="009B71EC"/>
    <w:rsid w:val="009C1D50"/>
    <w:rsid w:val="009C32AF"/>
    <w:rsid w:val="009C62C6"/>
    <w:rsid w:val="009C65F5"/>
    <w:rsid w:val="009C6A69"/>
    <w:rsid w:val="009D4A9D"/>
    <w:rsid w:val="009E72B4"/>
    <w:rsid w:val="009F3266"/>
    <w:rsid w:val="009F5840"/>
    <w:rsid w:val="00A04F9C"/>
    <w:rsid w:val="00A12DD5"/>
    <w:rsid w:val="00A14F29"/>
    <w:rsid w:val="00A16BF6"/>
    <w:rsid w:val="00A2100E"/>
    <w:rsid w:val="00A230C6"/>
    <w:rsid w:val="00A256C2"/>
    <w:rsid w:val="00A27114"/>
    <w:rsid w:val="00A30198"/>
    <w:rsid w:val="00A30D57"/>
    <w:rsid w:val="00A310ED"/>
    <w:rsid w:val="00A31A96"/>
    <w:rsid w:val="00A3359F"/>
    <w:rsid w:val="00A37043"/>
    <w:rsid w:val="00A40C00"/>
    <w:rsid w:val="00A43503"/>
    <w:rsid w:val="00A439A5"/>
    <w:rsid w:val="00A60A72"/>
    <w:rsid w:val="00A649CD"/>
    <w:rsid w:val="00A713FA"/>
    <w:rsid w:val="00A806D4"/>
    <w:rsid w:val="00A86E46"/>
    <w:rsid w:val="00A8718F"/>
    <w:rsid w:val="00A9491E"/>
    <w:rsid w:val="00A964AC"/>
    <w:rsid w:val="00A979AD"/>
    <w:rsid w:val="00A97FAF"/>
    <w:rsid w:val="00AA1029"/>
    <w:rsid w:val="00AA32B2"/>
    <w:rsid w:val="00AA3ECF"/>
    <w:rsid w:val="00AB0C86"/>
    <w:rsid w:val="00AB17C3"/>
    <w:rsid w:val="00AB71F5"/>
    <w:rsid w:val="00AB73B0"/>
    <w:rsid w:val="00AC19FD"/>
    <w:rsid w:val="00AC1B2B"/>
    <w:rsid w:val="00AC57D6"/>
    <w:rsid w:val="00AC76C7"/>
    <w:rsid w:val="00AD5FC2"/>
    <w:rsid w:val="00AE4B48"/>
    <w:rsid w:val="00AE79C4"/>
    <w:rsid w:val="00AF7561"/>
    <w:rsid w:val="00B00CC0"/>
    <w:rsid w:val="00B0305C"/>
    <w:rsid w:val="00B079BD"/>
    <w:rsid w:val="00B12333"/>
    <w:rsid w:val="00B12D56"/>
    <w:rsid w:val="00B14165"/>
    <w:rsid w:val="00B14790"/>
    <w:rsid w:val="00B1504A"/>
    <w:rsid w:val="00B17625"/>
    <w:rsid w:val="00B22DFC"/>
    <w:rsid w:val="00B2626C"/>
    <w:rsid w:val="00B34281"/>
    <w:rsid w:val="00B35DB0"/>
    <w:rsid w:val="00B42CAD"/>
    <w:rsid w:val="00B430BF"/>
    <w:rsid w:val="00B434CC"/>
    <w:rsid w:val="00B467DC"/>
    <w:rsid w:val="00B4710E"/>
    <w:rsid w:val="00B517D2"/>
    <w:rsid w:val="00B5203B"/>
    <w:rsid w:val="00B5427C"/>
    <w:rsid w:val="00B64D08"/>
    <w:rsid w:val="00B668E3"/>
    <w:rsid w:val="00B7556A"/>
    <w:rsid w:val="00B764BC"/>
    <w:rsid w:val="00B801E3"/>
    <w:rsid w:val="00B85221"/>
    <w:rsid w:val="00B857E9"/>
    <w:rsid w:val="00B86CB1"/>
    <w:rsid w:val="00B92F0B"/>
    <w:rsid w:val="00B92FE6"/>
    <w:rsid w:val="00B943ED"/>
    <w:rsid w:val="00BA0F32"/>
    <w:rsid w:val="00BA12EF"/>
    <w:rsid w:val="00BA468C"/>
    <w:rsid w:val="00BB5D3B"/>
    <w:rsid w:val="00BB73BE"/>
    <w:rsid w:val="00BC544B"/>
    <w:rsid w:val="00BC733B"/>
    <w:rsid w:val="00BE106A"/>
    <w:rsid w:val="00BF1206"/>
    <w:rsid w:val="00BF3316"/>
    <w:rsid w:val="00BF344D"/>
    <w:rsid w:val="00BF4CC5"/>
    <w:rsid w:val="00BF58D5"/>
    <w:rsid w:val="00BF5F26"/>
    <w:rsid w:val="00C01144"/>
    <w:rsid w:val="00C12D9D"/>
    <w:rsid w:val="00C235BE"/>
    <w:rsid w:val="00C23F8E"/>
    <w:rsid w:val="00C241AD"/>
    <w:rsid w:val="00C25E79"/>
    <w:rsid w:val="00C26970"/>
    <w:rsid w:val="00C26B9F"/>
    <w:rsid w:val="00C32B92"/>
    <w:rsid w:val="00C3348D"/>
    <w:rsid w:val="00C343A2"/>
    <w:rsid w:val="00C37F73"/>
    <w:rsid w:val="00C4036D"/>
    <w:rsid w:val="00C449F3"/>
    <w:rsid w:val="00C506D6"/>
    <w:rsid w:val="00C51F12"/>
    <w:rsid w:val="00C54AE4"/>
    <w:rsid w:val="00C625F8"/>
    <w:rsid w:val="00C6330C"/>
    <w:rsid w:val="00C645E0"/>
    <w:rsid w:val="00C64C16"/>
    <w:rsid w:val="00C64CA4"/>
    <w:rsid w:val="00C66401"/>
    <w:rsid w:val="00C66DFE"/>
    <w:rsid w:val="00C80EEB"/>
    <w:rsid w:val="00C82152"/>
    <w:rsid w:val="00C8509B"/>
    <w:rsid w:val="00C8696B"/>
    <w:rsid w:val="00C91194"/>
    <w:rsid w:val="00C92B6A"/>
    <w:rsid w:val="00CA035C"/>
    <w:rsid w:val="00CA4019"/>
    <w:rsid w:val="00CA5A4E"/>
    <w:rsid w:val="00CB64B1"/>
    <w:rsid w:val="00CD0942"/>
    <w:rsid w:val="00CD5425"/>
    <w:rsid w:val="00CD602E"/>
    <w:rsid w:val="00CE3528"/>
    <w:rsid w:val="00CE4A6A"/>
    <w:rsid w:val="00CE70C0"/>
    <w:rsid w:val="00CE7AB8"/>
    <w:rsid w:val="00CF08DF"/>
    <w:rsid w:val="00CF4272"/>
    <w:rsid w:val="00CF4495"/>
    <w:rsid w:val="00D031A2"/>
    <w:rsid w:val="00D10C17"/>
    <w:rsid w:val="00D32C30"/>
    <w:rsid w:val="00D34C6D"/>
    <w:rsid w:val="00D356D3"/>
    <w:rsid w:val="00D35D52"/>
    <w:rsid w:val="00D36931"/>
    <w:rsid w:val="00D4334C"/>
    <w:rsid w:val="00D51071"/>
    <w:rsid w:val="00D541A2"/>
    <w:rsid w:val="00D61F92"/>
    <w:rsid w:val="00D6203A"/>
    <w:rsid w:val="00D71DCC"/>
    <w:rsid w:val="00D74023"/>
    <w:rsid w:val="00D77072"/>
    <w:rsid w:val="00D80ADE"/>
    <w:rsid w:val="00D80ADF"/>
    <w:rsid w:val="00D81895"/>
    <w:rsid w:val="00D95F8A"/>
    <w:rsid w:val="00DA2B30"/>
    <w:rsid w:val="00DA5623"/>
    <w:rsid w:val="00DA5D95"/>
    <w:rsid w:val="00DA70A2"/>
    <w:rsid w:val="00DB0495"/>
    <w:rsid w:val="00DB1F7E"/>
    <w:rsid w:val="00DB2DE8"/>
    <w:rsid w:val="00DB4AE7"/>
    <w:rsid w:val="00DC0228"/>
    <w:rsid w:val="00DC13F9"/>
    <w:rsid w:val="00DC346D"/>
    <w:rsid w:val="00DC4002"/>
    <w:rsid w:val="00DC52EE"/>
    <w:rsid w:val="00DC7130"/>
    <w:rsid w:val="00DD221A"/>
    <w:rsid w:val="00DD45E8"/>
    <w:rsid w:val="00DD6686"/>
    <w:rsid w:val="00DE006A"/>
    <w:rsid w:val="00DE5E6D"/>
    <w:rsid w:val="00E0499B"/>
    <w:rsid w:val="00E06781"/>
    <w:rsid w:val="00E10C0B"/>
    <w:rsid w:val="00E1603F"/>
    <w:rsid w:val="00E17397"/>
    <w:rsid w:val="00E22A51"/>
    <w:rsid w:val="00E34024"/>
    <w:rsid w:val="00E34254"/>
    <w:rsid w:val="00E346B6"/>
    <w:rsid w:val="00E40793"/>
    <w:rsid w:val="00E43DAB"/>
    <w:rsid w:val="00E4535F"/>
    <w:rsid w:val="00E47D4D"/>
    <w:rsid w:val="00E52300"/>
    <w:rsid w:val="00E56206"/>
    <w:rsid w:val="00E578AE"/>
    <w:rsid w:val="00E60DE0"/>
    <w:rsid w:val="00E6218D"/>
    <w:rsid w:val="00E627C0"/>
    <w:rsid w:val="00E724F3"/>
    <w:rsid w:val="00E7623A"/>
    <w:rsid w:val="00E80BBD"/>
    <w:rsid w:val="00E80DEE"/>
    <w:rsid w:val="00E87447"/>
    <w:rsid w:val="00E874FC"/>
    <w:rsid w:val="00E94108"/>
    <w:rsid w:val="00E9459E"/>
    <w:rsid w:val="00E95D04"/>
    <w:rsid w:val="00E967EF"/>
    <w:rsid w:val="00E97232"/>
    <w:rsid w:val="00EA16E6"/>
    <w:rsid w:val="00EA261B"/>
    <w:rsid w:val="00EA36C7"/>
    <w:rsid w:val="00EA3DF2"/>
    <w:rsid w:val="00EB1887"/>
    <w:rsid w:val="00EB4301"/>
    <w:rsid w:val="00EB4FC7"/>
    <w:rsid w:val="00EC02F5"/>
    <w:rsid w:val="00EC281F"/>
    <w:rsid w:val="00EC510E"/>
    <w:rsid w:val="00ED0F1B"/>
    <w:rsid w:val="00ED3CD7"/>
    <w:rsid w:val="00EE0484"/>
    <w:rsid w:val="00EE48A2"/>
    <w:rsid w:val="00EE6390"/>
    <w:rsid w:val="00EF0B6F"/>
    <w:rsid w:val="00EF7040"/>
    <w:rsid w:val="00F0491C"/>
    <w:rsid w:val="00F06556"/>
    <w:rsid w:val="00F0665F"/>
    <w:rsid w:val="00F13068"/>
    <w:rsid w:val="00F20859"/>
    <w:rsid w:val="00F21164"/>
    <w:rsid w:val="00F22A34"/>
    <w:rsid w:val="00F23D97"/>
    <w:rsid w:val="00F26381"/>
    <w:rsid w:val="00F26A0E"/>
    <w:rsid w:val="00F332FF"/>
    <w:rsid w:val="00F334C0"/>
    <w:rsid w:val="00F405E5"/>
    <w:rsid w:val="00F42660"/>
    <w:rsid w:val="00F44ED6"/>
    <w:rsid w:val="00F45072"/>
    <w:rsid w:val="00F46E0F"/>
    <w:rsid w:val="00F53BC9"/>
    <w:rsid w:val="00F60AD6"/>
    <w:rsid w:val="00F611C5"/>
    <w:rsid w:val="00F70201"/>
    <w:rsid w:val="00F731DE"/>
    <w:rsid w:val="00F743C8"/>
    <w:rsid w:val="00F801F6"/>
    <w:rsid w:val="00F811CC"/>
    <w:rsid w:val="00F85A08"/>
    <w:rsid w:val="00F913FE"/>
    <w:rsid w:val="00F93FFA"/>
    <w:rsid w:val="00F9468B"/>
    <w:rsid w:val="00F95951"/>
    <w:rsid w:val="00F96E9E"/>
    <w:rsid w:val="00FA0B86"/>
    <w:rsid w:val="00FA1F75"/>
    <w:rsid w:val="00FA2B4C"/>
    <w:rsid w:val="00FA5968"/>
    <w:rsid w:val="00FB1E34"/>
    <w:rsid w:val="00FB60F3"/>
    <w:rsid w:val="00FB6A40"/>
    <w:rsid w:val="00FB78A2"/>
    <w:rsid w:val="00FC1CC1"/>
    <w:rsid w:val="00FC2430"/>
    <w:rsid w:val="00FC47EC"/>
    <w:rsid w:val="00FC50DA"/>
    <w:rsid w:val="00FC7D87"/>
    <w:rsid w:val="00FD1F65"/>
    <w:rsid w:val="00FD2F00"/>
    <w:rsid w:val="00FE4C15"/>
    <w:rsid w:val="00FE51AC"/>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D7612E"/>
  <w15:docId w15:val="{B5B4D149-0C1A-418C-99DC-5A8530B3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C3FD1"/>
    <w:pPr>
      <w:spacing w:after="160" w:line="276" w:lineRule="auto"/>
    </w:pPr>
    <w:rPr>
      <w:color w:val="000000"/>
      <w:sz w:val="22"/>
      <w:szCs w:val="22"/>
      <w:lang w:eastAsia="en-US"/>
    </w:rPr>
  </w:style>
  <w:style w:type="paragraph" w:styleId="1">
    <w:name w:val="heading 1"/>
    <w:basedOn w:val="a1"/>
    <w:next w:val="a1"/>
    <w:link w:val="10"/>
    <w:uiPriority w:val="9"/>
    <w:semiHidden/>
    <w:unhideWhenUsed/>
    <w:rsid w:val="004F7E37"/>
    <w:pPr>
      <w:spacing w:before="300" w:after="40" w:line="240" w:lineRule="auto"/>
      <w:outlineLvl w:val="0"/>
    </w:pPr>
    <w:rPr>
      <w:rFonts w:ascii="Arial" w:hAnsi="Arial"/>
      <w:b/>
      <w:bCs/>
      <w:color w:val="9D3511"/>
      <w:spacing w:val="20"/>
      <w:sz w:val="28"/>
      <w:szCs w:val="28"/>
    </w:rPr>
  </w:style>
  <w:style w:type="paragraph" w:styleId="20">
    <w:name w:val="heading 2"/>
    <w:basedOn w:val="a1"/>
    <w:next w:val="a1"/>
    <w:link w:val="21"/>
    <w:uiPriority w:val="9"/>
    <w:semiHidden/>
    <w:unhideWhenUsed/>
    <w:rsid w:val="004F7E37"/>
    <w:pPr>
      <w:spacing w:before="240" w:after="40" w:line="240" w:lineRule="auto"/>
      <w:outlineLvl w:val="1"/>
    </w:pPr>
    <w:rPr>
      <w:rFonts w:ascii="Arial" w:hAnsi="Arial"/>
      <w:b/>
      <w:bCs/>
      <w:color w:val="9D3511"/>
      <w:spacing w:val="20"/>
      <w:sz w:val="24"/>
      <w:szCs w:val="24"/>
    </w:rPr>
  </w:style>
  <w:style w:type="paragraph" w:styleId="30">
    <w:name w:val="heading 3"/>
    <w:basedOn w:val="a1"/>
    <w:next w:val="a1"/>
    <w:link w:val="31"/>
    <w:uiPriority w:val="9"/>
    <w:semiHidden/>
    <w:unhideWhenUsed/>
    <w:qFormat/>
    <w:rsid w:val="004F7E37"/>
    <w:pPr>
      <w:spacing w:before="200" w:after="40" w:line="240" w:lineRule="auto"/>
      <w:outlineLvl w:val="2"/>
    </w:pPr>
    <w:rPr>
      <w:rFonts w:ascii="Arial" w:hAnsi="Arial"/>
      <w:b/>
      <w:bCs/>
      <w:color w:val="D34817"/>
      <w:spacing w:val="20"/>
      <w:sz w:val="24"/>
      <w:szCs w:val="24"/>
    </w:rPr>
  </w:style>
  <w:style w:type="paragraph" w:styleId="40">
    <w:name w:val="heading 4"/>
    <w:basedOn w:val="a1"/>
    <w:next w:val="a1"/>
    <w:link w:val="41"/>
    <w:uiPriority w:val="9"/>
    <w:semiHidden/>
    <w:unhideWhenUsed/>
    <w:qFormat/>
    <w:rsid w:val="004F7E37"/>
    <w:pPr>
      <w:spacing w:before="240" w:after="0"/>
      <w:outlineLvl w:val="3"/>
    </w:pPr>
    <w:rPr>
      <w:rFonts w:ascii="Arial" w:hAnsi="Arial"/>
      <w:b/>
      <w:bCs/>
      <w:color w:val="7B6A4D"/>
      <w:spacing w:val="20"/>
      <w:sz w:val="24"/>
      <w:szCs w:val="24"/>
    </w:rPr>
  </w:style>
  <w:style w:type="paragraph" w:styleId="50">
    <w:name w:val="heading 5"/>
    <w:basedOn w:val="a1"/>
    <w:next w:val="a1"/>
    <w:link w:val="51"/>
    <w:uiPriority w:val="9"/>
    <w:semiHidden/>
    <w:unhideWhenUsed/>
    <w:qFormat/>
    <w:rsid w:val="004F7E37"/>
    <w:pPr>
      <w:spacing w:before="200" w:after="0"/>
      <w:outlineLvl w:val="4"/>
    </w:pPr>
    <w:rPr>
      <w:rFonts w:ascii="Arial" w:hAnsi="Arial"/>
      <w:b/>
      <w:bCs/>
      <w:i/>
      <w:iCs/>
      <w:color w:val="7B6A4D"/>
      <w:spacing w:val="20"/>
      <w:sz w:val="20"/>
      <w:szCs w:val="20"/>
    </w:rPr>
  </w:style>
  <w:style w:type="paragraph" w:styleId="6">
    <w:name w:val="heading 6"/>
    <w:basedOn w:val="a1"/>
    <w:next w:val="a1"/>
    <w:link w:val="60"/>
    <w:uiPriority w:val="9"/>
    <w:semiHidden/>
    <w:unhideWhenUsed/>
    <w:qFormat/>
    <w:rsid w:val="004F7E37"/>
    <w:pPr>
      <w:spacing w:before="200" w:after="0"/>
      <w:outlineLvl w:val="5"/>
    </w:pPr>
    <w:rPr>
      <w:rFonts w:ascii="Arial" w:hAnsi="Arial"/>
      <w:color w:val="524633"/>
      <w:spacing w:val="10"/>
      <w:sz w:val="24"/>
      <w:szCs w:val="24"/>
    </w:rPr>
  </w:style>
  <w:style w:type="paragraph" w:styleId="7">
    <w:name w:val="heading 7"/>
    <w:basedOn w:val="a1"/>
    <w:next w:val="a1"/>
    <w:link w:val="70"/>
    <w:uiPriority w:val="9"/>
    <w:semiHidden/>
    <w:unhideWhenUsed/>
    <w:qFormat/>
    <w:rsid w:val="004F7E37"/>
    <w:pPr>
      <w:spacing w:before="200" w:after="0"/>
      <w:outlineLvl w:val="6"/>
    </w:pPr>
    <w:rPr>
      <w:rFonts w:ascii="Arial" w:hAnsi="Arial"/>
      <w:i/>
      <w:iCs/>
      <w:color w:val="524633"/>
      <w:spacing w:val="10"/>
      <w:sz w:val="24"/>
      <w:szCs w:val="24"/>
    </w:rPr>
  </w:style>
  <w:style w:type="paragraph" w:styleId="8">
    <w:name w:val="heading 8"/>
    <w:basedOn w:val="a1"/>
    <w:next w:val="a1"/>
    <w:link w:val="80"/>
    <w:uiPriority w:val="9"/>
    <w:semiHidden/>
    <w:unhideWhenUsed/>
    <w:qFormat/>
    <w:rsid w:val="004F7E37"/>
    <w:pPr>
      <w:spacing w:before="200" w:after="0"/>
      <w:outlineLvl w:val="7"/>
    </w:pPr>
    <w:rPr>
      <w:rFonts w:ascii="Arial" w:hAnsi="Arial"/>
      <w:color w:val="D34817"/>
      <w:spacing w:val="10"/>
      <w:sz w:val="20"/>
      <w:szCs w:val="20"/>
    </w:rPr>
  </w:style>
  <w:style w:type="paragraph" w:styleId="9">
    <w:name w:val="heading 9"/>
    <w:basedOn w:val="a1"/>
    <w:next w:val="a1"/>
    <w:link w:val="90"/>
    <w:uiPriority w:val="9"/>
    <w:semiHidden/>
    <w:unhideWhenUsed/>
    <w:qFormat/>
    <w:rsid w:val="004F7E37"/>
    <w:pPr>
      <w:spacing w:before="200" w:after="0"/>
      <w:outlineLvl w:val="8"/>
    </w:pPr>
    <w:rPr>
      <w:rFonts w:ascii="Arial" w:hAnsi="Arial"/>
      <w:i/>
      <w:iCs/>
      <w:color w:val="D34817"/>
      <w:spacing w:val="10"/>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semiHidden/>
    <w:rsid w:val="004F7E37"/>
    <w:rPr>
      <w:rFonts w:ascii="Arial" w:eastAsia="Times New Roman" w:hAnsi="Arial" w:cs="Times New Roman"/>
      <w:b/>
      <w:bCs/>
      <w:color w:val="9D3511"/>
      <w:spacing w:val="20"/>
      <w:sz w:val="28"/>
      <w:szCs w:val="28"/>
    </w:rPr>
  </w:style>
  <w:style w:type="character" w:customStyle="1" w:styleId="21">
    <w:name w:val="Заголовок 2 Знак"/>
    <w:link w:val="20"/>
    <w:uiPriority w:val="9"/>
    <w:semiHidden/>
    <w:rsid w:val="004F7E37"/>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4F7E37"/>
    <w:rPr>
      <w:rFonts w:ascii="Arial" w:eastAsia="Times New Roman" w:hAnsi="Arial" w:cs="Times New Roman"/>
      <w:b/>
      <w:bCs/>
      <w:color w:val="D34817"/>
      <w:spacing w:val="20"/>
      <w:sz w:val="24"/>
      <w:szCs w:val="24"/>
    </w:rPr>
  </w:style>
  <w:style w:type="character" w:customStyle="1" w:styleId="41">
    <w:name w:val="Заголовок 4 Знак"/>
    <w:link w:val="40"/>
    <w:uiPriority w:val="9"/>
    <w:semiHidden/>
    <w:rsid w:val="004F7E37"/>
    <w:rPr>
      <w:rFonts w:ascii="Arial" w:eastAsia="Times New Roman" w:hAnsi="Arial" w:cs="Times New Roman"/>
      <w:b/>
      <w:bCs/>
      <w:color w:val="7B6A4D"/>
      <w:spacing w:val="20"/>
      <w:sz w:val="24"/>
      <w:szCs w:val="24"/>
    </w:rPr>
  </w:style>
  <w:style w:type="character" w:customStyle="1" w:styleId="51">
    <w:name w:val="Заголовок 5 Знак"/>
    <w:link w:val="50"/>
    <w:uiPriority w:val="9"/>
    <w:semiHidden/>
    <w:rsid w:val="004F7E37"/>
    <w:rPr>
      <w:rFonts w:ascii="Arial" w:eastAsia="Times New Roman" w:hAnsi="Arial" w:cs="Times New Roman"/>
      <w:b/>
      <w:bCs/>
      <w:i/>
      <w:iCs/>
      <w:color w:val="7B6A4D"/>
      <w:spacing w:val="20"/>
    </w:rPr>
  </w:style>
  <w:style w:type="character" w:customStyle="1" w:styleId="60">
    <w:name w:val="Заголовок 6 Знак"/>
    <w:link w:val="6"/>
    <w:uiPriority w:val="9"/>
    <w:semiHidden/>
    <w:rsid w:val="004F7E37"/>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4F7E37"/>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4F7E37"/>
    <w:rPr>
      <w:rFonts w:ascii="Arial" w:eastAsia="Times New Roman" w:hAnsi="Arial" w:cs="Times New Roman"/>
      <w:color w:val="D34817"/>
      <w:spacing w:val="10"/>
    </w:rPr>
  </w:style>
  <w:style w:type="character" w:customStyle="1" w:styleId="90">
    <w:name w:val="Заголовок 9 Знак"/>
    <w:link w:val="9"/>
    <w:uiPriority w:val="9"/>
    <w:semiHidden/>
    <w:rsid w:val="004F7E37"/>
    <w:rPr>
      <w:rFonts w:ascii="Arial" w:eastAsia="Times New Roman" w:hAnsi="Arial" w:cs="Times New Roman"/>
      <w:i/>
      <w:iCs/>
      <w:color w:val="D34817"/>
      <w:spacing w:val="10"/>
    </w:rPr>
  </w:style>
  <w:style w:type="table" w:styleId="a5">
    <w:name w:val="Table Grid"/>
    <w:basedOn w:val="a3"/>
    <w:uiPriority w:val="39"/>
    <w:qFormat/>
    <w:rsid w:val="004F7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1"/>
    <w:link w:val="a7"/>
    <w:uiPriority w:val="99"/>
    <w:semiHidden/>
    <w:unhideWhenUsed/>
    <w:rsid w:val="004F7E37"/>
    <w:pPr>
      <w:tabs>
        <w:tab w:val="center" w:pos="4320"/>
        <w:tab w:val="right" w:pos="8640"/>
      </w:tabs>
    </w:pPr>
    <w:rPr>
      <w:sz w:val="20"/>
      <w:szCs w:val="20"/>
    </w:rPr>
  </w:style>
  <w:style w:type="character" w:customStyle="1" w:styleId="a7">
    <w:name w:val="Нижний колонтитул Знак"/>
    <w:link w:val="a6"/>
    <w:uiPriority w:val="99"/>
    <w:semiHidden/>
    <w:rsid w:val="004F7E37"/>
    <w:rPr>
      <w:color w:val="000000"/>
    </w:rPr>
  </w:style>
  <w:style w:type="paragraph" w:styleId="a8">
    <w:name w:val="No Spacing"/>
    <w:basedOn w:val="a1"/>
    <w:uiPriority w:val="1"/>
    <w:qFormat/>
    <w:rsid w:val="004F7E37"/>
    <w:pPr>
      <w:spacing w:after="0" w:line="240" w:lineRule="auto"/>
    </w:pPr>
  </w:style>
  <w:style w:type="paragraph" w:styleId="a9">
    <w:name w:val="Closing"/>
    <w:basedOn w:val="a1"/>
    <w:link w:val="aa"/>
    <w:uiPriority w:val="7"/>
    <w:unhideWhenUsed/>
    <w:qFormat/>
    <w:rsid w:val="004F7E37"/>
    <w:pPr>
      <w:spacing w:before="480" w:after="960"/>
      <w:contextualSpacing/>
    </w:pPr>
    <w:rPr>
      <w:sz w:val="20"/>
      <w:szCs w:val="20"/>
    </w:rPr>
  </w:style>
  <w:style w:type="character" w:customStyle="1" w:styleId="aa">
    <w:name w:val="Прощание Знак"/>
    <w:link w:val="a9"/>
    <w:uiPriority w:val="7"/>
    <w:rsid w:val="004F7E37"/>
    <w:rPr>
      <w:rFonts w:eastAsia="Times New Roman"/>
      <w:color w:val="000000"/>
      <w:lang w:val="ru-RU"/>
    </w:rPr>
  </w:style>
  <w:style w:type="paragraph" w:customStyle="1" w:styleId="ab">
    <w:name w:val="Адрес получателя"/>
    <w:basedOn w:val="a8"/>
    <w:uiPriority w:val="5"/>
    <w:qFormat/>
    <w:rsid w:val="004F7E37"/>
    <w:pPr>
      <w:spacing w:after="360"/>
      <w:contextualSpacing/>
    </w:pPr>
  </w:style>
  <w:style w:type="paragraph" w:styleId="ac">
    <w:name w:val="Salutation"/>
    <w:basedOn w:val="a8"/>
    <w:next w:val="a1"/>
    <w:link w:val="ad"/>
    <w:uiPriority w:val="6"/>
    <w:unhideWhenUsed/>
    <w:qFormat/>
    <w:rsid w:val="004F7E37"/>
    <w:pPr>
      <w:spacing w:before="480" w:after="320"/>
      <w:contextualSpacing/>
    </w:pPr>
    <w:rPr>
      <w:b/>
      <w:bCs/>
      <w:sz w:val="20"/>
      <w:szCs w:val="20"/>
    </w:rPr>
  </w:style>
  <w:style w:type="character" w:customStyle="1" w:styleId="ad">
    <w:name w:val="Приветствие Знак"/>
    <w:link w:val="ac"/>
    <w:uiPriority w:val="6"/>
    <w:rsid w:val="004F7E37"/>
    <w:rPr>
      <w:b/>
      <w:bCs/>
      <w:color w:val="000000"/>
    </w:rPr>
  </w:style>
  <w:style w:type="paragraph" w:customStyle="1" w:styleId="ae">
    <w:name w:val="Обратный адрес"/>
    <w:basedOn w:val="a8"/>
    <w:uiPriority w:val="3"/>
    <w:qFormat/>
    <w:rsid w:val="004F7E37"/>
    <w:pPr>
      <w:spacing w:after="360"/>
      <w:contextualSpacing/>
    </w:pPr>
  </w:style>
  <w:style w:type="paragraph" w:styleId="af">
    <w:name w:val="Signature"/>
    <w:basedOn w:val="a1"/>
    <w:link w:val="af0"/>
    <w:uiPriority w:val="8"/>
    <w:unhideWhenUsed/>
    <w:rsid w:val="004F7E37"/>
    <w:pPr>
      <w:spacing w:after="200"/>
      <w:contextualSpacing/>
    </w:pPr>
    <w:rPr>
      <w:sz w:val="20"/>
      <w:szCs w:val="20"/>
    </w:rPr>
  </w:style>
  <w:style w:type="character" w:customStyle="1" w:styleId="af0">
    <w:name w:val="Подпись Знак"/>
    <w:link w:val="af"/>
    <w:uiPriority w:val="8"/>
    <w:rsid w:val="004F7E37"/>
    <w:rPr>
      <w:color w:val="000000"/>
    </w:rPr>
  </w:style>
  <w:style w:type="paragraph" w:styleId="af1">
    <w:name w:val="Balloon Text"/>
    <w:basedOn w:val="a1"/>
    <w:link w:val="af2"/>
    <w:uiPriority w:val="99"/>
    <w:semiHidden/>
    <w:unhideWhenUsed/>
    <w:rsid w:val="004F7E37"/>
    <w:rPr>
      <w:rFonts w:hAnsi="Tahoma"/>
      <w:sz w:val="16"/>
      <w:szCs w:val="16"/>
    </w:rPr>
  </w:style>
  <w:style w:type="character" w:customStyle="1" w:styleId="af2">
    <w:name w:val="Текст выноски Знак"/>
    <w:link w:val="af1"/>
    <w:uiPriority w:val="99"/>
    <w:semiHidden/>
    <w:rsid w:val="004F7E37"/>
    <w:rPr>
      <w:rFonts w:eastAsia="Times New Roman" w:hAnsi="Tahoma"/>
      <w:color w:val="000000"/>
      <w:sz w:val="16"/>
      <w:szCs w:val="16"/>
      <w:lang w:val="ru-RU"/>
    </w:rPr>
  </w:style>
  <w:style w:type="paragraph" w:styleId="af3">
    <w:name w:val="Block Text"/>
    <w:uiPriority w:val="40"/>
    <w:rsid w:val="004F7E37"/>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4">
    <w:name w:val="Book Title"/>
    <w:uiPriority w:val="33"/>
    <w:qFormat/>
    <w:rsid w:val="004F7E37"/>
    <w:rPr>
      <w:rFonts w:ascii="Arial" w:eastAsia="Times New Roman" w:hAnsi="Arial" w:cs="Times New Roman"/>
      <w:bCs w:val="0"/>
      <w:i/>
      <w:iCs/>
      <w:color w:val="855D5D"/>
      <w:sz w:val="20"/>
      <w:szCs w:val="20"/>
      <w:lang w:val="ru-RU"/>
    </w:rPr>
  </w:style>
  <w:style w:type="paragraph" w:styleId="af5">
    <w:name w:val="caption"/>
    <w:basedOn w:val="a1"/>
    <w:next w:val="a1"/>
    <w:uiPriority w:val="35"/>
    <w:unhideWhenUsed/>
    <w:qFormat/>
    <w:rsid w:val="004F7E37"/>
    <w:pPr>
      <w:spacing w:after="0" w:line="240" w:lineRule="auto"/>
    </w:pPr>
    <w:rPr>
      <w:smallCaps/>
      <w:color w:val="732117"/>
      <w:spacing w:val="10"/>
      <w:sz w:val="18"/>
      <w:szCs w:val="18"/>
    </w:rPr>
  </w:style>
  <w:style w:type="paragraph" w:styleId="af6">
    <w:name w:val="Date"/>
    <w:basedOn w:val="a1"/>
    <w:next w:val="a1"/>
    <w:link w:val="af7"/>
    <w:uiPriority w:val="99"/>
    <w:semiHidden/>
    <w:unhideWhenUsed/>
    <w:rsid w:val="004F7E37"/>
    <w:rPr>
      <w:sz w:val="20"/>
      <w:szCs w:val="20"/>
    </w:rPr>
  </w:style>
  <w:style w:type="character" w:customStyle="1" w:styleId="af7">
    <w:name w:val="Дата Знак"/>
    <w:link w:val="af6"/>
    <w:uiPriority w:val="99"/>
    <w:semiHidden/>
    <w:rsid w:val="004F7E37"/>
    <w:rPr>
      <w:rFonts w:eastAsia="Times New Roman"/>
      <w:color w:val="000000"/>
      <w:lang w:val="ru-RU"/>
    </w:rPr>
  </w:style>
  <w:style w:type="character" w:styleId="af8">
    <w:name w:val="Emphasis"/>
    <w:uiPriority w:val="20"/>
    <w:qFormat/>
    <w:rsid w:val="004F7E37"/>
    <w:rPr>
      <w:rFonts w:eastAsia="Times New Roman" w:cs="Times New Roman"/>
      <w:b/>
      <w:bCs/>
      <w:i/>
      <w:iCs/>
      <w:color w:val="404040"/>
      <w:spacing w:val="2"/>
      <w:w w:val="100"/>
      <w:szCs w:val="22"/>
      <w:lang w:val="ru-RU"/>
    </w:rPr>
  </w:style>
  <w:style w:type="paragraph" w:styleId="af9">
    <w:name w:val="header"/>
    <w:basedOn w:val="a1"/>
    <w:link w:val="afa"/>
    <w:unhideWhenUsed/>
    <w:rsid w:val="004F7E37"/>
    <w:pPr>
      <w:tabs>
        <w:tab w:val="center" w:pos="4320"/>
        <w:tab w:val="right" w:pos="8640"/>
      </w:tabs>
    </w:pPr>
    <w:rPr>
      <w:sz w:val="20"/>
      <w:szCs w:val="20"/>
    </w:rPr>
  </w:style>
  <w:style w:type="character" w:customStyle="1" w:styleId="afa">
    <w:name w:val="Верхний колонтитул Знак"/>
    <w:link w:val="af9"/>
    <w:rsid w:val="004F7E37"/>
    <w:rPr>
      <w:color w:val="000000"/>
    </w:rPr>
  </w:style>
  <w:style w:type="character" w:styleId="afb">
    <w:name w:val="Hyperlink"/>
    <w:uiPriority w:val="99"/>
    <w:unhideWhenUsed/>
    <w:rsid w:val="004F7E37"/>
    <w:rPr>
      <w:color w:val="CC9900"/>
      <w:u w:val="single"/>
    </w:rPr>
  </w:style>
  <w:style w:type="character" w:styleId="afc">
    <w:name w:val="Intense Emphasis"/>
    <w:uiPriority w:val="21"/>
    <w:qFormat/>
    <w:rsid w:val="004F7E37"/>
    <w:rPr>
      <w:rFonts w:ascii="Times New Roman" w:hAnsi="Times New Roman"/>
      <w:b/>
      <w:bCs/>
      <w:i/>
      <w:iCs/>
      <w:smallCaps/>
      <w:color w:val="9B2D1F"/>
      <w:spacing w:val="2"/>
      <w:w w:val="100"/>
      <w:sz w:val="20"/>
      <w:szCs w:val="20"/>
    </w:rPr>
  </w:style>
  <w:style w:type="paragraph" w:styleId="afd">
    <w:name w:val="Intense Quote"/>
    <w:basedOn w:val="a1"/>
    <w:link w:val="afe"/>
    <w:uiPriority w:val="30"/>
    <w:qFormat/>
    <w:rsid w:val="004F7E37"/>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e">
    <w:name w:val="Выделенная цитата Знак"/>
    <w:link w:val="afd"/>
    <w:uiPriority w:val="30"/>
    <w:rsid w:val="004F7E37"/>
    <w:rPr>
      <w:rFonts w:ascii="Arial" w:eastAsia="Times New Roman" w:hAnsi="Arial" w:cs="Times New Roman"/>
      <w:i/>
      <w:iCs/>
      <w:color w:val="FFFFFF"/>
      <w:sz w:val="32"/>
      <w:szCs w:val="32"/>
      <w:shd w:val="clear" w:color="auto" w:fill="D34817"/>
    </w:rPr>
  </w:style>
  <w:style w:type="character" w:styleId="aff">
    <w:name w:val="Intense Reference"/>
    <w:uiPriority w:val="32"/>
    <w:qFormat/>
    <w:rsid w:val="004F7E37"/>
    <w:rPr>
      <w:b/>
      <w:bCs/>
      <w:color w:val="D34817"/>
      <w:sz w:val="22"/>
      <w:u w:val="single"/>
    </w:rPr>
  </w:style>
  <w:style w:type="paragraph" w:styleId="a">
    <w:name w:val="List Bullet"/>
    <w:basedOn w:val="a1"/>
    <w:uiPriority w:val="37"/>
    <w:unhideWhenUsed/>
    <w:qFormat/>
    <w:rsid w:val="004F7E37"/>
    <w:pPr>
      <w:numPr>
        <w:numId w:val="1"/>
      </w:numPr>
      <w:spacing w:after="0"/>
      <w:contextualSpacing/>
    </w:pPr>
  </w:style>
  <w:style w:type="paragraph" w:styleId="2">
    <w:name w:val="List Bullet 2"/>
    <w:basedOn w:val="a1"/>
    <w:uiPriority w:val="37"/>
    <w:unhideWhenUsed/>
    <w:qFormat/>
    <w:rsid w:val="004F7E37"/>
    <w:pPr>
      <w:numPr>
        <w:numId w:val="2"/>
      </w:numPr>
      <w:spacing w:after="0"/>
    </w:pPr>
  </w:style>
  <w:style w:type="paragraph" w:styleId="3">
    <w:name w:val="List Bullet 3"/>
    <w:basedOn w:val="a1"/>
    <w:uiPriority w:val="37"/>
    <w:unhideWhenUsed/>
    <w:qFormat/>
    <w:rsid w:val="004F7E37"/>
    <w:pPr>
      <w:numPr>
        <w:numId w:val="3"/>
      </w:numPr>
      <w:spacing w:after="0"/>
    </w:pPr>
  </w:style>
  <w:style w:type="paragraph" w:styleId="4">
    <w:name w:val="List Bullet 4"/>
    <w:basedOn w:val="a1"/>
    <w:uiPriority w:val="37"/>
    <w:unhideWhenUsed/>
    <w:qFormat/>
    <w:rsid w:val="004F7E37"/>
    <w:pPr>
      <w:numPr>
        <w:numId w:val="4"/>
      </w:numPr>
      <w:spacing w:after="0"/>
    </w:pPr>
  </w:style>
  <w:style w:type="paragraph" w:styleId="5">
    <w:name w:val="List Bullet 5"/>
    <w:basedOn w:val="a1"/>
    <w:uiPriority w:val="37"/>
    <w:unhideWhenUsed/>
    <w:qFormat/>
    <w:rsid w:val="004F7E37"/>
    <w:pPr>
      <w:numPr>
        <w:numId w:val="5"/>
      </w:numPr>
      <w:spacing w:after="0"/>
    </w:pPr>
  </w:style>
  <w:style w:type="paragraph" w:styleId="22">
    <w:name w:val="Quote"/>
    <w:basedOn w:val="a1"/>
    <w:link w:val="23"/>
    <w:uiPriority w:val="29"/>
    <w:qFormat/>
    <w:rsid w:val="004F7E37"/>
    <w:rPr>
      <w:i/>
      <w:iCs/>
      <w:color w:val="7F7F7F"/>
      <w:sz w:val="24"/>
      <w:szCs w:val="24"/>
    </w:rPr>
  </w:style>
  <w:style w:type="character" w:customStyle="1" w:styleId="23">
    <w:name w:val="Цитата 2 Знак"/>
    <w:link w:val="22"/>
    <w:uiPriority w:val="29"/>
    <w:rsid w:val="004F7E37"/>
    <w:rPr>
      <w:i/>
      <w:iCs/>
      <w:color w:val="7F7F7F"/>
      <w:sz w:val="24"/>
      <w:szCs w:val="24"/>
    </w:rPr>
  </w:style>
  <w:style w:type="character" w:styleId="aff0">
    <w:name w:val="Strong"/>
    <w:uiPriority w:val="22"/>
    <w:qFormat/>
    <w:rsid w:val="004F7E37"/>
    <w:rPr>
      <w:rFonts w:ascii="Times New Roman" w:eastAsia="Times New Roman" w:hAnsi="Times New Roman" w:cs="Times New Roman"/>
      <w:b/>
      <w:bCs/>
      <w:iCs w:val="0"/>
      <w:color w:val="9B2D1F"/>
      <w:szCs w:val="22"/>
      <w:lang w:val="ru-RU"/>
    </w:rPr>
  </w:style>
  <w:style w:type="paragraph" w:styleId="aff1">
    <w:name w:val="Subtitle"/>
    <w:basedOn w:val="a1"/>
    <w:link w:val="aff2"/>
    <w:uiPriority w:val="11"/>
    <w:rsid w:val="004F7E37"/>
    <w:pPr>
      <w:spacing w:after="480" w:line="240" w:lineRule="auto"/>
      <w:jc w:val="center"/>
    </w:pPr>
    <w:rPr>
      <w:rFonts w:ascii="Arial" w:hAnsi="Arial"/>
      <w:color w:val="auto"/>
      <w:sz w:val="28"/>
      <w:szCs w:val="28"/>
    </w:rPr>
  </w:style>
  <w:style w:type="character" w:customStyle="1" w:styleId="aff2">
    <w:name w:val="Подзаголовок Знак"/>
    <w:link w:val="aff1"/>
    <w:uiPriority w:val="11"/>
    <w:rsid w:val="004F7E37"/>
    <w:rPr>
      <w:rFonts w:ascii="Arial" w:eastAsia="Times New Roman" w:hAnsi="Arial" w:cs="Times New Roman"/>
      <w:sz w:val="28"/>
      <w:szCs w:val="28"/>
    </w:rPr>
  </w:style>
  <w:style w:type="character" w:styleId="aff3">
    <w:name w:val="Subtle Emphasis"/>
    <w:uiPriority w:val="19"/>
    <w:qFormat/>
    <w:rsid w:val="004F7E37"/>
    <w:rPr>
      <w:rFonts w:ascii="Times New Roman" w:hAnsi="Times New Roman"/>
      <w:i/>
      <w:iCs/>
      <w:color w:val="737373"/>
      <w:spacing w:val="2"/>
      <w:w w:val="100"/>
      <w:kern w:val="0"/>
      <w:sz w:val="22"/>
    </w:rPr>
  </w:style>
  <w:style w:type="character" w:styleId="aff4">
    <w:name w:val="Subtle Reference"/>
    <w:uiPriority w:val="31"/>
    <w:qFormat/>
    <w:rsid w:val="004F7E37"/>
    <w:rPr>
      <w:color w:val="737373"/>
      <w:sz w:val="22"/>
      <w:u w:val="single"/>
    </w:rPr>
  </w:style>
  <w:style w:type="paragraph" w:styleId="aff5">
    <w:name w:val="Title"/>
    <w:basedOn w:val="a1"/>
    <w:link w:val="aff6"/>
    <w:uiPriority w:val="10"/>
    <w:rsid w:val="004F7E37"/>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6">
    <w:name w:val="Заголовок Знак"/>
    <w:link w:val="aff5"/>
    <w:uiPriority w:val="10"/>
    <w:rsid w:val="004F7E37"/>
    <w:rPr>
      <w:rFonts w:ascii="Arial" w:eastAsia="Times New Roman" w:hAnsi="Arial" w:cs="Times New Roman"/>
      <w:b/>
      <w:bCs/>
      <w:smallCaps/>
      <w:color w:val="D34817"/>
      <w:sz w:val="48"/>
      <w:szCs w:val="48"/>
    </w:rPr>
  </w:style>
  <w:style w:type="paragraph" w:styleId="11">
    <w:name w:val="toc 1"/>
    <w:basedOn w:val="a1"/>
    <w:next w:val="a1"/>
    <w:autoRedefine/>
    <w:uiPriority w:val="39"/>
    <w:unhideWhenUsed/>
    <w:qFormat/>
    <w:rsid w:val="00670E0C"/>
    <w:pPr>
      <w:tabs>
        <w:tab w:val="left" w:pos="446"/>
        <w:tab w:val="right" w:leader="dot" w:pos="9072"/>
      </w:tabs>
      <w:spacing w:after="40" w:line="360" w:lineRule="auto"/>
      <w:ind w:right="283"/>
    </w:pPr>
    <w:rPr>
      <w:smallCaps/>
      <w:noProof/>
      <w:color w:val="9B2D1F"/>
    </w:rPr>
  </w:style>
  <w:style w:type="paragraph" w:styleId="24">
    <w:name w:val="toc 2"/>
    <w:basedOn w:val="a1"/>
    <w:next w:val="a1"/>
    <w:autoRedefine/>
    <w:uiPriority w:val="39"/>
    <w:unhideWhenUsed/>
    <w:qFormat/>
    <w:rsid w:val="004F7E37"/>
    <w:pPr>
      <w:tabs>
        <w:tab w:val="right" w:leader="dot" w:pos="8630"/>
      </w:tabs>
      <w:spacing w:after="40" w:line="240" w:lineRule="auto"/>
      <w:ind w:left="216"/>
    </w:pPr>
    <w:rPr>
      <w:smallCaps/>
      <w:noProof/>
    </w:rPr>
  </w:style>
  <w:style w:type="paragraph" w:styleId="32">
    <w:name w:val="toc 3"/>
    <w:basedOn w:val="a1"/>
    <w:next w:val="a1"/>
    <w:autoRedefine/>
    <w:uiPriority w:val="99"/>
    <w:semiHidden/>
    <w:unhideWhenUsed/>
    <w:qFormat/>
    <w:rsid w:val="004F7E37"/>
    <w:pPr>
      <w:tabs>
        <w:tab w:val="right" w:leader="dot" w:pos="8630"/>
      </w:tabs>
      <w:spacing w:after="40" w:line="240" w:lineRule="auto"/>
      <w:ind w:left="446"/>
    </w:pPr>
    <w:rPr>
      <w:smallCaps/>
      <w:noProof/>
    </w:rPr>
  </w:style>
  <w:style w:type="paragraph" w:styleId="42">
    <w:name w:val="toc 4"/>
    <w:basedOn w:val="a1"/>
    <w:next w:val="a1"/>
    <w:autoRedefine/>
    <w:uiPriority w:val="99"/>
    <w:semiHidden/>
    <w:unhideWhenUsed/>
    <w:qFormat/>
    <w:rsid w:val="004F7E37"/>
    <w:pPr>
      <w:tabs>
        <w:tab w:val="right" w:leader="dot" w:pos="8630"/>
      </w:tabs>
      <w:spacing w:after="40" w:line="240" w:lineRule="auto"/>
      <w:ind w:left="662"/>
    </w:pPr>
    <w:rPr>
      <w:smallCaps/>
      <w:noProof/>
    </w:rPr>
  </w:style>
  <w:style w:type="paragraph" w:styleId="52">
    <w:name w:val="toc 5"/>
    <w:basedOn w:val="a1"/>
    <w:next w:val="a1"/>
    <w:autoRedefine/>
    <w:uiPriority w:val="99"/>
    <w:semiHidden/>
    <w:unhideWhenUsed/>
    <w:qFormat/>
    <w:rsid w:val="004F7E37"/>
    <w:pPr>
      <w:tabs>
        <w:tab w:val="right" w:leader="dot" w:pos="8630"/>
      </w:tabs>
      <w:spacing w:after="40" w:line="240" w:lineRule="auto"/>
      <w:ind w:left="878"/>
    </w:pPr>
    <w:rPr>
      <w:smallCaps/>
      <w:noProof/>
    </w:rPr>
  </w:style>
  <w:style w:type="paragraph" w:styleId="61">
    <w:name w:val="toc 6"/>
    <w:basedOn w:val="a1"/>
    <w:next w:val="a1"/>
    <w:autoRedefine/>
    <w:uiPriority w:val="99"/>
    <w:semiHidden/>
    <w:unhideWhenUsed/>
    <w:qFormat/>
    <w:rsid w:val="004F7E37"/>
    <w:pPr>
      <w:tabs>
        <w:tab w:val="right" w:leader="dot" w:pos="8630"/>
      </w:tabs>
      <w:spacing w:after="40" w:line="240" w:lineRule="auto"/>
      <w:ind w:left="1094"/>
    </w:pPr>
    <w:rPr>
      <w:smallCaps/>
      <w:noProof/>
    </w:rPr>
  </w:style>
  <w:style w:type="paragraph" w:styleId="71">
    <w:name w:val="toc 7"/>
    <w:basedOn w:val="a1"/>
    <w:next w:val="a1"/>
    <w:autoRedefine/>
    <w:uiPriority w:val="99"/>
    <w:semiHidden/>
    <w:unhideWhenUsed/>
    <w:qFormat/>
    <w:rsid w:val="004F7E37"/>
    <w:pPr>
      <w:tabs>
        <w:tab w:val="right" w:leader="dot" w:pos="8630"/>
      </w:tabs>
      <w:spacing w:after="40" w:line="240" w:lineRule="auto"/>
      <w:ind w:left="1325"/>
    </w:pPr>
    <w:rPr>
      <w:smallCaps/>
      <w:noProof/>
    </w:rPr>
  </w:style>
  <w:style w:type="paragraph" w:styleId="81">
    <w:name w:val="toc 8"/>
    <w:basedOn w:val="a1"/>
    <w:next w:val="a1"/>
    <w:autoRedefine/>
    <w:uiPriority w:val="99"/>
    <w:semiHidden/>
    <w:unhideWhenUsed/>
    <w:qFormat/>
    <w:rsid w:val="004F7E37"/>
    <w:pPr>
      <w:tabs>
        <w:tab w:val="right" w:leader="dot" w:pos="8630"/>
      </w:tabs>
      <w:spacing w:after="40" w:line="240" w:lineRule="auto"/>
      <w:ind w:left="1540"/>
    </w:pPr>
    <w:rPr>
      <w:smallCaps/>
      <w:noProof/>
    </w:rPr>
  </w:style>
  <w:style w:type="paragraph" w:styleId="91">
    <w:name w:val="toc 9"/>
    <w:basedOn w:val="a1"/>
    <w:next w:val="a1"/>
    <w:autoRedefine/>
    <w:uiPriority w:val="99"/>
    <w:semiHidden/>
    <w:unhideWhenUsed/>
    <w:qFormat/>
    <w:rsid w:val="004F7E37"/>
    <w:pPr>
      <w:tabs>
        <w:tab w:val="right" w:leader="dot" w:pos="8630"/>
      </w:tabs>
      <w:spacing w:after="40" w:line="240" w:lineRule="auto"/>
      <w:ind w:left="1760"/>
    </w:pPr>
    <w:rPr>
      <w:smallCaps/>
      <w:noProof/>
    </w:rPr>
  </w:style>
  <w:style w:type="paragraph" w:customStyle="1" w:styleId="aff7">
    <w:name w:val="Текст даты"/>
    <w:basedOn w:val="a1"/>
    <w:uiPriority w:val="35"/>
    <w:rsid w:val="004F7E37"/>
    <w:pPr>
      <w:spacing w:before="720" w:after="200"/>
      <w:contextualSpacing/>
    </w:pPr>
  </w:style>
  <w:style w:type="paragraph" w:customStyle="1" w:styleId="aff8">
    <w:name w:val="Серый текст"/>
    <w:basedOn w:val="a8"/>
    <w:uiPriority w:val="35"/>
    <w:qFormat/>
    <w:rsid w:val="004F7E37"/>
    <w:rPr>
      <w:rFonts w:ascii="Arial" w:hAnsi="Arial"/>
      <w:color w:val="7F7F7F"/>
      <w:sz w:val="20"/>
      <w:szCs w:val="20"/>
    </w:rPr>
  </w:style>
  <w:style w:type="paragraph" w:customStyle="1" w:styleId="aff9">
    <w:name w:val="Верхний колонтитул четной страницы"/>
    <w:basedOn w:val="a8"/>
    <w:qFormat/>
    <w:rsid w:val="004F7E37"/>
    <w:pPr>
      <w:pBdr>
        <w:bottom w:val="single" w:sz="4" w:space="1" w:color="D34817"/>
      </w:pBdr>
    </w:pPr>
    <w:rPr>
      <w:b/>
      <w:bCs/>
      <w:color w:val="696464"/>
      <w:sz w:val="20"/>
      <w:szCs w:val="20"/>
    </w:rPr>
  </w:style>
  <w:style w:type="character" w:styleId="affa">
    <w:name w:val="Placeholder Text"/>
    <w:uiPriority w:val="99"/>
    <w:semiHidden/>
    <w:rsid w:val="004F7E37"/>
    <w:rPr>
      <w:color w:val="808080"/>
    </w:rPr>
  </w:style>
  <w:style w:type="character" w:customStyle="1" w:styleId="affb">
    <w:name w:val="Основной текст Знак"/>
    <w:link w:val="affc"/>
    <w:locked/>
    <w:rsid w:val="005E3CA2"/>
    <w:rPr>
      <w:sz w:val="36"/>
      <w:lang w:val="ru-RU" w:eastAsia="ru-RU"/>
    </w:rPr>
  </w:style>
  <w:style w:type="paragraph" w:styleId="affc">
    <w:name w:val="Body Text"/>
    <w:basedOn w:val="a1"/>
    <w:link w:val="affb"/>
    <w:rsid w:val="005E3CA2"/>
    <w:pPr>
      <w:spacing w:after="0" w:line="240" w:lineRule="auto"/>
    </w:pPr>
    <w:rPr>
      <w:color w:val="auto"/>
      <w:sz w:val="36"/>
      <w:szCs w:val="20"/>
      <w:lang w:eastAsia="ru-RU"/>
    </w:rPr>
  </w:style>
  <w:style w:type="character" w:customStyle="1" w:styleId="12">
    <w:name w:val="Основной текст Знак1"/>
    <w:uiPriority w:val="99"/>
    <w:semiHidden/>
    <w:rsid w:val="005E3CA2"/>
    <w:rPr>
      <w:rFonts w:eastAsia="Times New Roman"/>
      <w:color w:val="000000"/>
      <w:lang w:val="ru-RU"/>
    </w:rPr>
  </w:style>
  <w:style w:type="paragraph" w:styleId="affd">
    <w:name w:val="List Paragraph"/>
    <w:basedOn w:val="a1"/>
    <w:uiPriority w:val="34"/>
    <w:qFormat/>
    <w:rsid w:val="005E3CA2"/>
    <w:pPr>
      <w:spacing w:after="200"/>
      <w:ind w:left="720"/>
      <w:contextualSpacing/>
    </w:pPr>
    <w:rPr>
      <w:rFonts w:ascii="Calibri" w:hAnsi="Calibri"/>
      <w:color w:val="auto"/>
      <w:lang w:eastAsia="ru-RU"/>
    </w:rPr>
  </w:style>
  <w:style w:type="paragraph" w:styleId="affe">
    <w:name w:val="Document Map"/>
    <w:basedOn w:val="a1"/>
    <w:link w:val="afff"/>
    <w:uiPriority w:val="99"/>
    <w:semiHidden/>
    <w:unhideWhenUsed/>
    <w:rsid w:val="005E3CA2"/>
    <w:pPr>
      <w:spacing w:after="0" w:line="240" w:lineRule="auto"/>
    </w:pPr>
    <w:rPr>
      <w:rFonts w:ascii="Tahoma" w:hAnsi="Tahoma"/>
      <w:sz w:val="16"/>
      <w:szCs w:val="16"/>
    </w:rPr>
  </w:style>
  <w:style w:type="character" w:customStyle="1" w:styleId="afff">
    <w:name w:val="Схема документа Знак"/>
    <w:link w:val="affe"/>
    <w:uiPriority w:val="99"/>
    <w:semiHidden/>
    <w:rsid w:val="005E3CA2"/>
    <w:rPr>
      <w:rFonts w:ascii="Tahoma" w:eastAsia="Times New Roman" w:hAnsi="Tahoma" w:cs="Tahoma"/>
      <w:color w:val="000000"/>
      <w:sz w:val="16"/>
      <w:szCs w:val="16"/>
      <w:lang w:val="ru-RU"/>
    </w:rPr>
  </w:style>
  <w:style w:type="paragraph" w:styleId="afff0">
    <w:name w:val="TOC Heading"/>
    <w:basedOn w:val="1"/>
    <w:next w:val="a1"/>
    <w:uiPriority w:val="39"/>
    <w:unhideWhenUsed/>
    <w:qFormat/>
    <w:rsid w:val="005E3CA2"/>
    <w:pPr>
      <w:keepNext/>
      <w:keepLines/>
      <w:spacing w:before="480" w:after="0" w:line="276" w:lineRule="auto"/>
      <w:outlineLvl w:val="9"/>
    </w:pPr>
    <w:rPr>
      <w:spacing w:val="0"/>
    </w:rPr>
  </w:style>
  <w:style w:type="paragraph" w:styleId="afff1">
    <w:name w:val="Body Text Indent"/>
    <w:basedOn w:val="a1"/>
    <w:link w:val="afff2"/>
    <w:uiPriority w:val="99"/>
    <w:unhideWhenUsed/>
    <w:rsid w:val="00757BCA"/>
    <w:pPr>
      <w:spacing w:after="120"/>
      <w:ind w:left="283"/>
    </w:pPr>
  </w:style>
  <w:style w:type="character" w:customStyle="1" w:styleId="afff2">
    <w:name w:val="Основной текст с отступом Знак"/>
    <w:link w:val="afff1"/>
    <w:uiPriority w:val="99"/>
    <w:rsid w:val="00757BCA"/>
    <w:rPr>
      <w:color w:val="000000"/>
      <w:sz w:val="22"/>
      <w:szCs w:val="22"/>
      <w:lang w:eastAsia="en-US"/>
    </w:rPr>
  </w:style>
  <w:style w:type="paragraph" w:customStyle="1" w:styleId="a0">
    <w:name w:val="Д_СтПункт№"/>
    <w:basedOn w:val="a1"/>
    <w:rsid w:val="00F332FF"/>
    <w:pPr>
      <w:numPr>
        <w:numId w:val="7"/>
      </w:numPr>
      <w:suppressAutoHyphens/>
      <w:spacing w:after="120" w:line="240" w:lineRule="auto"/>
    </w:pPr>
    <w:rPr>
      <w:rFonts w:ascii="Arial Narrow" w:hAnsi="Arial Narrow"/>
      <w:color w:val="auto"/>
      <w:sz w:val="24"/>
      <w:szCs w:val="24"/>
      <w:lang w:eastAsia="ar-SA"/>
    </w:rPr>
  </w:style>
  <w:style w:type="character" w:customStyle="1" w:styleId="rvts48220">
    <w:name w:val="rvts48220"/>
    <w:rsid w:val="000D1326"/>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rsid w:val="000D1326"/>
    <w:rPr>
      <w:rFonts w:ascii="Verdana" w:hAnsi="Verdana" w:hint="default"/>
      <w:b/>
      <w:bCs/>
      <w:i w:val="0"/>
      <w:iCs w:val="0"/>
      <w:strike w:val="0"/>
      <w:dstrike w:val="0"/>
      <w:color w:val="000080"/>
      <w:sz w:val="16"/>
      <w:szCs w:val="16"/>
      <w:u w:val="none"/>
      <w:effect w:val="none"/>
      <w:shd w:val="clear" w:color="auto" w:fill="auto"/>
    </w:rPr>
  </w:style>
  <w:style w:type="paragraph" w:styleId="25">
    <w:name w:val="Body Text 2"/>
    <w:basedOn w:val="a1"/>
    <w:link w:val="26"/>
    <w:uiPriority w:val="99"/>
    <w:semiHidden/>
    <w:unhideWhenUsed/>
    <w:rsid w:val="000D1326"/>
    <w:pPr>
      <w:spacing w:after="120" w:line="480" w:lineRule="auto"/>
    </w:pPr>
  </w:style>
  <w:style w:type="character" w:customStyle="1" w:styleId="26">
    <w:name w:val="Основной текст 2 Знак"/>
    <w:link w:val="25"/>
    <w:uiPriority w:val="99"/>
    <w:semiHidden/>
    <w:rsid w:val="000D1326"/>
    <w:rPr>
      <w:color w:val="000000"/>
      <w:sz w:val="22"/>
      <w:szCs w:val="22"/>
      <w:lang w:eastAsia="en-US"/>
    </w:rPr>
  </w:style>
  <w:style w:type="paragraph" w:customStyle="1" w:styleId="33">
    <w:name w:val="Îñíîâíîé òåêñò 3"/>
    <w:basedOn w:val="a1"/>
    <w:rsid w:val="000D1326"/>
    <w:pPr>
      <w:widowControl w:val="0"/>
      <w:spacing w:after="0" w:line="240" w:lineRule="auto"/>
      <w:jc w:val="both"/>
    </w:pPr>
    <w:rPr>
      <w:rFonts w:ascii="a_FuturaOrto" w:hAnsi="a_FuturaOrto"/>
      <w:color w:val="auto"/>
      <w:sz w:val="24"/>
      <w:szCs w:val="24"/>
      <w:lang w:eastAsia="ru-RU"/>
    </w:rPr>
  </w:style>
  <w:style w:type="paragraph" w:styleId="34">
    <w:name w:val="Body Text Indent 3"/>
    <w:basedOn w:val="a1"/>
    <w:link w:val="35"/>
    <w:uiPriority w:val="99"/>
    <w:semiHidden/>
    <w:unhideWhenUsed/>
    <w:rsid w:val="000D1326"/>
    <w:pPr>
      <w:spacing w:after="120"/>
      <w:ind w:left="283"/>
    </w:pPr>
    <w:rPr>
      <w:sz w:val="16"/>
      <w:szCs w:val="16"/>
    </w:rPr>
  </w:style>
  <w:style w:type="character" w:customStyle="1" w:styleId="35">
    <w:name w:val="Основной текст с отступом 3 Знак"/>
    <w:link w:val="34"/>
    <w:uiPriority w:val="99"/>
    <w:semiHidden/>
    <w:rsid w:val="000D1326"/>
    <w:rPr>
      <w:color w:val="000000"/>
      <w:sz w:val="16"/>
      <w:szCs w:val="16"/>
      <w:lang w:eastAsia="en-US"/>
    </w:rPr>
  </w:style>
  <w:style w:type="paragraph" w:styleId="afff3">
    <w:name w:val="Normal (Web)"/>
    <w:basedOn w:val="a1"/>
    <w:uiPriority w:val="99"/>
    <w:rsid w:val="000D1326"/>
    <w:pPr>
      <w:spacing w:after="138" w:line="240" w:lineRule="auto"/>
      <w:jc w:val="both"/>
    </w:pPr>
    <w:rPr>
      <w:rFonts w:ascii="Verdana" w:hAnsi="Verdana"/>
      <w:sz w:val="15"/>
      <w:szCs w:val="15"/>
      <w:lang w:eastAsia="ru-RU"/>
    </w:rPr>
  </w:style>
  <w:style w:type="paragraph" w:customStyle="1" w:styleId="CELLHEADER">
    <w:name w:val="CELLHEADER"/>
    <w:basedOn w:val="a1"/>
    <w:rsid w:val="003944AD"/>
    <w:pPr>
      <w:spacing w:after="0" w:line="240" w:lineRule="auto"/>
      <w:jc w:val="center"/>
    </w:pPr>
    <w:rPr>
      <w:b/>
      <w:color w:val="auto"/>
      <w:sz w:val="24"/>
      <w:szCs w:val="24"/>
      <w:lang w:eastAsia="ru-RU"/>
    </w:rPr>
  </w:style>
  <w:style w:type="character" w:customStyle="1" w:styleId="apple-tab-span">
    <w:name w:val="apple-tab-span"/>
    <w:basedOn w:val="a2"/>
    <w:rsid w:val="00246238"/>
  </w:style>
  <w:style w:type="paragraph" w:customStyle="1" w:styleId="pboth">
    <w:name w:val="pboth"/>
    <w:basedOn w:val="a1"/>
    <w:rsid w:val="007C6471"/>
    <w:pPr>
      <w:spacing w:before="100" w:beforeAutospacing="1" w:after="100" w:afterAutospacing="1" w:line="240" w:lineRule="auto"/>
    </w:pPr>
    <w:rPr>
      <w:color w:val="auto"/>
      <w:sz w:val="24"/>
      <w:szCs w:val="24"/>
      <w:lang w:eastAsia="ru-RU"/>
    </w:rPr>
  </w:style>
  <w:style w:type="character" w:styleId="afff4">
    <w:name w:val="Unresolved Mention"/>
    <w:basedOn w:val="a2"/>
    <w:uiPriority w:val="99"/>
    <w:semiHidden/>
    <w:unhideWhenUsed/>
    <w:rsid w:val="00BA12EF"/>
    <w:rPr>
      <w:color w:val="605E5C"/>
      <w:shd w:val="clear" w:color="auto" w:fill="E1DFDD"/>
    </w:rPr>
  </w:style>
  <w:style w:type="paragraph" w:styleId="afff5">
    <w:name w:val="footnote text"/>
    <w:basedOn w:val="a1"/>
    <w:link w:val="afff6"/>
    <w:rsid w:val="00E0499B"/>
    <w:pPr>
      <w:suppressAutoHyphens/>
      <w:spacing w:after="0" w:line="240" w:lineRule="auto"/>
    </w:pPr>
    <w:rPr>
      <w:color w:val="auto"/>
      <w:sz w:val="20"/>
      <w:szCs w:val="20"/>
      <w:lang w:eastAsia="ar-SA"/>
    </w:rPr>
  </w:style>
  <w:style w:type="character" w:customStyle="1" w:styleId="afff6">
    <w:name w:val="Текст сноски Знак"/>
    <w:basedOn w:val="a2"/>
    <w:link w:val="afff5"/>
    <w:rsid w:val="00E049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91751901">
      <w:bodyDiv w:val="1"/>
      <w:marLeft w:val="0"/>
      <w:marRight w:val="0"/>
      <w:marTop w:val="0"/>
      <w:marBottom w:val="0"/>
      <w:divBdr>
        <w:top w:val="none" w:sz="0" w:space="0" w:color="auto"/>
        <w:left w:val="none" w:sz="0" w:space="0" w:color="auto"/>
        <w:bottom w:val="none" w:sz="0" w:space="0" w:color="auto"/>
        <w:right w:val="none" w:sz="0" w:space="0" w:color="auto"/>
      </w:divBdr>
    </w:div>
    <w:div w:id="112793452">
      <w:bodyDiv w:val="1"/>
      <w:marLeft w:val="0"/>
      <w:marRight w:val="0"/>
      <w:marTop w:val="0"/>
      <w:marBottom w:val="0"/>
      <w:divBdr>
        <w:top w:val="none" w:sz="0" w:space="0" w:color="auto"/>
        <w:left w:val="none" w:sz="0" w:space="0" w:color="auto"/>
        <w:bottom w:val="none" w:sz="0" w:space="0" w:color="auto"/>
        <w:right w:val="none" w:sz="0" w:space="0" w:color="auto"/>
      </w:divBdr>
    </w:div>
    <w:div w:id="122578700">
      <w:bodyDiv w:val="1"/>
      <w:marLeft w:val="0"/>
      <w:marRight w:val="0"/>
      <w:marTop w:val="0"/>
      <w:marBottom w:val="0"/>
      <w:divBdr>
        <w:top w:val="none" w:sz="0" w:space="0" w:color="auto"/>
        <w:left w:val="none" w:sz="0" w:space="0" w:color="auto"/>
        <w:bottom w:val="none" w:sz="0" w:space="0" w:color="auto"/>
        <w:right w:val="none" w:sz="0" w:space="0" w:color="auto"/>
      </w:divBdr>
    </w:div>
    <w:div w:id="233513005">
      <w:bodyDiv w:val="1"/>
      <w:marLeft w:val="0"/>
      <w:marRight w:val="0"/>
      <w:marTop w:val="0"/>
      <w:marBottom w:val="0"/>
      <w:divBdr>
        <w:top w:val="none" w:sz="0" w:space="0" w:color="auto"/>
        <w:left w:val="none" w:sz="0" w:space="0" w:color="auto"/>
        <w:bottom w:val="none" w:sz="0" w:space="0" w:color="auto"/>
        <w:right w:val="none" w:sz="0" w:space="0" w:color="auto"/>
      </w:divBdr>
    </w:div>
    <w:div w:id="235483471">
      <w:bodyDiv w:val="1"/>
      <w:marLeft w:val="0"/>
      <w:marRight w:val="0"/>
      <w:marTop w:val="0"/>
      <w:marBottom w:val="0"/>
      <w:divBdr>
        <w:top w:val="none" w:sz="0" w:space="0" w:color="auto"/>
        <w:left w:val="none" w:sz="0" w:space="0" w:color="auto"/>
        <w:bottom w:val="none" w:sz="0" w:space="0" w:color="auto"/>
        <w:right w:val="none" w:sz="0" w:space="0" w:color="auto"/>
      </w:divBdr>
    </w:div>
    <w:div w:id="293752932">
      <w:bodyDiv w:val="1"/>
      <w:marLeft w:val="0"/>
      <w:marRight w:val="0"/>
      <w:marTop w:val="0"/>
      <w:marBottom w:val="0"/>
      <w:divBdr>
        <w:top w:val="none" w:sz="0" w:space="0" w:color="auto"/>
        <w:left w:val="none" w:sz="0" w:space="0" w:color="auto"/>
        <w:bottom w:val="none" w:sz="0" w:space="0" w:color="auto"/>
        <w:right w:val="none" w:sz="0" w:space="0" w:color="auto"/>
      </w:divBdr>
    </w:div>
    <w:div w:id="408774510">
      <w:bodyDiv w:val="1"/>
      <w:marLeft w:val="0"/>
      <w:marRight w:val="0"/>
      <w:marTop w:val="0"/>
      <w:marBottom w:val="0"/>
      <w:divBdr>
        <w:top w:val="none" w:sz="0" w:space="0" w:color="auto"/>
        <w:left w:val="none" w:sz="0" w:space="0" w:color="auto"/>
        <w:bottom w:val="none" w:sz="0" w:space="0" w:color="auto"/>
        <w:right w:val="none" w:sz="0" w:space="0" w:color="auto"/>
      </w:divBdr>
    </w:div>
    <w:div w:id="528110095">
      <w:bodyDiv w:val="1"/>
      <w:marLeft w:val="0"/>
      <w:marRight w:val="0"/>
      <w:marTop w:val="0"/>
      <w:marBottom w:val="0"/>
      <w:divBdr>
        <w:top w:val="none" w:sz="0" w:space="0" w:color="auto"/>
        <w:left w:val="none" w:sz="0" w:space="0" w:color="auto"/>
        <w:bottom w:val="none" w:sz="0" w:space="0" w:color="auto"/>
        <w:right w:val="none" w:sz="0" w:space="0" w:color="auto"/>
      </w:divBdr>
    </w:div>
    <w:div w:id="915627121">
      <w:bodyDiv w:val="1"/>
      <w:marLeft w:val="0"/>
      <w:marRight w:val="0"/>
      <w:marTop w:val="0"/>
      <w:marBottom w:val="0"/>
      <w:divBdr>
        <w:top w:val="none" w:sz="0" w:space="0" w:color="auto"/>
        <w:left w:val="none" w:sz="0" w:space="0" w:color="auto"/>
        <w:bottom w:val="none" w:sz="0" w:space="0" w:color="auto"/>
        <w:right w:val="none" w:sz="0" w:space="0" w:color="auto"/>
      </w:divBdr>
    </w:div>
    <w:div w:id="995573197">
      <w:bodyDiv w:val="1"/>
      <w:marLeft w:val="0"/>
      <w:marRight w:val="0"/>
      <w:marTop w:val="0"/>
      <w:marBottom w:val="0"/>
      <w:divBdr>
        <w:top w:val="none" w:sz="0" w:space="0" w:color="auto"/>
        <w:left w:val="none" w:sz="0" w:space="0" w:color="auto"/>
        <w:bottom w:val="none" w:sz="0" w:space="0" w:color="auto"/>
        <w:right w:val="none" w:sz="0" w:space="0" w:color="auto"/>
      </w:divBdr>
    </w:div>
    <w:div w:id="996109316">
      <w:bodyDiv w:val="1"/>
      <w:marLeft w:val="0"/>
      <w:marRight w:val="0"/>
      <w:marTop w:val="0"/>
      <w:marBottom w:val="0"/>
      <w:divBdr>
        <w:top w:val="none" w:sz="0" w:space="0" w:color="auto"/>
        <w:left w:val="none" w:sz="0" w:space="0" w:color="auto"/>
        <w:bottom w:val="none" w:sz="0" w:space="0" w:color="auto"/>
        <w:right w:val="none" w:sz="0" w:space="0" w:color="auto"/>
      </w:divBdr>
    </w:div>
    <w:div w:id="1058091981">
      <w:bodyDiv w:val="1"/>
      <w:marLeft w:val="0"/>
      <w:marRight w:val="0"/>
      <w:marTop w:val="0"/>
      <w:marBottom w:val="0"/>
      <w:divBdr>
        <w:top w:val="none" w:sz="0" w:space="0" w:color="auto"/>
        <w:left w:val="none" w:sz="0" w:space="0" w:color="auto"/>
        <w:bottom w:val="none" w:sz="0" w:space="0" w:color="auto"/>
        <w:right w:val="none" w:sz="0" w:space="0" w:color="auto"/>
      </w:divBdr>
    </w:div>
    <w:div w:id="1075972160">
      <w:bodyDiv w:val="1"/>
      <w:marLeft w:val="0"/>
      <w:marRight w:val="0"/>
      <w:marTop w:val="0"/>
      <w:marBottom w:val="0"/>
      <w:divBdr>
        <w:top w:val="none" w:sz="0" w:space="0" w:color="auto"/>
        <w:left w:val="none" w:sz="0" w:space="0" w:color="auto"/>
        <w:bottom w:val="none" w:sz="0" w:space="0" w:color="auto"/>
        <w:right w:val="none" w:sz="0" w:space="0" w:color="auto"/>
      </w:divBdr>
    </w:div>
    <w:div w:id="1283656356">
      <w:bodyDiv w:val="1"/>
      <w:marLeft w:val="0"/>
      <w:marRight w:val="0"/>
      <w:marTop w:val="0"/>
      <w:marBottom w:val="0"/>
      <w:divBdr>
        <w:top w:val="none" w:sz="0" w:space="0" w:color="auto"/>
        <w:left w:val="none" w:sz="0" w:space="0" w:color="auto"/>
        <w:bottom w:val="none" w:sz="0" w:space="0" w:color="auto"/>
        <w:right w:val="none" w:sz="0" w:space="0" w:color="auto"/>
      </w:divBdr>
    </w:div>
    <w:div w:id="1305045212">
      <w:bodyDiv w:val="1"/>
      <w:marLeft w:val="0"/>
      <w:marRight w:val="0"/>
      <w:marTop w:val="0"/>
      <w:marBottom w:val="0"/>
      <w:divBdr>
        <w:top w:val="none" w:sz="0" w:space="0" w:color="auto"/>
        <w:left w:val="none" w:sz="0" w:space="0" w:color="auto"/>
        <w:bottom w:val="none" w:sz="0" w:space="0" w:color="auto"/>
        <w:right w:val="none" w:sz="0" w:space="0" w:color="auto"/>
      </w:divBdr>
    </w:div>
    <w:div w:id="1393314079">
      <w:bodyDiv w:val="1"/>
      <w:marLeft w:val="0"/>
      <w:marRight w:val="0"/>
      <w:marTop w:val="0"/>
      <w:marBottom w:val="0"/>
      <w:divBdr>
        <w:top w:val="none" w:sz="0" w:space="0" w:color="auto"/>
        <w:left w:val="none" w:sz="0" w:space="0" w:color="auto"/>
        <w:bottom w:val="none" w:sz="0" w:space="0" w:color="auto"/>
        <w:right w:val="none" w:sz="0" w:space="0" w:color="auto"/>
      </w:divBdr>
    </w:div>
    <w:div w:id="1419251672">
      <w:bodyDiv w:val="1"/>
      <w:marLeft w:val="0"/>
      <w:marRight w:val="0"/>
      <w:marTop w:val="0"/>
      <w:marBottom w:val="0"/>
      <w:divBdr>
        <w:top w:val="none" w:sz="0" w:space="0" w:color="auto"/>
        <w:left w:val="none" w:sz="0" w:space="0" w:color="auto"/>
        <w:bottom w:val="none" w:sz="0" w:space="0" w:color="auto"/>
        <w:right w:val="none" w:sz="0" w:space="0" w:color="auto"/>
      </w:divBdr>
    </w:div>
    <w:div w:id="1434324549">
      <w:bodyDiv w:val="1"/>
      <w:marLeft w:val="0"/>
      <w:marRight w:val="0"/>
      <w:marTop w:val="0"/>
      <w:marBottom w:val="0"/>
      <w:divBdr>
        <w:top w:val="none" w:sz="0" w:space="0" w:color="auto"/>
        <w:left w:val="none" w:sz="0" w:space="0" w:color="auto"/>
        <w:bottom w:val="none" w:sz="0" w:space="0" w:color="auto"/>
        <w:right w:val="none" w:sz="0" w:space="0" w:color="auto"/>
      </w:divBdr>
    </w:div>
    <w:div w:id="1490637082">
      <w:bodyDiv w:val="1"/>
      <w:marLeft w:val="0"/>
      <w:marRight w:val="0"/>
      <w:marTop w:val="0"/>
      <w:marBottom w:val="0"/>
      <w:divBdr>
        <w:top w:val="none" w:sz="0" w:space="0" w:color="auto"/>
        <w:left w:val="none" w:sz="0" w:space="0" w:color="auto"/>
        <w:bottom w:val="none" w:sz="0" w:space="0" w:color="auto"/>
        <w:right w:val="none" w:sz="0" w:space="0" w:color="auto"/>
      </w:divBdr>
    </w:div>
    <w:div w:id="1632394133">
      <w:bodyDiv w:val="1"/>
      <w:marLeft w:val="0"/>
      <w:marRight w:val="0"/>
      <w:marTop w:val="0"/>
      <w:marBottom w:val="0"/>
      <w:divBdr>
        <w:top w:val="none" w:sz="0" w:space="0" w:color="auto"/>
        <w:left w:val="none" w:sz="0" w:space="0" w:color="auto"/>
        <w:bottom w:val="none" w:sz="0" w:space="0" w:color="auto"/>
        <w:right w:val="none" w:sz="0" w:space="0" w:color="auto"/>
      </w:divBdr>
    </w:div>
    <w:div w:id="1640918881">
      <w:bodyDiv w:val="1"/>
      <w:marLeft w:val="0"/>
      <w:marRight w:val="0"/>
      <w:marTop w:val="0"/>
      <w:marBottom w:val="0"/>
      <w:divBdr>
        <w:top w:val="none" w:sz="0" w:space="0" w:color="auto"/>
        <w:left w:val="none" w:sz="0" w:space="0" w:color="auto"/>
        <w:bottom w:val="none" w:sz="0" w:space="0" w:color="auto"/>
        <w:right w:val="none" w:sz="0" w:space="0" w:color="auto"/>
      </w:divBdr>
    </w:div>
    <w:div w:id="1757248304">
      <w:bodyDiv w:val="1"/>
      <w:marLeft w:val="0"/>
      <w:marRight w:val="0"/>
      <w:marTop w:val="0"/>
      <w:marBottom w:val="0"/>
      <w:divBdr>
        <w:top w:val="none" w:sz="0" w:space="0" w:color="auto"/>
        <w:left w:val="none" w:sz="0" w:space="0" w:color="auto"/>
        <w:bottom w:val="none" w:sz="0" w:space="0" w:color="auto"/>
        <w:right w:val="none" w:sz="0" w:space="0" w:color="auto"/>
      </w:divBdr>
    </w:div>
    <w:div w:id="1780710499">
      <w:bodyDiv w:val="1"/>
      <w:marLeft w:val="0"/>
      <w:marRight w:val="0"/>
      <w:marTop w:val="0"/>
      <w:marBottom w:val="0"/>
      <w:divBdr>
        <w:top w:val="none" w:sz="0" w:space="0" w:color="auto"/>
        <w:left w:val="none" w:sz="0" w:space="0" w:color="auto"/>
        <w:bottom w:val="none" w:sz="0" w:space="0" w:color="auto"/>
        <w:right w:val="none" w:sz="0" w:space="0" w:color="auto"/>
      </w:divBdr>
    </w:div>
    <w:div w:id="1795557358">
      <w:bodyDiv w:val="1"/>
      <w:marLeft w:val="0"/>
      <w:marRight w:val="0"/>
      <w:marTop w:val="0"/>
      <w:marBottom w:val="0"/>
      <w:divBdr>
        <w:top w:val="none" w:sz="0" w:space="0" w:color="auto"/>
        <w:left w:val="none" w:sz="0" w:space="0" w:color="auto"/>
        <w:bottom w:val="none" w:sz="0" w:space="0" w:color="auto"/>
        <w:right w:val="none" w:sz="0" w:space="0" w:color="auto"/>
      </w:divBdr>
    </w:div>
    <w:div w:id="1875993060">
      <w:bodyDiv w:val="1"/>
      <w:marLeft w:val="0"/>
      <w:marRight w:val="0"/>
      <w:marTop w:val="0"/>
      <w:marBottom w:val="0"/>
      <w:divBdr>
        <w:top w:val="none" w:sz="0" w:space="0" w:color="auto"/>
        <w:left w:val="none" w:sz="0" w:space="0" w:color="auto"/>
        <w:bottom w:val="none" w:sz="0" w:space="0" w:color="auto"/>
        <w:right w:val="none" w:sz="0" w:space="0" w:color="auto"/>
      </w:divBdr>
    </w:div>
    <w:div w:id="2035105914">
      <w:bodyDiv w:val="1"/>
      <w:marLeft w:val="0"/>
      <w:marRight w:val="0"/>
      <w:marTop w:val="0"/>
      <w:marBottom w:val="0"/>
      <w:divBdr>
        <w:top w:val="none" w:sz="0" w:space="0" w:color="auto"/>
        <w:left w:val="none" w:sz="0" w:space="0" w:color="auto"/>
        <w:bottom w:val="none" w:sz="0" w:space="0" w:color="auto"/>
        <w:right w:val="none" w:sz="0" w:space="0" w:color="auto"/>
      </w:divBdr>
    </w:div>
    <w:div w:id="2061323321">
      <w:bodyDiv w:val="1"/>
      <w:marLeft w:val="0"/>
      <w:marRight w:val="0"/>
      <w:marTop w:val="0"/>
      <w:marBottom w:val="0"/>
      <w:divBdr>
        <w:top w:val="none" w:sz="0" w:space="0" w:color="auto"/>
        <w:left w:val="none" w:sz="0" w:space="0" w:color="auto"/>
        <w:bottom w:val="none" w:sz="0" w:space="0" w:color="auto"/>
        <w:right w:val="none" w:sz="0" w:space="0" w:color="auto"/>
      </w:divBdr>
    </w:div>
    <w:div w:id="2121219644">
      <w:bodyDiv w:val="1"/>
      <w:marLeft w:val="0"/>
      <w:marRight w:val="0"/>
      <w:marTop w:val="0"/>
      <w:marBottom w:val="0"/>
      <w:divBdr>
        <w:top w:val="none" w:sz="0" w:space="0" w:color="auto"/>
        <w:left w:val="none" w:sz="0" w:space="0" w:color="auto"/>
        <w:bottom w:val="none" w:sz="0" w:space="0" w:color="auto"/>
        <w:right w:val="none" w:sz="0" w:space="0" w:color="auto"/>
      </w:divBdr>
    </w:div>
    <w:div w:id="21344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uf\&#1074;&#1085;&#1091;&#1090;&#1088;&#1077;&#1085;&#1085;&#1080;&#1077;%20&#1076;&#1086;&#1082;&#1091;&#1084;&#1077;&#1085;&#1090;&#1099;\&#1064;&#1072;&#1073;&#1083;&#1086;&#1085;&#1099;\&#1055;&#1054;-&#1055;&#1086;&#1083;&#1086;&#1078;&#1077;&#1085;&#1080;&#1103;&#1054;&#1088;&#1075;&#1072;&#1085;&#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6944FDE5-4271-442B-B1EB-529EE591F8DA}">
  <ds:schemaRefs>
    <ds:schemaRef ds:uri="http://schemas.openxmlformats.org/officeDocument/2006/bibliography"/>
  </ds:schemaRefs>
</ds:datastoreItem>
</file>

<file path=customXml/itemProps3.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ПО-ПоложенияОрганы</Template>
  <TotalTime>3</TotalTime>
  <Pages>14</Pages>
  <Words>4539</Words>
  <Characters>25878</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30357</CharactersWithSpaces>
  <SharedDoc>false</SharedDoc>
  <HLinks>
    <vt:vector size="78" baseType="variant">
      <vt:variant>
        <vt:i4>1507383</vt:i4>
      </vt:variant>
      <vt:variant>
        <vt:i4>56</vt:i4>
      </vt:variant>
      <vt:variant>
        <vt:i4>0</vt:i4>
      </vt:variant>
      <vt:variant>
        <vt:i4>5</vt:i4>
      </vt:variant>
      <vt:variant>
        <vt:lpwstr/>
      </vt:variant>
      <vt:variant>
        <vt:lpwstr>_Toc289855959</vt:lpwstr>
      </vt:variant>
      <vt:variant>
        <vt:i4>1507383</vt:i4>
      </vt:variant>
      <vt:variant>
        <vt:i4>53</vt:i4>
      </vt:variant>
      <vt:variant>
        <vt:i4>0</vt:i4>
      </vt:variant>
      <vt:variant>
        <vt:i4>5</vt:i4>
      </vt:variant>
      <vt:variant>
        <vt:lpwstr/>
      </vt:variant>
      <vt:variant>
        <vt:lpwstr>_Toc289855958</vt:lpwstr>
      </vt:variant>
      <vt:variant>
        <vt:i4>1507383</vt:i4>
      </vt:variant>
      <vt:variant>
        <vt:i4>50</vt:i4>
      </vt:variant>
      <vt:variant>
        <vt:i4>0</vt:i4>
      </vt:variant>
      <vt:variant>
        <vt:i4>5</vt:i4>
      </vt:variant>
      <vt:variant>
        <vt:lpwstr/>
      </vt:variant>
      <vt:variant>
        <vt:lpwstr>_Toc289855957</vt:lpwstr>
      </vt:variant>
      <vt:variant>
        <vt:i4>1507383</vt:i4>
      </vt:variant>
      <vt:variant>
        <vt:i4>47</vt:i4>
      </vt:variant>
      <vt:variant>
        <vt:i4>0</vt:i4>
      </vt:variant>
      <vt:variant>
        <vt:i4>5</vt:i4>
      </vt:variant>
      <vt:variant>
        <vt:lpwstr/>
      </vt:variant>
      <vt:variant>
        <vt:lpwstr>_Toc289855956</vt:lpwstr>
      </vt:variant>
      <vt:variant>
        <vt:i4>1507383</vt:i4>
      </vt:variant>
      <vt:variant>
        <vt:i4>44</vt:i4>
      </vt:variant>
      <vt:variant>
        <vt:i4>0</vt:i4>
      </vt:variant>
      <vt:variant>
        <vt:i4>5</vt:i4>
      </vt:variant>
      <vt:variant>
        <vt:lpwstr/>
      </vt:variant>
      <vt:variant>
        <vt:lpwstr>_Toc289855955</vt:lpwstr>
      </vt:variant>
      <vt:variant>
        <vt:i4>1507383</vt:i4>
      </vt:variant>
      <vt:variant>
        <vt:i4>41</vt:i4>
      </vt:variant>
      <vt:variant>
        <vt:i4>0</vt:i4>
      </vt:variant>
      <vt:variant>
        <vt:i4>5</vt:i4>
      </vt:variant>
      <vt:variant>
        <vt:lpwstr/>
      </vt:variant>
      <vt:variant>
        <vt:lpwstr>_Toc289855954</vt:lpwstr>
      </vt:variant>
      <vt:variant>
        <vt:i4>1507383</vt:i4>
      </vt:variant>
      <vt:variant>
        <vt:i4>38</vt:i4>
      </vt:variant>
      <vt:variant>
        <vt:i4>0</vt:i4>
      </vt:variant>
      <vt:variant>
        <vt:i4>5</vt:i4>
      </vt:variant>
      <vt:variant>
        <vt:lpwstr/>
      </vt:variant>
      <vt:variant>
        <vt:lpwstr>_Toc289855953</vt:lpwstr>
      </vt:variant>
      <vt:variant>
        <vt:i4>1507383</vt:i4>
      </vt:variant>
      <vt:variant>
        <vt:i4>32</vt:i4>
      </vt:variant>
      <vt:variant>
        <vt:i4>0</vt:i4>
      </vt:variant>
      <vt:variant>
        <vt:i4>5</vt:i4>
      </vt:variant>
      <vt:variant>
        <vt:lpwstr/>
      </vt:variant>
      <vt:variant>
        <vt:lpwstr>_Toc289855952</vt:lpwstr>
      </vt:variant>
      <vt:variant>
        <vt:i4>1507383</vt:i4>
      </vt:variant>
      <vt:variant>
        <vt:i4>26</vt:i4>
      </vt:variant>
      <vt:variant>
        <vt:i4>0</vt:i4>
      </vt:variant>
      <vt:variant>
        <vt:i4>5</vt:i4>
      </vt:variant>
      <vt:variant>
        <vt:lpwstr/>
      </vt:variant>
      <vt:variant>
        <vt:lpwstr>_Toc289855951</vt:lpwstr>
      </vt:variant>
      <vt:variant>
        <vt:i4>1507383</vt:i4>
      </vt:variant>
      <vt:variant>
        <vt:i4>20</vt:i4>
      </vt:variant>
      <vt:variant>
        <vt:i4>0</vt:i4>
      </vt:variant>
      <vt:variant>
        <vt:i4>5</vt:i4>
      </vt:variant>
      <vt:variant>
        <vt:lpwstr/>
      </vt:variant>
      <vt:variant>
        <vt:lpwstr>_Toc289855950</vt:lpwstr>
      </vt:variant>
      <vt:variant>
        <vt:i4>1441847</vt:i4>
      </vt:variant>
      <vt:variant>
        <vt:i4>14</vt:i4>
      </vt:variant>
      <vt:variant>
        <vt:i4>0</vt:i4>
      </vt:variant>
      <vt:variant>
        <vt:i4>5</vt:i4>
      </vt:variant>
      <vt:variant>
        <vt:lpwstr/>
      </vt:variant>
      <vt:variant>
        <vt:lpwstr>_Toc289855949</vt:lpwstr>
      </vt:variant>
      <vt:variant>
        <vt:i4>1441847</vt:i4>
      </vt:variant>
      <vt:variant>
        <vt:i4>8</vt:i4>
      </vt:variant>
      <vt:variant>
        <vt:i4>0</vt:i4>
      </vt:variant>
      <vt:variant>
        <vt:i4>5</vt:i4>
      </vt:variant>
      <vt:variant>
        <vt:lpwstr/>
      </vt:variant>
      <vt:variant>
        <vt:lpwstr>_Toc289855948</vt:lpwstr>
      </vt:variant>
      <vt:variant>
        <vt:i4>1441847</vt:i4>
      </vt:variant>
      <vt:variant>
        <vt:i4>2</vt:i4>
      </vt:variant>
      <vt:variant>
        <vt:i4>0</vt:i4>
      </vt:variant>
      <vt:variant>
        <vt:i4>5</vt:i4>
      </vt:variant>
      <vt:variant>
        <vt:lpwstr/>
      </vt:variant>
      <vt:variant>
        <vt:lpwstr>_Toc289855947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Шумова Е.Э.</dc:creator>
  <cp:lastModifiedBy>Анастасия Артюхина</cp:lastModifiedBy>
  <cp:revision>2</cp:revision>
  <cp:lastPrinted>2022-10-04T23:57:00Z</cp:lastPrinted>
  <dcterms:created xsi:type="dcterms:W3CDTF">2023-04-10T04:44:00Z</dcterms:created>
  <dcterms:modified xsi:type="dcterms:W3CDTF">2023-04-10T04:44:00Z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