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03E1" w14:textId="50A38BDC" w:rsidR="003F1858" w:rsidRDefault="003F1858" w:rsidP="003F1858">
      <w:pPr>
        <w:widowControl w:val="0"/>
        <w:spacing w:after="0"/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8EE3E3" wp14:editId="2749ADF6">
            <wp:simplePos x="0" y="0"/>
            <wp:positionH relativeFrom="column">
              <wp:posOffset>-209550</wp:posOffset>
            </wp:positionH>
            <wp:positionV relativeFrom="paragraph">
              <wp:posOffset>68580</wp:posOffset>
            </wp:positionV>
            <wp:extent cx="699770" cy="1141095"/>
            <wp:effectExtent l="0" t="0" r="5080" b="1905"/>
            <wp:wrapNone/>
            <wp:docPr id="1678534145" name="Рисунок 2" descr="Ассоциация Сахалинстрой_лого_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ссоциация Сахалинстрой_лого_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УТВЕРЖДЕНО </w:t>
      </w:r>
    </w:p>
    <w:p w14:paraId="0531F168" w14:textId="77777777" w:rsidR="00BD1032" w:rsidRPr="004717B9" w:rsidRDefault="003F1858" w:rsidP="00BD1032">
      <w:pPr>
        <w:widowControl w:val="0"/>
        <w:spacing w:after="0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Решением </w:t>
      </w:r>
      <w:r w:rsidR="00BD1032" w:rsidRPr="004717B9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КОМИТЕТА по защите членов Ассоциации </w:t>
      </w:r>
    </w:p>
    <w:p w14:paraId="6806CA57" w14:textId="77777777" w:rsidR="00BD1032" w:rsidRPr="00BD1032" w:rsidRDefault="00BD1032" w:rsidP="00BD1032">
      <w:pPr>
        <w:widowControl w:val="0"/>
        <w:spacing w:after="0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D1032">
        <w:rPr>
          <w:rFonts w:ascii="Cambria" w:eastAsia="Times New Roman" w:hAnsi="Cambria" w:cs="Times New Roman"/>
          <w:bCs/>
          <w:color w:val="000000"/>
          <w:sz w:val="24"/>
          <w:szCs w:val="24"/>
        </w:rPr>
        <w:t>и взаимодействию с органами власти</w:t>
      </w:r>
    </w:p>
    <w:p w14:paraId="44C77FB7" w14:textId="67493A3F" w:rsidR="003F1858" w:rsidRDefault="003F1858" w:rsidP="003F1858">
      <w:pPr>
        <w:widowControl w:val="0"/>
        <w:spacing w:after="0"/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Протокол № 1 от «2</w:t>
      </w:r>
      <w:r w:rsidR="00BD1032">
        <w:rPr>
          <w:rFonts w:ascii="Cambria" w:eastAsia="Times New Roman" w:hAnsi="Cambria" w:cs="Times New Roman"/>
          <w:color w:val="000000"/>
          <w:sz w:val="24"/>
          <w:szCs w:val="24"/>
        </w:rPr>
        <w:t>0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» </w:t>
      </w:r>
      <w:r w:rsidR="00BD1032">
        <w:rPr>
          <w:rFonts w:ascii="Cambria" w:eastAsia="Times New Roman" w:hAnsi="Cambria" w:cs="Times New Roman"/>
          <w:color w:val="000000"/>
          <w:sz w:val="24"/>
          <w:szCs w:val="24"/>
        </w:rPr>
        <w:t>июн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я 2023 г. </w:t>
      </w:r>
    </w:p>
    <w:p w14:paraId="347B6679" w14:textId="77777777" w:rsidR="003F1858" w:rsidRDefault="003F1858" w:rsidP="003F1858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</w:pPr>
    </w:p>
    <w:p w14:paraId="7D17055F" w14:textId="2CA4C177" w:rsidR="003F1858" w:rsidRDefault="003F1858" w:rsidP="003F1858">
      <w:pPr>
        <w:widowControl w:val="0"/>
        <w:spacing w:after="171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C92FEB" wp14:editId="79CC45F5">
                <wp:simplePos x="0" y="0"/>
                <wp:positionH relativeFrom="page">
                  <wp:posOffset>472440</wp:posOffset>
                </wp:positionH>
                <wp:positionV relativeFrom="margin">
                  <wp:posOffset>1386840</wp:posOffset>
                </wp:positionV>
                <wp:extent cx="6825615" cy="244475"/>
                <wp:effectExtent l="0" t="0" r="13335" b="3175"/>
                <wp:wrapSquare wrapText="bothSides"/>
                <wp:docPr id="1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3F1858" w14:paraId="25D4B5A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0F40038B" w14:textId="77777777" w:rsidR="003F1858" w:rsidRDefault="003F1858">
                                  <w:pPr>
                                    <w:pStyle w:val="ac"/>
                                    <w:spacing w:line="256" w:lineRule="auto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1858" w14:paraId="0141884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6C4A80F1" w14:textId="77777777" w:rsidR="003F1858" w:rsidRDefault="003F1858">
                                  <w:pPr>
                                    <w:pStyle w:val="ac"/>
                                    <w:spacing w:line="256" w:lineRule="auto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1858" w14:paraId="1ADF2FC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A14CBE7" w14:textId="77777777" w:rsidR="003F1858" w:rsidRDefault="003F1858">
                                  <w:pPr>
                                    <w:pStyle w:val="ac"/>
                                    <w:spacing w:line="256" w:lineRule="auto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939A3" w14:textId="77777777" w:rsidR="003F1858" w:rsidRDefault="003F1858" w:rsidP="003F185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2FEB" id="Прямоугольник 1" o:spid="_x0000_s1026" style="position:absolute;margin-left:37.2pt;margin-top:109.2pt;width:537.4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" o:allowincell="f" filled="f" stroked="f">
                <v:textbox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3F1858" w14:paraId="25D4B5AD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0F40038B" w14:textId="77777777" w:rsidR="003F1858" w:rsidRDefault="003F1858">
                            <w:pPr>
                              <w:pStyle w:val="ac"/>
                              <w:spacing w:line="256" w:lineRule="auto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</w:tr>
                      <w:tr w:rsidR="003F1858" w14:paraId="01418841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6C4A80F1" w14:textId="77777777" w:rsidR="003F1858" w:rsidRDefault="003F1858">
                            <w:pPr>
                              <w:pStyle w:val="ac"/>
                              <w:spacing w:line="25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3F1858" w14:paraId="1ADF2FCB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A14CBE7" w14:textId="77777777" w:rsidR="003F1858" w:rsidRDefault="003F1858">
                            <w:pPr>
                              <w:pStyle w:val="ac"/>
                              <w:spacing w:line="256" w:lineRule="auto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F3939A3" w14:textId="77777777" w:rsidR="003F1858" w:rsidRDefault="003F1858" w:rsidP="003F1858">
                      <w:pPr>
                        <w:spacing w:after="0" w:line="14" w:lineRule="exact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7361069" w14:textId="77777777" w:rsidR="003F1858" w:rsidRDefault="003F1858" w:rsidP="003F1858">
      <w:pPr>
        <w:widowControl w:val="0"/>
        <w:spacing w:after="0"/>
        <w:ind w:right="-143"/>
        <w:jc w:val="center"/>
        <w:rPr>
          <w:rFonts w:ascii="Cambria" w:eastAsia="Times New Roman" w:hAnsi="Cambria" w:cs="Times New Roman"/>
          <w:b/>
          <w:bCs/>
          <w:spacing w:val="1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Ассоциация Региональное отраслевое объединение работодателей</w:t>
      </w:r>
      <w:r>
        <w:rPr>
          <w:rFonts w:ascii="Cambria" w:eastAsia="Times New Roman" w:hAnsi="Cambria" w:cs="Times New Roman"/>
          <w:b/>
          <w:bCs/>
          <w:spacing w:val="1"/>
          <w:sz w:val="28"/>
          <w:szCs w:val="28"/>
        </w:rPr>
        <w:t xml:space="preserve"> «Сахалинское Саморегулируемое Объединение Строителей»</w:t>
      </w:r>
    </w:p>
    <w:p w14:paraId="70207292" w14:textId="77777777" w:rsidR="003F1858" w:rsidRDefault="003F1858" w:rsidP="003F1858">
      <w:pPr>
        <w:shd w:val="clear" w:color="auto" w:fill="FFFFFF"/>
        <w:spacing w:after="0"/>
        <w:ind w:firstLine="709"/>
        <w:jc w:val="center"/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(Ассоциация «Сахалинстрой»)</w:t>
      </w:r>
    </w:p>
    <w:p w14:paraId="27D83092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</w:p>
    <w:p w14:paraId="2BCC0950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</w:p>
    <w:p w14:paraId="4D8E0559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</w:p>
    <w:p w14:paraId="5C700584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</w:p>
    <w:p w14:paraId="50907F28" w14:textId="45E5F7D3" w:rsidR="003F1858" w:rsidRDefault="00BD1032" w:rsidP="003F1858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  <w:r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  <w:t>ПЛАН РАБОТЫ</w:t>
      </w:r>
    </w:p>
    <w:p w14:paraId="526AF214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</w:rPr>
      </w:pPr>
    </w:p>
    <w:p w14:paraId="236D5E97" w14:textId="77777777" w:rsidR="00BD1032" w:rsidRPr="00BD1032" w:rsidRDefault="00BD1032" w:rsidP="00BD1032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NewRomanPS-BoldMT"/>
          <w:b/>
          <w:bCs/>
          <w:sz w:val="40"/>
          <w:szCs w:val="40"/>
        </w:rPr>
      </w:pPr>
      <w:r w:rsidRPr="00BD1032">
        <w:rPr>
          <w:rFonts w:ascii="Cambria" w:eastAsia="Times New Roman" w:hAnsi="Cambria" w:cs="TimesNewRomanPS-BoldMT"/>
          <w:b/>
          <w:bCs/>
          <w:sz w:val="40"/>
          <w:szCs w:val="40"/>
        </w:rPr>
        <w:t xml:space="preserve">КОМИТЕТА по защите членов Ассоциации </w:t>
      </w:r>
    </w:p>
    <w:p w14:paraId="35D29D66" w14:textId="77777777" w:rsidR="00BD1032" w:rsidRPr="00BD1032" w:rsidRDefault="00BD1032" w:rsidP="00BD1032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NewRomanPS-BoldMT"/>
          <w:b/>
          <w:bCs/>
          <w:sz w:val="40"/>
          <w:szCs w:val="40"/>
        </w:rPr>
      </w:pPr>
      <w:r w:rsidRPr="00BD1032">
        <w:rPr>
          <w:rFonts w:ascii="Cambria" w:eastAsia="Times New Roman" w:hAnsi="Cambria" w:cs="TimesNewRomanPS-BoldMT"/>
          <w:b/>
          <w:bCs/>
          <w:sz w:val="40"/>
          <w:szCs w:val="40"/>
        </w:rPr>
        <w:t>и взаимодействию с органами власти</w:t>
      </w:r>
    </w:p>
    <w:p w14:paraId="052D429D" w14:textId="77777777" w:rsidR="003F1858" w:rsidRDefault="003F1858" w:rsidP="003F1858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NewRomanPS-BoldMT"/>
          <w:b/>
          <w:bCs/>
          <w:sz w:val="40"/>
          <w:szCs w:val="40"/>
        </w:rPr>
      </w:pPr>
      <w:r w:rsidRPr="003F1858">
        <w:rPr>
          <w:rFonts w:ascii="Cambria" w:eastAsia="Times New Roman" w:hAnsi="Cambria" w:cs="TimesNewRomanPS-BoldMT"/>
          <w:b/>
          <w:bCs/>
          <w:sz w:val="40"/>
          <w:szCs w:val="40"/>
        </w:rPr>
        <w:t>АССОЦИАЦИИ «САХАЛИНСТРОЙ</w:t>
      </w:r>
      <w:r>
        <w:rPr>
          <w:rFonts w:ascii="Cambria" w:eastAsia="Times New Roman" w:hAnsi="Cambria" w:cs="TimesNewRomanPS-BoldMT"/>
          <w:b/>
          <w:bCs/>
          <w:sz w:val="40"/>
          <w:szCs w:val="40"/>
        </w:rPr>
        <w:t>»</w:t>
      </w:r>
    </w:p>
    <w:p w14:paraId="042EC307" w14:textId="5BC1E670" w:rsidR="003F1858" w:rsidRDefault="003F1858" w:rsidP="003F1858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 New Roman"/>
          <w:b/>
          <w:bCs/>
          <w:sz w:val="40"/>
          <w:szCs w:val="40"/>
        </w:rPr>
      </w:pPr>
      <w:r w:rsidRPr="003F1858">
        <w:rPr>
          <w:rFonts w:ascii="Cambria" w:eastAsia="Times New Roman" w:hAnsi="Cambria" w:cs="TimesNewRomanPS-BoldMT"/>
          <w:b/>
          <w:bCs/>
          <w:sz w:val="40"/>
          <w:szCs w:val="40"/>
        </w:rPr>
        <w:t xml:space="preserve"> </w:t>
      </w:r>
      <w:r w:rsidR="00927CFB">
        <w:rPr>
          <w:rFonts w:ascii="Cambria" w:eastAsia="Times New Roman" w:hAnsi="Cambria" w:cs="TimesNewRomanPS-BoldMT"/>
          <w:b/>
          <w:bCs/>
          <w:sz w:val="40"/>
          <w:szCs w:val="40"/>
        </w:rPr>
        <w:t>на</w:t>
      </w:r>
      <w:r w:rsidRPr="003F1858">
        <w:rPr>
          <w:rFonts w:ascii="Cambria" w:eastAsia="Times New Roman" w:hAnsi="Cambria" w:cs="TimesNewRomanPS-BoldMT"/>
          <w:b/>
          <w:bCs/>
          <w:sz w:val="40"/>
          <w:szCs w:val="40"/>
        </w:rPr>
        <w:t xml:space="preserve"> </w:t>
      </w:r>
      <w:r w:rsidRPr="00927CFB">
        <w:rPr>
          <w:rFonts w:ascii="Cambria" w:eastAsia="Times New Roman" w:hAnsi="Cambria" w:cs="TimesNewRomanPS-BoldMT"/>
          <w:b/>
          <w:bCs/>
          <w:sz w:val="48"/>
          <w:szCs w:val="48"/>
        </w:rPr>
        <w:t>2023</w:t>
      </w:r>
      <w:r w:rsidRPr="003F1858">
        <w:rPr>
          <w:rFonts w:ascii="Cambria" w:eastAsia="Times New Roman" w:hAnsi="Cambria" w:cs="TimesNewRomanPS-BoldMT"/>
          <w:b/>
          <w:bCs/>
          <w:sz w:val="40"/>
          <w:szCs w:val="40"/>
        </w:rPr>
        <w:t xml:space="preserve"> год</w:t>
      </w:r>
    </w:p>
    <w:p w14:paraId="10FC8364" w14:textId="77777777" w:rsidR="003F1858" w:rsidRDefault="003F1858" w:rsidP="003F1858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 New Roman"/>
        </w:rPr>
      </w:pPr>
    </w:p>
    <w:p w14:paraId="42494E5F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11507173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561D0192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31D2321B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67D8F725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098E2F45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</w:rPr>
      </w:pPr>
    </w:p>
    <w:p w14:paraId="7C12C897" w14:textId="77A64875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sz w:val="24"/>
          <w:szCs w:val="24"/>
        </w:rPr>
      </w:pPr>
    </w:p>
    <w:p w14:paraId="4136973B" w14:textId="77777777" w:rsidR="003F1858" w:rsidRDefault="003F1858" w:rsidP="003F1858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sz w:val="24"/>
          <w:szCs w:val="24"/>
        </w:rPr>
      </w:pPr>
    </w:p>
    <w:p w14:paraId="5E78FCF3" w14:textId="77777777" w:rsidR="003F1858" w:rsidRDefault="003F1858" w:rsidP="003F1858">
      <w:pPr>
        <w:widowControl w:val="0"/>
        <w:spacing w:after="0" w:line="495" w:lineRule="exact"/>
        <w:ind w:right="277"/>
        <w:jc w:val="center"/>
        <w:rPr>
          <w:rFonts w:ascii="Cambria" w:eastAsia="Times New Roman" w:hAnsi="Cambria" w:cs="Times New Roman"/>
          <w:color w:val="010302"/>
          <w:sz w:val="24"/>
          <w:szCs w:val="24"/>
        </w:rPr>
      </w:pPr>
      <w:r>
        <w:rPr>
          <w:rFonts w:ascii="Cambria" w:eastAsia="Times New Roman" w:hAnsi="Cambria" w:cs="Times New Roman"/>
          <w:color w:val="010302"/>
          <w:sz w:val="24"/>
          <w:szCs w:val="24"/>
        </w:rPr>
        <w:t xml:space="preserve">г. Южно-Сахалинск </w:t>
      </w:r>
    </w:p>
    <w:p w14:paraId="628CCE2B" w14:textId="77777777" w:rsidR="003F1858" w:rsidRDefault="003F1858" w:rsidP="003F1858">
      <w:pPr>
        <w:widowControl w:val="0"/>
        <w:spacing w:after="0" w:line="240" w:lineRule="auto"/>
        <w:ind w:right="277"/>
        <w:jc w:val="center"/>
        <w:rPr>
          <w:rFonts w:ascii="Cambria" w:eastAsia="Times New Roman" w:hAnsi="Cambria" w:cs="Times New Roman"/>
          <w:color w:val="010302"/>
          <w:sz w:val="24"/>
          <w:szCs w:val="24"/>
        </w:rPr>
      </w:pPr>
      <w:r>
        <w:rPr>
          <w:rFonts w:ascii="Cambria" w:eastAsia="Times New Roman" w:hAnsi="Cambria" w:cs="Times New Roman"/>
          <w:color w:val="010302"/>
          <w:sz w:val="24"/>
          <w:szCs w:val="24"/>
        </w:rPr>
        <w:t xml:space="preserve">-2023- </w:t>
      </w:r>
      <w:bookmarkStart w:id="0" w:name="_Приложение_10"/>
      <w:bookmarkStart w:id="1" w:name="_Приложение_11"/>
      <w:bookmarkEnd w:id="0"/>
      <w:bookmarkEnd w:id="1"/>
    </w:p>
    <w:p w14:paraId="4340FB5C" w14:textId="77777777" w:rsidR="001B0D66" w:rsidRPr="00DE6FCC" w:rsidRDefault="001B0D66" w:rsidP="001E7A4D">
      <w:pPr>
        <w:jc w:val="both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14:paraId="43CFF90C" w14:textId="2E8F98A5" w:rsidR="00BD1032" w:rsidRPr="00BD1032" w:rsidRDefault="007E1652" w:rsidP="00BD1032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9">
        <w:rPr>
          <w:rFonts w:ascii="Times New Roman" w:hAnsi="Times New Roman" w:cs="Times New Roman"/>
          <w:sz w:val="28"/>
          <w:szCs w:val="28"/>
        </w:rPr>
        <w:lastRenderedPageBreak/>
        <w:t>Действуем в соответствии с положениями Федерального закона № 315 -ФЗ «О саморегулируемых организациях», Гражданского Кодекса РФ, Градостроительного Кодекса РФ, Уставом Ассоциации, положениями и правилами деятельности органов управления Ассоциации, стандартами деятельности и другими внутренними документами Ассоциации и участ</w:t>
      </w:r>
      <w:r w:rsidR="00B939B1" w:rsidRPr="004717B9">
        <w:rPr>
          <w:rFonts w:ascii="Times New Roman" w:hAnsi="Times New Roman" w:cs="Times New Roman"/>
          <w:sz w:val="28"/>
          <w:szCs w:val="28"/>
        </w:rPr>
        <w:t xml:space="preserve">вуем в </w:t>
      </w:r>
      <w:r w:rsidRPr="004717B9">
        <w:rPr>
          <w:rFonts w:ascii="Times New Roman" w:hAnsi="Times New Roman" w:cs="Times New Roman"/>
          <w:sz w:val="28"/>
          <w:szCs w:val="28"/>
        </w:rPr>
        <w:t>проектном управлении</w:t>
      </w:r>
      <w:r w:rsidR="00B939B1" w:rsidRPr="004717B9">
        <w:rPr>
          <w:rFonts w:ascii="Times New Roman" w:hAnsi="Times New Roman" w:cs="Times New Roman"/>
          <w:sz w:val="28"/>
          <w:szCs w:val="28"/>
        </w:rPr>
        <w:t xml:space="preserve"> на разных уровнях</w:t>
      </w:r>
      <w:r w:rsidRPr="004717B9">
        <w:rPr>
          <w:rFonts w:ascii="Times New Roman" w:hAnsi="Times New Roman" w:cs="Times New Roman"/>
          <w:sz w:val="28"/>
          <w:szCs w:val="28"/>
        </w:rPr>
        <w:t xml:space="preserve"> реализации проектов строительства, реконструкции, капитального ремонта, сноса объектов строительст</w:t>
      </w:r>
      <w:r w:rsidR="00DE6FCC" w:rsidRPr="004717B9">
        <w:rPr>
          <w:rFonts w:ascii="Times New Roman" w:hAnsi="Times New Roman" w:cs="Times New Roman"/>
          <w:sz w:val="28"/>
          <w:szCs w:val="28"/>
        </w:rPr>
        <w:t>ва.</w:t>
      </w:r>
      <w:r w:rsidR="00BD1032" w:rsidRPr="004717B9">
        <w:rPr>
          <w:rFonts w:ascii="Times New Roman" w:hAnsi="Times New Roman" w:cs="Times New Roman"/>
          <w:sz w:val="28"/>
          <w:szCs w:val="28"/>
        </w:rPr>
        <w:t xml:space="preserve"> Осуществление задач в соответствии с компетенцией </w:t>
      </w:r>
      <w:r w:rsidR="00BD1032" w:rsidRPr="004717B9">
        <w:rPr>
          <w:rFonts w:ascii="Times New Roman" w:hAnsi="Times New Roman" w:cs="Times New Roman"/>
          <w:sz w:val="28"/>
          <w:szCs w:val="28"/>
        </w:rPr>
        <w:t xml:space="preserve">КОМИТЕТА по защите членов Ассоциации </w:t>
      </w:r>
      <w:r w:rsidR="00BD1032" w:rsidRPr="00BD1032">
        <w:rPr>
          <w:rFonts w:ascii="Times New Roman" w:hAnsi="Times New Roman" w:cs="Times New Roman"/>
          <w:sz w:val="28"/>
          <w:szCs w:val="28"/>
        </w:rPr>
        <w:t>и взаимодействию с органами власти</w:t>
      </w:r>
      <w:r w:rsidR="00BD1032" w:rsidRPr="004717B9">
        <w:rPr>
          <w:rFonts w:ascii="Times New Roman" w:hAnsi="Times New Roman" w:cs="Times New Roman"/>
          <w:sz w:val="28"/>
          <w:szCs w:val="28"/>
        </w:rPr>
        <w:t xml:space="preserve"> уточняется при взаимодействии со всеми членами Ассоциации и органами государственной власти по следующим основным направлениям деятельности:</w:t>
      </w:r>
    </w:p>
    <w:p w14:paraId="0A8E7C89" w14:textId="085897E9" w:rsidR="00B951AE" w:rsidRDefault="00A421BF" w:rsidP="001E7A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1AE"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Обеспечение защиты прав и законных интересов членов Ассоциации </w:t>
      </w:r>
      <w:r w:rsidR="004717B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работниками Ассоциации и членами Комитета при рассмотрении вопросов:</w:t>
      </w:r>
    </w:p>
    <w:p w14:paraId="49C86F9B" w14:textId="77777777" w:rsidR="004717B9" w:rsidRPr="00DE6FCC" w:rsidRDefault="004717B9" w:rsidP="004717B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5E94BD" w14:textId="3FEDA4AC" w:rsidR="00653F5F" w:rsidRPr="00DE6FCC" w:rsidRDefault="00E15315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с</w:t>
      </w:r>
      <w:r w:rsidR="00653F5F" w:rsidRPr="00DE6FCC">
        <w:rPr>
          <w:rFonts w:ascii="Times New Roman" w:hAnsi="Times New Roman" w:cs="Times New Roman"/>
          <w:sz w:val="28"/>
          <w:szCs w:val="28"/>
        </w:rPr>
        <w:t>опровождение по вопросам оказания мер поддержки</w:t>
      </w:r>
      <w:r w:rsidR="00276F85" w:rsidRPr="00DE6FCC">
        <w:rPr>
          <w:rFonts w:ascii="Times New Roman" w:hAnsi="Times New Roman" w:cs="Times New Roman"/>
          <w:sz w:val="28"/>
          <w:szCs w:val="28"/>
        </w:rPr>
        <w:t>,</w:t>
      </w:r>
      <w:r w:rsidR="00653F5F" w:rsidRPr="00DE6FCC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B939B1" w:rsidRPr="00DE6FC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14:paraId="56DED104" w14:textId="7ADC89F6" w:rsidR="00A31A81" w:rsidRPr="00DE6FCC" w:rsidRDefault="00A31A81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57101D" w:rsidRPr="00DE6FCC">
        <w:rPr>
          <w:rFonts w:ascii="Times New Roman" w:hAnsi="Times New Roman" w:cs="Times New Roman"/>
          <w:sz w:val="28"/>
          <w:szCs w:val="28"/>
        </w:rPr>
        <w:t xml:space="preserve">(выявлении) </w:t>
      </w:r>
      <w:r w:rsidRPr="00DE6FC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57101D" w:rsidRPr="00DE6FCC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Pr="00DE6FCC">
        <w:rPr>
          <w:rFonts w:ascii="Times New Roman" w:hAnsi="Times New Roman" w:cs="Times New Roman"/>
          <w:sz w:val="28"/>
          <w:szCs w:val="28"/>
        </w:rPr>
        <w:t>барьер</w:t>
      </w:r>
      <w:r w:rsidR="00B951AE" w:rsidRPr="00DE6FCC">
        <w:rPr>
          <w:rFonts w:ascii="Times New Roman" w:hAnsi="Times New Roman" w:cs="Times New Roman"/>
          <w:sz w:val="28"/>
          <w:szCs w:val="28"/>
        </w:rPr>
        <w:t>ов у членов Ассоциации при ведении предпринимательской деятель</w:t>
      </w:r>
      <w:r w:rsidR="00096D03" w:rsidRPr="00DE6FCC">
        <w:rPr>
          <w:rFonts w:ascii="Times New Roman" w:hAnsi="Times New Roman" w:cs="Times New Roman"/>
          <w:sz w:val="28"/>
          <w:szCs w:val="28"/>
        </w:rPr>
        <w:t>н</w:t>
      </w:r>
      <w:r w:rsidR="00B951AE" w:rsidRPr="00DE6FCC">
        <w:rPr>
          <w:rFonts w:ascii="Times New Roman" w:hAnsi="Times New Roman" w:cs="Times New Roman"/>
          <w:sz w:val="28"/>
          <w:szCs w:val="28"/>
        </w:rPr>
        <w:t>ости</w:t>
      </w:r>
      <w:r w:rsidR="00096D03" w:rsidRPr="00DE6FCC">
        <w:rPr>
          <w:rFonts w:ascii="Times New Roman" w:hAnsi="Times New Roman" w:cs="Times New Roman"/>
          <w:sz w:val="28"/>
          <w:szCs w:val="28"/>
        </w:rPr>
        <w:t>;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57739" w14:textId="4C6D82D4" w:rsidR="00A31A81" w:rsidRPr="00DE6FCC" w:rsidRDefault="00A31A81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 </w:t>
      </w:r>
      <w:r w:rsidR="009C69CC" w:rsidRPr="00DE6FCC">
        <w:rPr>
          <w:rFonts w:ascii="Times New Roman" w:hAnsi="Times New Roman" w:cs="Times New Roman"/>
          <w:sz w:val="28"/>
          <w:szCs w:val="28"/>
        </w:rPr>
        <w:t>участии в конкурсных процедурах</w:t>
      </w:r>
      <w:r w:rsidR="00921BF1" w:rsidRPr="00DE6FCC">
        <w:rPr>
          <w:rFonts w:ascii="Times New Roman" w:hAnsi="Times New Roman" w:cs="Times New Roman"/>
          <w:sz w:val="28"/>
          <w:szCs w:val="28"/>
        </w:rPr>
        <w:t>,</w:t>
      </w:r>
      <w:r w:rsidR="009C69CC" w:rsidRPr="00DE6FC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21BF1" w:rsidRPr="00DE6FCC">
        <w:rPr>
          <w:rFonts w:ascii="Times New Roman" w:hAnsi="Times New Roman" w:cs="Times New Roman"/>
          <w:sz w:val="28"/>
          <w:szCs w:val="28"/>
        </w:rPr>
        <w:t>ах</w:t>
      </w:r>
      <w:r w:rsidR="009C69CC" w:rsidRPr="00DE6FCC">
        <w:rPr>
          <w:rFonts w:ascii="Times New Roman" w:hAnsi="Times New Roman" w:cs="Times New Roman"/>
          <w:sz w:val="28"/>
          <w:szCs w:val="28"/>
        </w:rPr>
        <w:t xml:space="preserve"> подрядных организаци</w:t>
      </w:r>
      <w:r w:rsidR="00921BF1" w:rsidRPr="00DE6FCC">
        <w:rPr>
          <w:rFonts w:ascii="Times New Roman" w:hAnsi="Times New Roman" w:cs="Times New Roman"/>
          <w:sz w:val="28"/>
          <w:szCs w:val="28"/>
        </w:rPr>
        <w:t>й</w:t>
      </w:r>
      <w:r w:rsidR="009C69CC" w:rsidRPr="00DE6FCC">
        <w:rPr>
          <w:rFonts w:ascii="Times New Roman" w:hAnsi="Times New Roman" w:cs="Times New Roman"/>
          <w:sz w:val="28"/>
          <w:szCs w:val="28"/>
        </w:rPr>
        <w:t xml:space="preserve"> для выполнения работ</w:t>
      </w:r>
      <w:r w:rsidR="00096D03" w:rsidRPr="00DE6FCC">
        <w:rPr>
          <w:rFonts w:ascii="Times New Roman" w:hAnsi="Times New Roman" w:cs="Times New Roman"/>
          <w:sz w:val="28"/>
          <w:szCs w:val="28"/>
        </w:rPr>
        <w:t xml:space="preserve"> в сфере строительства;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B8759" w14:textId="401BB535" w:rsidR="00A421BF" w:rsidRPr="00DE6FCC" w:rsidRDefault="00A31A81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096D03" w:rsidRPr="00DE6FCC">
        <w:rPr>
          <w:rFonts w:ascii="Times New Roman" w:hAnsi="Times New Roman" w:cs="Times New Roman"/>
          <w:sz w:val="28"/>
          <w:szCs w:val="28"/>
        </w:rPr>
        <w:t>договоров строительного подряда (подряда о сносе);</w:t>
      </w:r>
    </w:p>
    <w:p w14:paraId="5644194D" w14:textId="79A594B4" w:rsidR="00A31A81" w:rsidRPr="00DE6FCC" w:rsidRDefault="00A31A81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 </w:t>
      </w:r>
      <w:r w:rsidR="00096D03" w:rsidRPr="00DE6FC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17FE9" w:rsidRPr="00DE6FCC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9C69CC" w:rsidRPr="00DE6FCC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и рассмотрения жалоб </w:t>
      </w:r>
      <w:r w:rsidR="00917FE9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096D03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sz w:val="28"/>
          <w:szCs w:val="28"/>
        </w:rPr>
        <w:t>орган</w:t>
      </w:r>
      <w:r w:rsidR="00096D03" w:rsidRPr="00DE6FCC">
        <w:rPr>
          <w:rFonts w:ascii="Times New Roman" w:hAnsi="Times New Roman" w:cs="Times New Roman"/>
          <w:sz w:val="28"/>
          <w:szCs w:val="28"/>
        </w:rPr>
        <w:t>ами</w:t>
      </w:r>
      <w:r w:rsidR="009C69CC" w:rsidRPr="00DE6FCC">
        <w:rPr>
          <w:rFonts w:ascii="Times New Roman" w:hAnsi="Times New Roman" w:cs="Times New Roman"/>
          <w:sz w:val="28"/>
          <w:szCs w:val="28"/>
        </w:rPr>
        <w:t xml:space="preserve"> управления Ассоциации</w:t>
      </w:r>
      <w:r w:rsidR="00096D03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6046C4C9" w14:textId="73519923" w:rsidR="0057101D" w:rsidRPr="00DE6FCC" w:rsidRDefault="0057101D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при проведении контрольных (надзорных) мероприятий в отношении деятельности членов Ассоциации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и рассмотрении результатов этих мероприятий, </w:t>
      </w:r>
      <w:r w:rsidR="00B939B1" w:rsidRPr="00DE6FCC">
        <w:rPr>
          <w:rFonts w:ascii="Times New Roman" w:hAnsi="Times New Roman" w:cs="Times New Roman"/>
          <w:sz w:val="28"/>
          <w:szCs w:val="28"/>
        </w:rPr>
        <w:t>выполненных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B939B1" w:rsidRPr="00DE6FCC">
        <w:rPr>
          <w:rFonts w:ascii="Times New Roman" w:hAnsi="Times New Roman" w:cs="Times New Roman"/>
          <w:sz w:val="28"/>
          <w:szCs w:val="28"/>
        </w:rPr>
        <w:t xml:space="preserve">федеральными, </w:t>
      </w:r>
      <w:r w:rsidR="0056399E" w:rsidRPr="00DE6FCC">
        <w:rPr>
          <w:rFonts w:ascii="Times New Roman" w:hAnsi="Times New Roman" w:cs="Times New Roman"/>
          <w:sz w:val="28"/>
          <w:szCs w:val="28"/>
        </w:rPr>
        <w:t>государственными и/или муниципальн</w:t>
      </w:r>
      <w:r w:rsidR="001B0D66" w:rsidRPr="00DE6FCC">
        <w:rPr>
          <w:rFonts w:ascii="Times New Roman" w:hAnsi="Times New Roman" w:cs="Times New Roman"/>
          <w:sz w:val="28"/>
          <w:szCs w:val="28"/>
        </w:rPr>
        <w:t>ыми органами контроля и надзора;</w:t>
      </w:r>
    </w:p>
    <w:p w14:paraId="3FA329DD" w14:textId="686C0A61" w:rsidR="0056399E" w:rsidRPr="00DE6FCC" w:rsidRDefault="001B0D66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ри </w:t>
      </w:r>
      <w:r w:rsidR="00C26F15" w:rsidRPr="00DE6FCC">
        <w:rPr>
          <w:rFonts w:ascii="Times New Roman" w:hAnsi="Times New Roman" w:cs="Times New Roman"/>
          <w:sz w:val="28"/>
          <w:szCs w:val="28"/>
        </w:rPr>
        <w:t>осуществления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А</w:t>
      </w:r>
      <w:r w:rsidR="00E5690D">
        <w:rPr>
          <w:rFonts w:ascii="Times New Roman" w:hAnsi="Times New Roman" w:cs="Times New Roman"/>
          <w:sz w:val="28"/>
          <w:szCs w:val="28"/>
        </w:rPr>
        <w:t>с</w:t>
      </w:r>
      <w:r w:rsidR="0056399E" w:rsidRPr="00DE6FCC">
        <w:rPr>
          <w:rFonts w:ascii="Times New Roman" w:hAnsi="Times New Roman" w:cs="Times New Roman"/>
          <w:sz w:val="28"/>
          <w:szCs w:val="28"/>
        </w:rPr>
        <w:t>социацией общественного контроля закупочной деятельности заказчик</w:t>
      </w:r>
      <w:r w:rsidR="00C26F15" w:rsidRPr="00DE6FCC">
        <w:rPr>
          <w:rFonts w:ascii="Times New Roman" w:hAnsi="Times New Roman" w:cs="Times New Roman"/>
          <w:sz w:val="28"/>
          <w:szCs w:val="28"/>
        </w:rPr>
        <w:t>ов</w:t>
      </w:r>
      <w:r w:rsidR="0056399E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D8B931D" w14:textId="65F31625" w:rsidR="00A31A81" w:rsidRPr="00DE6FCC" w:rsidRDefault="00A31A81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при выполнении работ</w:t>
      </w:r>
      <w:r w:rsidR="00096D03" w:rsidRPr="00DE6FCC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реконструкции, капитальному ремонту, сносу объектов капитального строительства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, </w:t>
      </w:r>
      <w:r w:rsidR="001E7A4D" w:rsidRPr="00DE6FCC">
        <w:rPr>
          <w:rFonts w:ascii="Times New Roman" w:hAnsi="Times New Roman" w:cs="Times New Roman"/>
          <w:sz w:val="28"/>
          <w:szCs w:val="28"/>
        </w:rPr>
        <w:t>о</w:t>
      </w:r>
      <w:r w:rsidR="001E7A4D" w:rsidRPr="00DE6FCC">
        <w:rPr>
          <w:rFonts w:ascii="Times New Roman" w:hAnsi="Times New Roman" w:cs="Times New Roman"/>
          <w:bCs/>
          <w:sz w:val="28"/>
          <w:szCs w:val="28"/>
        </w:rPr>
        <w:t>собо опасных, технически сложных и уникальных объектов</w:t>
      </w:r>
      <w:r w:rsidR="00C26F15" w:rsidRPr="00DE6FCC">
        <w:rPr>
          <w:rFonts w:ascii="Times New Roman" w:hAnsi="Times New Roman" w:cs="Times New Roman"/>
          <w:sz w:val="28"/>
          <w:szCs w:val="28"/>
        </w:rPr>
        <w:t>,</w:t>
      </w:r>
      <w:r w:rsidR="001E7A4D" w:rsidRPr="00DE6FCC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заказчика, застройщика</w:t>
      </w:r>
      <w:r w:rsidR="00096D03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6643A7D" w14:textId="15144D84" w:rsidR="00917FE9" w:rsidRPr="00DE6FCC" w:rsidRDefault="00917FE9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 </w:t>
      </w:r>
      <w:r w:rsidR="00921BF1" w:rsidRPr="00DE6FCC">
        <w:rPr>
          <w:rFonts w:ascii="Times New Roman" w:hAnsi="Times New Roman" w:cs="Times New Roman"/>
          <w:sz w:val="28"/>
          <w:szCs w:val="28"/>
        </w:rPr>
        <w:t>исполнении и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 (или)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реализации нормативно-правовых актов и выявлении коллизий и трудностей к исполнению</w:t>
      </w:r>
      <w:r w:rsidR="006208C9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68E96082" w14:textId="75DFA39E" w:rsidR="001E7A4D" w:rsidRPr="00DE6FCC" w:rsidRDefault="001E7A4D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lastRenderedPageBreak/>
        <w:t>при взаимодействии с Ассоциацией «Национальное объединение строителей» (НОСТРОЙ) в соответствии с принятыми резолюциями на очередном годовом Всероссийском съезде саморегулируемых организаций строителей на различных площадках и созданных органах Национального объединения (Экспертный Совет по совершенствованию законодательства, Окружная конференция ДФО, Совет НОСТРОЙ, комитеты и  комиссии Совета НОСТРОЙ, с центрами оценки квалификации и др.), а также с другими саморегулируемыми организациями по всем вопросам деятельности, с центрами оценки квалификации;</w:t>
      </w:r>
    </w:p>
    <w:p w14:paraId="5050441F" w14:textId="45CA4E19" w:rsidR="00096D03" w:rsidRPr="00DE6FCC" w:rsidRDefault="00096D03" w:rsidP="001E7A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иные случаи</w:t>
      </w:r>
      <w:r w:rsidR="00C26F15" w:rsidRPr="00DE6FCC">
        <w:rPr>
          <w:rFonts w:ascii="Times New Roman" w:hAnsi="Times New Roman" w:cs="Times New Roman"/>
          <w:sz w:val="28"/>
          <w:szCs w:val="28"/>
        </w:rPr>
        <w:t>, предусмотренные компетенцией Ассоциации и необходимые для зашиты прав членов Ассоциации</w:t>
      </w:r>
      <w:r w:rsidRPr="00DE6FCC">
        <w:rPr>
          <w:rFonts w:ascii="Times New Roman" w:hAnsi="Times New Roman" w:cs="Times New Roman"/>
          <w:sz w:val="28"/>
          <w:szCs w:val="28"/>
        </w:rPr>
        <w:t>.</w:t>
      </w:r>
    </w:p>
    <w:p w14:paraId="266393F4" w14:textId="552FD05B" w:rsidR="00096D03" w:rsidRPr="00DE6FCC" w:rsidRDefault="00096D03" w:rsidP="001E7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53D32C" w14:textId="4C5AA09D" w:rsidR="00E9257C" w:rsidRPr="00DE6FCC" w:rsidRDefault="00096D03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1.1.</w:t>
      </w:r>
      <w:bookmarkStart w:id="2" w:name="_Hlk50543202"/>
      <w:r w:rsidR="000F0B41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E9257C" w:rsidRPr="00DE6FCC">
        <w:rPr>
          <w:rFonts w:ascii="Times New Roman" w:hAnsi="Times New Roman" w:cs="Times New Roman"/>
          <w:sz w:val="28"/>
          <w:szCs w:val="28"/>
        </w:rPr>
        <w:t>Продолжить работу по продвижению предложений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BB51DC" w:rsidRPr="00DE6FCC">
        <w:rPr>
          <w:rFonts w:ascii="Times New Roman" w:hAnsi="Times New Roman" w:cs="Times New Roman"/>
          <w:sz w:val="28"/>
          <w:szCs w:val="28"/>
        </w:rPr>
        <w:t>Ассоциации о</w:t>
      </w:r>
      <w:r w:rsidR="00E9257C" w:rsidRPr="00DE6FC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9257C" w:rsidRPr="00DE6FCC">
        <w:rPr>
          <w:rFonts w:ascii="Times New Roman" w:hAnsi="Times New Roman" w:cs="Times New Roman"/>
          <w:sz w:val="28"/>
          <w:szCs w:val="28"/>
        </w:rPr>
        <w:t xml:space="preserve">снятии </w:t>
      </w:r>
      <w:r w:rsidR="0056399E" w:rsidRPr="00DE6FCC">
        <w:rPr>
          <w:rFonts w:ascii="Times New Roman" w:hAnsi="Times New Roman" w:cs="Times New Roman"/>
          <w:sz w:val="28"/>
          <w:szCs w:val="28"/>
        </w:rPr>
        <w:t>излишних и/</w:t>
      </w:r>
      <w:r w:rsidR="00BB51DC" w:rsidRPr="00DE6FCC">
        <w:rPr>
          <w:rFonts w:ascii="Times New Roman" w:hAnsi="Times New Roman" w:cs="Times New Roman"/>
          <w:sz w:val="28"/>
          <w:szCs w:val="28"/>
        </w:rPr>
        <w:t>или неоправданных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Pr="00DE6FCC">
        <w:rPr>
          <w:rFonts w:ascii="Times New Roman" w:hAnsi="Times New Roman" w:cs="Times New Roman"/>
          <w:sz w:val="28"/>
          <w:szCs w:val="28"/>
        </w:rPr>
        <w:t>финансов</w:t>
      </w:r>
      <w:r w:rsidR="00E9257C" w:rsidRPr="00DE6FCC">
        <w:rPr>
          <w:rFonts w:ascii="Times New Roman" w:hAnsi="Times New Roman" w:cs="Times New Roman"/>
          <w:sz w:val="28"/>
          <w:szCs w:val="28"/>
        </w:rPr>
        <w:t xml:space="preserve">ых </w:t>
      </w:r>
      <w:r w:rsidR="001505C5" w:rsidRPr="00DE6FCC">
        <w:rPr>
          <w:rFonts w:ascii="Times New Roman" w:hAnsi="Times New Roman" w:cs="Times New Roman"/>
          <w:sz w:val="28"/>
          <w:szCs w:val="28"/>
        </w:rPr>
        <w:t xml:space="preserve">и административных </w:t>
      </w:r>
      <w:r w:rsidR="00E9257C" w:rsidRPr="00DE6FCC">
        <w:rPr>
          <w:rFonts w:ascii="Times New Roman" w:hAnsi="Times New Roman" w:cs="Times New Roman"/>
          <w:sz w:val="28"/>
          <w:szCs w:val="28"/>
        </w:rPr>
        <w:t>барьеров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1505C5" w:rsidRPr="00DE6FCC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DE6FCC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4717B9">
        <w:rPr>
          <w:rFonts w:ascii="Times New Roman" w:hAnsi="Times New Roman" w:cs="Times New Roman"/>
          <w:sz w:val="28"/>
          <w:szCs w:val="28"/>
        </w:rPr>
        <w:t xml:space="preserve"> выработки рекомендаций по следующим направлениям</w:t>
      </w:r>
      <w:r w:rsidR="00E9257C" w:rsidRPr="00DE6FCC">
        <w:rPr>
          <w:rFonts w:ascii="Times New Roman" w:hAnsi="Times New Roman" w:cs="Times New Roman"/>
          <w:sz w:val="28"/>
          <w:szCs w:val="28"/>
        </w:rPr>
        <w:t>:</w:t>
      </w:r>
    </w:p>
    <w:p w14:paraId="699EB8B0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8D911DB" w14:textId="3498DFBA" w:rsidR="00E9257C" w:rsidRPr="00DE6FCC" w:rsidRDefault="00096D03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а)</w:t>
      </w:r>
      <w:r w:rsidR="00E9257C" w:rsidRPr="00DE6FCC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57571E" w:rsidRPr="00DE6FCC">
        <w:rPr>
          <w:rFonts w:ascii="Times New Roman" w:hAnsi="Times New Roman" w:cs="Times New Roman"/>
          <w:sz w:val="28"/>
          <w:szCs w:val="28"/>
        </w:rPr>
        <w:t>ы</w:t>
      </w:r>
      <w:r w:rsidR="00E9257C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sz w:val="28"/>
          <w:szCs w:val="28"/>
        </w:rPr>
        <w:t>обеспечения исполнения контракта</w:t>
      </w:r>
      <w:r w:rsidR="003161A3" w:rsidRPr="00DE6FCC">
        <w:rPr>
          <w:rFonts w:ascii="Times New Roman" w:hAnsi="Times New Roman" w:cs="Times New Roman"/>
          <w:sz w:val="28"/>
          <w:szCs w:val="28"/>
        </w:rPr>
        <w:t>, обеспечени</w:t>
      </w:r>
      <w:r w:rsidR="0056399E" w:rsidRPr="00DE6FCC">
        <w:rPr>
          <w:rFonts w:ascii="Times New Roman" w:hAnsi="Times New Roman" w:cs="Times New Roman"/>
          <w:sz w:val="28"/>
          <w:szCs w:val="28"/>
        </w:rPr>
        <w:t>я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гарантийных обязательств</w:t>
      </w:r>
      <w:r w:rsidRPr="00DE6FCC">
        <w:rPr>
          <w:rFonts w:ascii="Times New Roman" w:hAnsi="Times New Roman" w:cs="Times New Roman"/>
          <w:sz w:val="28"/>
          <w:szCs w:val="28"/>
        </w:rPr>
        <w:t xml:space="preserve"> (залог, </w:t>
      </w:r>
      <w:r w:rsidR="00E9257C" w:rsidRPr="00DE6FCC">
        <w:rPr>
          <w:rFonts w:ascii="Times New Roman" w:hAnsi="Times New Roman" w:cs="Times New Roman"/>
          <w:sz w:val="28"/>
          <w:szCs w:val="28"/>
        </w:rPr>
        <w:t>банковск</w:t>
      </w:r>
      <w:r w:rsidRPr="00DE6FCC">
        <w:rPr>
          <w:rFonts w:ascii="Times New Roman" w:hAnsi="Times New Roman" w:cs="Times New Roman"/>
          <w:sz w:val="28"/>
          <w:szCs w:val="28"/>
        </w:rPr>
        <w:t>ая</w:t>
      </w:r>
      <w:r w:rsidR="00E9257C" w:rsidRPr="00DE6FC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Pr="00DE6FCC">
        <w:rPr>
          <w:rFonts w:ascii="Times New Roman" w:hAnsi="Times New Roman" w:cs="Times New Roman"/>
          <w:sz w:val="28"/>
          <w:szCs w:val="28"/>
        </w:rPr>
        <w:t>я)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и исполнении </w:t>
      </w:r>
      <w:r w:rsidR="003161A3" w:rsidRPr="00DE6FCC">
        <w:rPr>
          <w:rFonts w:ascii="Times New Roman" w:hAnsi="Times New Roman" w:cs="Times New Roman"/>
          <w:sz w:val="28"/>
          <w:szCs w:val="28"/>
        </w:rPr>
        <w:t>закупок</w:t>
      </w:r>
      <w:r w:rsidR="00E9257C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49785E59" w14:textId="77777777" w:rsidR="0056399E" w:rsidRPr="00DE6FCC" w:rsidRDefault="0056399E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90030B5" w14:textId="4AF4C60C" w:rsidR="00E10889" w:rsidRPr="00DE6FCC" w:rsidRDefault="00E10889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б) </w:t>
      </w:r>
      <w:r w:rsidR="001B0D66" w:rsidRPr="00DE6FCC">
        <w:rPr>
          <w:rFonts w:ascii="Times New Roman" w:hAnsi="Times New Roman" w:cs="Times New Roman"/>
          <w:sz w:val="28"/>
          <w:szCs w:val="28"/>
        </w:rPr>
        <w:t xml:space="preserve">  </w:t>
      </w:r>
      <w:r w:rsidRPr="00DE6FCC">
        <w:rPr>
          <w:rFonts w:ascii="Times New Roman" w:hAnsi="Times New Roman" w:cs="Times New Roman"/>
          <w:sz w:val="28"/>
          <w:szCs w:val="28"/>
        </w:rPr>
        <w:t>приняти</w:t>
      </w:r>
      <w:r w:rsidR="0057571E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мер по внесению изменений в Градостроительный кодекс РФ о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б обязательности, необоснованного  </w:t>
      </w:r>
      <w:r w:rsidRPr="00DE6FC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6399E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к членству 2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DE6FC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, включённых </w:t>
      </w:r>
      <w:r w:rsidRPr="00DE6FCC">
        <w:rPr>
          <w:rFonts w:ascii="Times New Roman" w:hAnsi="Times New Roman" w:cs="Times New Roman"/>
          <w:sz w:val="28"/>
          <w:szCs w:val="28"/>
        </w:rPr>
        <w:t xml:space="preserve"> НРС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C26F15" w:rsidRPr="00DE6FCC">
        <w:rPr>
          <w:rFonts w:ascii="Times New Roman" w:hAnsi="Times New Roman" w:cs="Times New Roman"/>
          <w:sz w:val="28"/>
          <w:szCs w:val="28"/>
        </w:rPr>
        <w:t>,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6399E" w:rsidRPr="00DE6FCC">
        <w:rPr>
          <w:rFonts w:ascii="Times New Roman" w:hAnsi="Times New Roman" w:cs="Times New Roman"/>
          <w:sz w:val="28"/>
          <w:szCs w:val="28"/>
        </w:rPr>
        <w:t xml:space="preserve">при отсутствии у членов Ассоциации действующих договоров 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56399E" w:rsidRPr="00DE6FCC">
        <w:rPr>
          <w:rFonts w:ascii="Times New Roman" w:hAnsi="Times New Roman" w:cs="Times New Roman"/>
          <w:sz w:val="28"/>
          <w:szCs w:val="28"/>
        </w:rPr>
        <w:t>подряда</w:t>
      </w:r>
      <w:r w:rsidRPr="00DE6FCC">
        <w:rPr>
          <w:rFonts w:ascii="Times New Roman" w:hAnsi="Times New Roman" w:cs="Times New Roman"/>
          <w:sz w:val="28"/>
          <w:szCs w:val="28"/>
        </w:rPr>
        <w:t>;</w:t>
      </w:r>
    </w:p>
    <w:p w14:paraId="3DAA158E" w14:textId="4109BC5B" w:rsidR="00E10889" w:rsidRPr="00DE6FCC" w:rsidRDefault="00E10889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5DF35E5" w14:textId="2FC198E4" w:rsidR="006A7356" w:rsidRPr="00DE6FCC" w:rsidRDefault="00BB51D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в) соблюдения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членами Ассоциации требований к оформлению исполнительной документации в электронной форме, обеспечение создания шаблонов в общей среде данных заказчиков и оперативного </w:t>
      </w:r>
      <w:r w:rsidR="00C26F15" w:rsidRPr="00DE6FCC">
        <w:rPr>
          <w:rFonts w:ascii="Times New Roman" w:hAnsi="Times New Roman" w:cs="Times New Roman"/>
          <w:sz w:val="28"/>
          <w:szCs w:val="28"/>
        </w:rPr>
        <w:t>заполнени</w:t>
      </w:r>
      <w:r w:rsidR="006A7356" w:rsidRPr="00DE6FCC">
        <w:rPr>
          <w:rFonts w:ascii="Times New Roman" w:hAnsi="Times New Roman" w:cs="Times New Roman"/>
          <w:sz w:val="28"/>
          <w:szCs w:val="28"/>
        </w:rPr>
        <w:t>я реестра исполнительной документации со стороны заказчиков, снижени</w:t>
      </w:r>
      <w:r w:rsidR="00C26F15" w:rsidRPr="00DE6FCC">
        <w:rPr>
          <w:rFonts w:ascii="Times New Roman" w:hAnsi="Times New Roman" w:cs="Times New Roman"/>
          <w:sz w:val="28"/>
          <w:szCs w:val="28"/>
        </w:rPr>
        <w:t>е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C26F15" w:rsidRPr="00DE6FCC">
        <w:rPr>
          <w:rFonts w:ascii="Times New Roman" w:hAnsi="Times New Roman" w:cs="Times New Roman"/>
          <w:sz w:val="28"/>
          <w:szCs w:val="28"/>
        </w:rPr>
        <w:t xml:space="preserve"> в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26F15" w:rsidRPr="00DE6FCC">
        <w:rPr>
          <w:rFonts w:ascii="Times New Roman" w:hAnsi="Times New Roman" w:cs="Times New Roman"/>
          <w:sz w:val="28"/>
          <w:szCs w:val="28"/>
        </w:rPr>
        <w:t>е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документов при формировании информационной модели</w:t>
      </w:r>
      <w:r w:rsidR="00037E21" w:rsidRPr="00DE6FC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A7356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0E07B43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B5EAD8E" w14:textId="04C2FEA7" w:rsidR="003161A3" w:rsidRPr="00DE6FCC" w:rsidRDefault="003161A3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г) разработк</w:t>
      </w:r>
      <w:r w:rsidR="0057571E" w:rsidRPr="00DE6FCC">
        <w:rPr>
          <w:rFonts w:ascii="Times New Roman" w:hAnsi="Times New Roman" w:cs="Times New Roman"/>
          <w:sz w:val="28"/>
          <w:szCs w:val="28"/>
        </w:rPr>
        <w:t>и</w:t>
      </w:r>
      <w:r w:rsidRPr="00DE6FCC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57571E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в Сахалинской области порядка определения гарантийных сроков на результат выполненных работ в договорах строительного подряда</w:t>
      </w:r>
      <w:r w:rsidR="001505C5" w:rsidRPr="00DE6FCC">
        <w:rPr>
          <w:rFonts w:ascii="Times New Roman" w:hAnsi="Times New Roman" w:cs="Times New Roman"/>
          <w:sz w:val="28"/>
          <w:szCs w:val="28"/>
        </w:rPr>
        <w:t xml:space="preserve"> в зависимости от видов работ, сроков заводской гарантии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 на приборы, оборудование, отделочные и другие специальные строительные материалы</w:t>
      </w:r>
      <w:r w:rsidR="001505C5" w:rsidRPr="00DE6FCC">
        <w:rPr>
          <w:rFonts w:ascii="Times New Roman" w:hAnsi="Times New Roman" w:cs="Times New Roman"/>
          <w:sz w:val="28"/>
          <w:szCs w:val="28"/>
        </w:rPr>
        <w:t>, условий эксплуатации</w:t>
      </w:r>
      <w:r w:rsidRPr="00DE6FCC">
        <w:rPr>
          <w:rFonts w:ascii="Times New Roman" w:hAnsi="Times New Roman" w:cs="Times New Roman"/>
          <w:sz w:val="28"/>
          <w:szCs w:val="28"/>
        </w:rPr>
        <w:t>;</w:t>
      </w:r>
    </w:p>
    <w:p w14:paraId="40F60EB7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DE72F12" w14:textId="4ECCE69E" w:rsidR="003161A3" w:rsidRPr="00DE6FCC" w:rsidRDefault="00BB51D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lastRenderedPageBreak/>
        <w:t>д) включения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в </w:t>
      </w:r>
      <w:r w:rsidR="00A63C69" w:rsidRPr="00DE6FCC">
        <w:rPr>
          <w:rFonts w:ascii="Times New Roman" w:hAnsi="Times New Roman" w:cs="Times New Roman"/>
          <w:sz w:val="28"/>
          <w:szCs w:val="28"/>
        </w:rPr>
        <w:t>региональные и муниципальные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63C69" w:rsidRPr="00DE6FCC">
        <w:rPr>
          <w:rFonts w:ascii="Times New Roman" w:hAnsi="Times New Roman" w:cs="Times New Roman"/>
          <w:sz w:val="28"/>
          <w:szCs w:val="28"/>
        </w:rPr>
        <w:t>ы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в сфере строительства 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161A3" w:rsidRPr="00DE6FCC">
        <w:rPr>
          <w:rFonts w:ascii="Times New Roman" w:hAnsi="Times New Roman" w:cs="Times New Roman"/>
          <w:sz w:val="28"/>
          <w:szCs w:val="28"/>
        </w:rPr>
        <w:t>авансирования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/дополнительного авансирования </w:t>
      </w:r>
      <w:r w:rsidR="00A63C69" w:rsidRPr="00DE6FCC">
        <w:rPr>
          <w:rFonts w:ascii="Times New Roman" w:hAnsi="Times New Roman" w:cs="Times New Roman"/>
          <w:sz w:val="28"/>
          <w:szCs w:val="28"/>
        </w:rPr>
        <w:t>работ</w:t>
      </w:r>
      <w:r w:rsidR="003161A3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E10889" w:rsidRPr="00DE6FC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РФ</w:t>
      </w:r>
      <w:r w:rsidR="003161A3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100CD74C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BCD9B06" w14:textId="5B258816" w:rsidR="0057571E" w:rsidRPr="00DE6FCC" w:rsidRDefault="00BB51D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е) обеспечения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="009C26FB" w:rsidRPr="00DE6FCC">
        <w:rPr>
          <w:rFonts w:ascii="Times New Roman" w:hAnsi="Times New Roman" w:cs="Times New Roman"/>
          <w:sz w:val="28"/>
          <w:szCs w:val="28"/>
        </w:rPr>
        <w:t xml:space="preserve"> исправления недостатков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 (технических обследований зданий и сооружений), 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силами исполнителями работ - </w:t>
      </w:r>
      <w:r w:rsidR="00A63C69" w:rsidRPr="00DE6FCC">
        <w:rPr>
          <w:rFonts w:ascii="Times New Roman" w:hAnsi="Times New Roman" w:cs="Times New Roman"/>
          <w:sz w:val="28"/>
          <w:szCs w:val="28"/>
        </w:rPr>
        <w:t>изыскател</w:t>
      </w:r>
      <w:r w:rsidR="009C26FB" w:rsidRPr="00DE6FCC">
        <w:rPr>
          <w:rFonts w:ascii="Times New Roman" w:hAnsi="Times New Roman" w:cs="Times New Roman"/>
          <w:sz w:val="28"/>
          <w:szCs w:val="28"/>
        </w:rPr>
        <w:t>ями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 и проектировщик</w:t>
      </w:r>
      <w:r w:rsidR="009C26FB" w:rsidRPr="00DE6FCC">
        <w:rPr>
          <w:rFonts w:ascii="Times New Roman" w:hAnsi="Times New Roman" w:cs="Times New Roman"/>
          <w:sz w:val="28"/>
          <w:szCs w:val="28"/>
        </w:rPr>
        <w:t xml:space="preserve">ами, привлечение их к 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соразмерной </w:t>
      </w:r>
      <w:r w:rsidR="009C26FB" w:rsidRPr="00DE6FCC">
        <w:rPr>
          <w:rFonts w:ascii="Times New Roman" w:hAnsi="Times New Roman" w:cs="Times New Roman"/>
          <w:sz w:val="28"/>
          <w:szCs w:val="28"/>
        </w:rPr>
        <w:t>ответственности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1FC36" w14:textId="77777777" w:rsidR="0057571E" w:rsidRPr="00DE6FCC" w:rsidRDefault="0057571E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576376F" w14:textId="36D32E06" w:rsidR="0057571E" w:rsidRPr="00DE6FCC" w:rsidRDefault="00BB51D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з) запрета</w:t>
      </w:r>
      <w:r w:rsidR="00A63C69" w:rsidRPr="00DE6FCC">
        <w:rPr>
          <w:rFonts w:ascii="Times New Roman" w:hAnsi="Times New Roman" w:cs="Times New Roman"/>
          <w:sz w:val="28"/>
          <w:szCs w:val="28"/>
        </w:rPr>
        <w:t xml:space="preserve"> на исправление недостатков 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проектной или рабочей документации 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A63C69" w:rsidRPr="00DE6FCC">
        <w:rPr>
          <w:rFonts w:ascii="Times New Roman" w:hAnsi="Times New Roman" w:cs="Times New Roman"/>
          <w:sz w:val="28"/>
          <w:szCs w:val="28"/>
        </w:rPr>
        <w:t>членом Ассоциации</w:t>
      </w:r>
      <w:r w:rsidR="009C26FB" w:rsidRPr="00DE6FCC">
        <w:rPr>
          <w:rFonts w:ascii="Times New Roman" w:hAnsi="Times New Roman" w:cs="Times New Roman"/>
          <w:sz w:val="28"/>
          <w:szCs w:val="28"/>
        </w:rPr>
        <w:t xml:space="preserve"> при выполнении контракта в сфере строительства</w:t>
      </w:r>
      <w:r w:rsidR="00921BF1" w:rsidRPr="00DE6FCC">
        <w:rPr>
          <w:rFonts w:ascii="Times New Roman" w:hAnsi="Times New Roman" w:cs="Times New Roman"/>
          <w:sz w:val="28"/>
          <w:szCs w:val="28"/>
        </w:rPr>
        <w:t>, запрет</w:t>
      </w:r>
      <w:r w:rsidR="0057571E" w:rsidRPr="00DE6FCC">
        <w:rPr>
          <w:rFonts w:ascii="Times New Roman" w:hAnsi="Times New Roman" w:cs="Times New Roman"/>
          <w:sz w:val="28"/>
          <w:szCs w:val="28"/>
        </w:rPr>
        <w:t>а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в выполнении работ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Pr="00DE6FCC">
        <w:rPr>
          <w:rFonts w:ascii="Times New Roman" w:hAnsi="Times New Roman" w:cs="Times New Roman"/>
          <w:sz w:val="28"/>
          <w:szCs w:val="28"/>
        </w:rPr>
        <w:t>подряда без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утвержденной проектной 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="00921BF1" w:rsidRPr="00DE6FCC">
        <w:rPr>
          <w:rFonts w:ascii="Times New Roman" w:hAnsi="Times New Roman" w:cs="Times New Roman"/>
          <w:sz w:val="28"/>
          <w:szCs w:val="28"/>
        </w:rPr>
        <w:t>документации и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/или </w:t>
      </w:r>
      <w:r w:rsidRPr="00DE6FCC">
        <w:rPr>
          <w:rFonts w:ascii="Times New Roman" w:hAnsi="Times New Roman" w:cs="Times New Roman"/>
          <w:sz w:val="28"/>
          <w:szCs w:val="28"/>
        </w:rPr>
        <w:t>без внесения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921BF1" w:rsidRPr="00DE6FCC">
        <w:rPr>
          <w:rFonts w:ascii="Times New Roman" w:hAnsi="Times New Roman" w:cs="Times New Roman"/>
          <w:sz w:val="28"/>
          <w:szCs w:val="28"/>
        </w:rPr>
        <w:t>изменений в</w:t>
      </w:r>
      <w:r w:rsidR="00037E21" w:rsidRPr="00DE6FCC">
        <w:rPr>
          <w:rFonts w:ascii="Times New Roman" w:hAnsi="Times New Roman" w:cs="Times New Roman"/>
          <w:sz w:val="28"/>
          <w:szCs w:val="28"/>
        </w:rPr>
        <w:t xml:space="preserve"> неё и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37E21" w:rsidRPr="00DE6FCC">
        <w:rPr>
          <w:rFonts w:ascii="Times New Roman" w:hAnsi="Times New Roman" w:cs="Times New Roman"/>
          <w:sz w:val="28"/>
          <w:szCs w:val="28"/>
        </w:rPr>
        <w:t>,</w:t>
      </w:r>
      <w:r w:rsidR="0003525F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без </w:t>
      </w:r>
      <w:r w:rsidRPr="00DE6FCC">
        <w:rPr>
          <w:rFonts w:ascii="Times New Roman" w:hAnsi="Times New Roman" w:cs="Times New Roman"/>
          <w:sz w:val="28"/>
          <w:szCs w:val="28"/>
        </w:rPr>
        <w:t>передачи проектной</w:t>
      </w:r>
      <w:r w:rsidR="001C3C2A" w:rsidRPr="00DE6FCC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03525F" w:rsidRPr="00DE6FCC">
        <w:rPr>
          <w:rFonts w:ascii="Times New Roman" w:hAnsi="Times New Roman" w:cs="Times New Roman"/>
          <w:sz w:val="28"/>
          <w:szCs w:val="28"/>
        </w:rPr>
        <w:t>в «производство работ»</w:t>
      </w:r>
      <w:r w:rsidR="0057571E" w:rsidRPr="00DE6FCC">
        <w:rPr>
          <w:rFonts w:ascii="Times New Roman" w:hAnsi="Times New Roman" w:cs="Times New Roman"/>
          <w:sz w:val="28"/>
          <w:szCs w:val="28"/>
        </w:rPr>
        <w:t>.</w:t>
      </w:r>
    </w:p>
    <w:p w14:paraId="73B589DB" w14:textId="77777777" w:rsidR="0057571E" w:rsidRPr="00DE6FCC" w:rsidRDefault="0057571E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FB58777" w14:textId="3324B3FB" w:rsidR="007D2C1C" w:rsidRPr="00DE6FCC" w:rsidRDefault="0055793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ж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) </w:t>
      </w:r>
      <w:r w:rsidR="001C3C2A" w:rsidRPr="00DE6FCC">
        <w:rPr>
          <w:rFonts w:ascii="Times New Roman" w:hAnsi="Times New Roman" w:cs="Times New Roman"/>
          <w:sz w:val="28"/>
          <w:szCs w:val="28"/>
        </w:rPr>
        <w:t>л</w:t>
      </w:r>
      <w:r w:rsidR="0057571E" w:rsidRPr="00DE6FCC">
        <w:rPr>
          <w:rFonts w:ascii="Times New Roman" w:hAnsi="Times New Roman" w:cs="Times New Roman"/>
          <w:sz w:val="28"/>
          <w:szCs w:val="28"/>
        </w:rPr>
        <w:t>юбые дополнительные работы по контракту, исполнение которых влечёт дополнительные затраты членов Ассоциации должны выполняться исключительно то</w:t>
      </w:r>
      <w:r w:rsidRPr="00DE6FCC">
        <w:rPr>
          <w:rFonts w:ascii="Times New Roman" w:hAnsi="Times New Roman" w:cs="Times New Roman"/>
          <w:sz w:val="28"/>
          <w:szCs w:val="28"/>
        </w:rPr>
        <w:t>ль</w:t>
      </w:r>
      <w:r w:rsidR="0057571E" w:rsidRPr="00DE6FCC">
        <w:rPr>
          <w:rFonts w:ascii="Times New Roman" w:hAnsi="Times New Roman" w:cs="Times New Roman"/>
          <w:sz w:val="28"/>
          <w:szCs w:val="28"/>
        </w:rPr>
        <w:t xml:space="preserve">ко после подписания с заказчиком дополнения к </w:t>
      </w:r>
      <w:r w:rsidR="001C3C2A" w:rsidRPr="00DE6FCC">
        <w:rPr>
          <w:rFonts w:ascii="Times New Roman" w:hAnsi="Times New Roman" w:cs="Times New Roman"/>
          <w:sz w:val="28"/>
          <w:szCs w:val="28"/>
        </w:rPr>
        <w:t>контракт</w:t>
      </w:r>
      <w:r w:rsidR="001B0D66" w:rsidRPr="00DE6FCC">
        <w:rPr>
          <w:rFonts w:ascii="Times New Roman" w:hAnsi="Times New Roman" w:cs="Times New Roman"/>
          <w:sz w:val="28"/>
          <w:szCs w:val="28"/>
        </w:rPr>
        <w:t>у</w:t>
      </w:r>
      <w:r w:rsidR="001C3C2A" w:rsidRPr="00DE6FCC">
        <w:rPr>
          <w:rFonts w:ascii="Times New Roman" w:hAnsi="Times New Roman" w:cs="Times New Roman"/>
          <w:sz w:val="28"/>
          <w:szCs w:val="28"/>
        </w:rPr>
        <w:t>,</w:t>
      </w:r>
      <w:r w:rsidRPr="00DE6FCC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C3C2A" w:rsidRPr="00DE6FCC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E6FCC">
        <w:rPr>
          <w:rFonts w:ascii="Times New Roman" w:hAnsi="Times New Roman" w:cs="Times New Roman"/>
          <w:sz w:val="28"/>
          <w:szCs w:val="28"/>
        </w:rPr>
        <w:t xml:space="preserve">рабочей документации и утверждённых изменений цены контракта, включая </w:t>
      </w:r>
      <w:r w:rsidR="001C3C2A" w:rsidRPr="00DE6FCC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DE6FCC">
        <w:rPr>
          <w:rFonts w:ascii="Times New Roman" w:hAnsi="Times New Roman" w:cs="Times New Roman"/>
          <w:sz w:val="28"/>
          <w:szCs w:val="28"/>
        </w:rPr>
        <w:t xml:space="preserve">сметы на </w:t>
      </w:r>
      <w:r w:rsidR="001C3C2A" w:rsidRPr="00DE6FCC">
        <w:rPr>
          <w:rFonts w:ascii="Times New Roman" w:hAnsi="Times New Roman" w:cs="Times New Roman"/>
          <w:sz w:val="28"/>
          <w:szCs w:val="28"/>
        </w:rPr>
        <w:t>дополнительные работы</w:t>
      </w:r>
      <w:r w:rsidR="007D2C1C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743428D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AFBC77F" w14:textId="7B7F5A7E" w:rsidR="00A63C69" w:rsidRPr="00DE6FCC" w:rsidRDefault="00BB51D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и) организации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работ (консультаций, обращений, совещаний</w:t>
      </w:r>
      <w:r w:rsidR="00653F5F" w:rsidRPr="00DE6FCC">
        <w:rPr>
          <w:rFonts w:ascii="Times New Roman" w:hAnsi="Times New Roman" w:cs="Times New Roman"/>
          <w:sz w:val="28"/>
          <w:szCs w:val="28"/>
        </w:rPr>
        <w:t>)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для решения вопроса о заключении</w:t>
      </w:r>
      <w:r w:rsidR="007E2A02" w:rsidRPr="00DE6FCC">
        <w:rPr>
          <w:rFonts w:ascii="Times New Roman" w:hAnsi="Times New Roman" w:cs="Times New Roman"/>
          <w:sz w:val="28"/>
          <w:szCs w:val="28"/>
        </w:rPr>
        <w:t xml:space="preserve"> дополнительных соглашений</w:t>
      </w:r>
      <w:r w:rsidR="00653F5F" w:rsidRPr="00DE6FCC">
        <w:rPr>
          <w:rFonts w:ascii="Times New Roman" w:hAnsi="Times New Roman" w:cs="Times New Roman"/>
          <w:sz w:val="28"/>
          <w:szCs w:val="28"/>
        </w:rPr>
        <w:t>,</w:t>
      </w:r>
      <w:r w:rsidR="003733B6" w:rsidRPr="00DE6FCC">
        <w:rPr>
          <w:rFonts w:ascii="Times New Roman" w:hAnsi="Times New Roman" w:cs="Times New Roman"/>
          <w:sz w:val="28"/>
          <w:szCs w:val="28"/>
        </w:rPr>
        <w:t xml:space="preserve"> в том числе в связи с ростом цен на строительные ресурсы</w:t>
      </w:r>
      <w:r w:rsidR="0055793C" w:rsidRPr="00DE6FCC">
        <w:rPr>
          <w:rFonts w:ascii="Times New Roman" w:hAnsi="Times New Roman" w:cs="Times New Roman"/>
          <w:sz w:val="28"/>
          <w:szCs w:val="28"/>
        </w:rPr>
        <w:t xml:space="preserve"> при наступлении незапланированных ранее </w:t>
      </w:r>
      <w:r w:rsidR="001C3C2A" w:rsidRPr="00DE6FCC">
        <w:rPr>
          <w:rFonts w:ascii="Times New Roman" w:hAnsi="Times New Roman" w:cs="Times New Roman"/>
          <w:sz w:val="28"/>
          <w:szCs w:val="28"/>
        </w:rPr>
        <w:t>обстоятельств</w:t>
      </w:r>
      <w:r w:rsidR="0055793C" w:rsidRPr="00DE6FCC">
        <w:rPr>
          <w:rFonts w:ascii="Times New Roman" w:hAnsi="Times New Roman" w:cs="Times New Roman"/>
          <w:sz w:val="28"/>
          <w:szCs w:val="28"/>
        </w:rPr>
        <w:t>,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3733B6" w:rsidRPr="00DE6FCC">
        <w:rPr>
          <w:rFonts w:ascii="Times New Roman" w:hAnsi="Times New Roman" w:cs="Times New Roman"/>
          <w:sz w:val="28"/>
          <w:szCs w:val="28"/>
        </w:rPr>
        <w:t>выявлением дополнительных работ</w:t>
      </w:r>
      <w:r w:rsidR="00B36F4F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93A7078" w14:textId="3B800629" w:rsidR="00921BF1" w:rsidRPr="00DE6FCC" w:rsidRDefault="00BB51D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к) принятие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 мер по снятию неустоек и штрафов по обязательствам членов Ассоциации в соответствии с установленном в законе порядке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, при </w:t>
      </w:r>
      <w:r w:rsidR="001B0D66" w:rsidRPr="00DE6FCC">
        <w:rPr>
          <w:rFonts w:ascii="Times New Roman" w:hAnsi="Times New Roman" w:cs="Times New Roman"/>
          <w:sz w:val="28"/>
          <w:szCs w:val="28"/>
        </w:rPr>
        <w:t>наличии такой возможности;</w:t>
      </w:r>
    </w:p>
    <w:p w14:paraId="77877547" w14:textId="77777777" w:rsidR="00921BF1" w:rsidRPr="00DE6FCC" w:rsidRDefault="00921BF1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CD8A0" w14:textId="4529C065" w:rsidR="00575689" w:rsidRPr="00DE6FCC" w:rsidRDefault="00BB51D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л) представление</w:t>
      </w:r>
      <w:r w:rsidR="00575689" w:rsidRPr="00DE6FCC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55793C" w:rsidRPr="00DE6FCC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575689" w:rsidRPr="00DE6FCC">
        <w:rPr>
          <w:rFonts w:ascii="Times New Roman" w:hAnsi="Times New Roman" w:cs="Times New Roman"/>
          <w:sz w:val="28"/>
          <w:szCs w:val="28"/>
        </w:rPr>
        <w:t>в Антимонопольной службе по Сахалинской области при рассмотрении и подаче жалоб, направлении запросов</w:t>
      </w:r>
      <w:r w:rsidR="006A7356" w:rsidRPr="00DE6FCC">
        <w:rPr>
          <w:rFonts w:ascii="Times New Roman" w:hAnsi="Times New Roman" w:cs="Times New Roman"/>
          <w:sz w:val="28"/>
          <w:szCs w:val="28"/>
        </w:rPr>
        <w:t>, в работе Общественного совета ФАС по Сахалинской области</w:t>
      </w:r>
      <w:r w:rsidR="001B0D66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02556397" w14:textId="77777777" w:rsidR="006A7356" w:rsidRPr="00DE6FCC" w:rsidRDefault="006A7356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9EF3E6" w14:textId="5E337059" w:rsidR="008C01D7" w:rsidRPr="00DE6FCC" w:rsidRDefault="0055793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м</w:t>
      </w:r>
      <w:r w:rsidR="00575689" w:rsidRPr="00DE6FCC">
        <w:rPr>
          <w:rFonts w:ascii="Times New Roman" w:hAnsi="Times New Roman" w:cs="Times New Roman"/>
          <w:sz w:val="28"/>
          <w:szCs w:val="28"/>
        </w:rPr>
        <w:t xml:space="preserve">) </w:t>
      </w:r>
      <w:r w:rsidR="00921BF1" w:rsidRPr="00DE6FC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C01D7" w:rsidRPr="00DE6FCC">
        <w:rPr>
          <w:rFonts w:ascii="Times New Roman" w:hAnsi="Times New Roman" w:cs="Times New Roman"/>
          <w:sz w:val="28"/>
          <w:szCs w:val="28"/>
        </w:rPr>
        <w:t xml:space="preserve">методологической и консультационной помощи всем членам </w:t>
      </w:r>
      <w:r w:rsidRPr="00DE6FC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C01D7" w:rsidRPr="00DE6FCC">
        <w:rPr>
          <w:rFonts w:ascii="Times New Roman" w:hAnsi="Times New Roman" w:cs="Times New Roman"/>
          <w:sz w:val="28"/>
          <w:szCs w:val="28"/>
        </w:rPr>
        <w:t>посредством Личного кабинета, рассмотрение отдельных вопросов по обращениям в Ассоциацию</w:t>
      </w:r>
      <w:r w:rsidRPr="00DE6FCC">
        <w:rPr>
          <w:rFonts w:ascii="Times New Roman" w:hAnsi="Times New Roman" w:cs="Times New Roman"/>
          <w:sz w:val="28"/>
          <w:szCs w:val="28"/>
        </w:rPr>
        <w:t xml:space="preserve"> лично к специалистам администрации Ассоциации</w:t>
      </w:r>
      <w:r w:rsidR="00D628ED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2713C7A8" w14:textId="77777777" w:rsidR="00AB1EFB" w:rsidRPr="00DE6FCC" w:rsidRDefault="00AB1EFB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36C53" w14:textId="72972D58" w:rsidR="00AB1EFB" w:rsidRPr="00DE6FCC" w:rsidRDefault="00BB51D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lastRenderedPageBreak/>
        <w:t>н) выстраивание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системы защиты законных интересов и прав наших членов и возможности оперативно получать необходимую информацию </w:t>
      </w:r>
      <w:r w:rsidRPr="00DE6FCC">
        <w:rPr>
          <w:rFonts w:ascii="Times New Roman" w:hAnsi="Times New Roman" w:cs="Times New Roman"/>
          <w:sz w:val="28"/>
          <w:szCs w:val="28"/>
        </w:rPr>
        <w:t>для принятия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необходимых решений от ч</w:t>
      </w:r>
      <w:r w:rsidR="00D628ED" w:rsidRPr="00DE6FCC">
        <w:rPr>
          <w:rFonts w:ascii="Times New Roman" w:hAnsi="Times New Roman" w:cs="Times New Roman"/>
          <w:sz w:val="28"/>
          <w:szCs w:val="28"/>
        </w:rPr>
        <w:t>ленов Ассоциации;</w:t>
      </w:r>
    </w:p>
    <w:p w14:paraId="72C88C64" w14:textId="77777777" w:rsidR="001B0D66" w:rsidRPr="00DE6FCC" w:rsidRDefault="001B0D66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F956D" w14:textId="0B5215B8" w:rsidR="00AB1EFB" w:rsidRPr="00DE6FCC" w:rsidRDefault="001C3C2A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о) </w:t>
      </w:r>
      <w:r w:rsidR="00D628ED" w:rsidRPr="00DE6FCC">
        <w:rPr>
          <w:rFonts w:ascii="Times New Roman" w:hAnsi="Times New Roman" w:cs="Times New Roman"/>
          <w:sz w:val="28"/>
          <w:szCs w:val="28"/>
        </w:rPr>
        <w:t>в</w:t>
      </w:r>
      <w:r w:rsidR="00AB1EFB" w:rsidRPr="00DE6FCC">
        <w:rPr>
          <w:rFonts w:ascii="Times New Roman" w:hAnsi="Times New Roman" w:cs="Times New Roman"/>
          <w:sz w:val="28"/>
          <w:szCs w:val="28"/>
        </w:rPr>
        <w:t>ыстраивание информационной и консультационной работы конкретно с ответственными специалистами организаций членов Ассоциации (юрист</w:t>
      </w:r>
      <w:r w:rsidR="00D628ED" w:rsidRPr="00DE6FCC">
        <w:rPr>
          <w:rFonts w:ascii="Times New Roman" w:hAnsi="Times New Roman" w:cs="Times New Roman"/>
          <w:sz w:val="28"/>
          <w:szCs w:val="28"/>
        </w:rPr>
        <w:t>ами, руководителями ПТО и др.);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717DC4E" w14:textId="77777777" w:rsidR="001B0D66" w:rsidRPr="00DE6FCC" w:rsidRDefault="001B0D66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4584E" w14:textId="06647EF9" w:rsidR="00AB1EFB" w:rsidRPr="00DE6FCC" w:rsidRDefault="00BB51D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п) выстраивание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информационной и консультационной работы </w:t>
      </w:r>
      <w:r w:rsidRPr="00DE6FCC">
        <w:rPr>
          <w:rFonts w:ascii="Times New Roman" w:hAnsi="Times New Roman" w:cs="Times New Roman"/>
          <w:sz w:val="28"/>
          <w:szCs w:val="28"/>
        </w:rPr>
        <w:t>конкретно со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сметчиками, службами снабжения строительными материалами и </w:t>
      </w:r>
      <w:r w:rsidRPr="00DE6FCC">
        <w:rPr>
          <w:rFonts w:ascii="Times New Roman" w:hAnsi="Times New Roman" w:cs="Times New Roman"/>
          <w:sz w:val="28"/>
          <w:szCs w:val="28"/>
        </w:rPr>
        <w:t>оборудованием с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sz w:val="28"/>
          <w:szCs w:val="28"/>
        </w:rPr>
        <w:t>учётом переходного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периода в ценообразовании в строительстве со 2-го </w:t>
      </w:r>
      <w:r w:rsidRPr="00DE6FCC">
        <w:rPr>
          <w:rFonts w:ascii="Times New Roman" w:hAnsi="Times New Roman" w:cs="Times New Roman"/>
          <w:sz w:val="28"/>
          <w:szCs w:val="28"/>
        </w:rPr>
        <w:t>квартала 2023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года в связи с переходом на Ресурсно-индексный метод (РИМ) при формировании сметной документации на строительство, реконструкцию, капитальный ремонт, снос объе</w:t>
      </w:r>
      <w:r w:rsidR="00D628ED" w:rsidRPr="00DE6FCC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14:paraId="46311B93" w14:textId="77777777" w:rsidR="001B0D66" w:rsidRPr="00DE6FCC" w:rsidRDefault="001B0D66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C7CC8" w14:textId="1AE58620" w:rsidR="00AB1EFB" w:rsidRPr="00DE6FCC" w:rsidRDefault="00BB51DC" w:rsidP="001B0D66">
      <w:pPr>
        <w:spacing w:after="160" w:line="256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р) организация</w:t>
      </w:r>
      <w:r w:rsidR="00AB1EFB" w:rsidRPr="00DE6FCC">
        <w:rPr>
          <w:rFonts w:ascii="Times New Roman" w:hAnsi="Times New Roman" w:cs="Times New Roman"/>
          <w:sz w:val="28"/>
          <w:szCs w:val="28"/>
        </w:rPr>
        <w:t xml:space="preserve"> контроля и мониторинга полноты разработки Проекта организации строительства (ПОС), особенности учёта всех затрат подготовительного периода строительства или капитального ремонта объектов, контроля достоверности определения НМЦК</w:t>
      </w:r>
      <w:r w:rsidR="001C3C2A" w:rsidRPr="00DE6FCC">
        <w:rPr>
          <w:rFonts w:ascii="Times New Roman" w:hAnsi="Times New Roman" w:cs="Times New Roman"/>
          <w:sz w:val="28"/>
          <w:szCs w:val="28"/>
        </w:rPr>
        <w:t>;</w:t>
      </w:r>
      <w:r w:rsidR="00AB1EFB" w:rsidRPr="00DE6FCC">
        <w:rPr>
          <w:rFonts w:ascii="Times New Roman" w:hAnsi="Times New Roman" w:cs="Times New Roman"/>
          <w:sz w:val="28"/>
          <w:szCs w:val="28"/>
        </w:rPr>
        <w:t> </w:t>
      </w:r>
    </w:p>
    <w:p w14:paraId="695B0ED5" w14:textId="5FD1F837" w:rsidR="002B0AFA" w:rsidRPr="00DE6FCC" w:rsidRDefault="009C26FB" w:rsidP="001B0D66">
      <w:pPr>
        <w:pStyle w:val="a3"/>
        <w:ind w:left="0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FC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63C69" w:rsidRPr="00DE6F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0AFA"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Взаимодействие с законодательными, исполнительными, судебными, а также с контрольными и надзорными органами власти федерального, регионального и местного уровней. </w:t>
      </w:r>
    </w:p>
    <w:p w14:paraId="44119DA9" w14:textId="3713E144" w:rsidR="007E1652" w:rsidRPr="00DE6FCC" w:rsidRDefault="001B0D66" w:rsidP="001B0D6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2.1. </w:t>
      </w:r>
      <w:r w:rsidR="00E10889" w:rsidRPr="00DE6FCC">
        <w:rPr>
          <w:rFonts w:ascii="Times New Roman" w:hAnsi="Times New Roman" w:cs="Times New Roman"/>
          <w:sz w:val="28"/>
          <w:szCs w:val="28"/>
        </w:rPr>
        <w:t xml:space="preserve">Продолжить работу с Правительством РФ, профильными министерствами и 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10889" w:rsidRPr="00DE6FC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разных уровней </w:t>
      </w:r>
      <w:r w:rsidR="00E10889" w:rsidRPr="00DE6FCC">
        <w:rPr>
          <w:rFonts w:ascii="Times New Roman" w:hAnsi="Times New Roman" w:cs="Times New Roman"/>
          <w:sz w:val="28"/>
          <w:szCs w:val="28"/>
        </w:rPr>
        <w:t>по вопросам совершенствования деятельности саморегулируемой организации</w:t>
      </w:r>
      <w:r w:rsidRPr="00DE6FCC">
        <w:rPr>
          <w:rFonts w:ascii="Times New Roman" w:hAnsi="Times New Roman" w:cs="Times New Roman"/>
          <w:sz w:val="28"/>
          <w:szCs w:val="28"/>
        </w:rPr>
        <w:t>,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3" w:name="_Hlk130037478"/>
      <w:r w:rsidR="00BB51DC" w:rsidRPr="00DE6FCC">
        <w:rPr>
          <w:rFonts w:ascii="Times New Roman" w:hAnsi="Times New Roman" w:cs="Times New Roman"/>
          <w:sz w:val="28"/>
          <w:szCs w:val="28"/>
        </w:rPr>
        <w:t>целью повышения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 роли Ассоциации в развитии экономики в сфере строительства Сахалинской области, в том числе с учетом принятия декларации клиентоцентричности. </w:t>
      </w:r>
      <w:bookmarkEnd w:id="3"/>
    </w:p>
    <w:p w14:paraId="0C00345B" w14:textId="08812090" w:rsidR="007E1652" w:rsidRPr="00DE6FCC" w:rsidRDefault="001B0D6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2.2. </w:t>
      </w:r>
      <w:r w:rsidR="00F90EA1" w:rsidRPr="00DE6FC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по </w:t>
      </w:r>
      <w:r w:rsidR="009C26FB" w:rsidRPr="00DE6FCC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5B033A" w:rsidRPr="00DE6FCC">
        <w:rPr>
          <w:rFonts w:ascii="Times New Roman" w:hAnsi="Times New Roman" w:cs="Times New Roman"/>
          <w:sz w:val="28"/>
          <w:szCs w:val="28"/>
        </w:rPr>
        <w:t>решени</w:t>
      </w:r>
      <w:r w:rsidR="009C26FB" w:rsidRPr="00DE6FCC">
        <w:rPr>
          <w:rFonts w:ascii="Times New Roman" w:hAnsi="Times New Roman" w:cs="Times New Roman"/>
          <w:sz w:val="28"/>
          <w:szCs w:val="28"/>
        </w:rPr>
        <w:t>й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9C26FB" w:rsidRPr="00DE6FCC">
        <w:rPr>
          <w:rFonts w:ascii="Times New Roman" w:hAnsi="Times New Roman" w:cs="Times New Roman"/>
          <w:sz w:val="28"/>
          <w:szCs w:val="28"/>
        </w:rPr>
        <w:t xml:space="preserve">по </w:t>
      </w:r>
      <w:r w:rsidR="005B033A" w:rsidRPr="00DE6FCC">
        <w:rPr>
          <w:rFonts w:ascii="Times New Roman" w:hAnsi="Times New Roman" w:cs="Times New Roman"/>
          <w:sz w:val="28"/>
          <w:szCs w:val="28"/>
        </w:rPr>
        <w:t>актуальны</w:t>
      </w:r>
      <w:r w:rsidR="009C26FB" w:rsidRPr="00DE6FCC">
        <w:rPr>
          <w:rFonts w:ascii="Times New Roman" w:hAnsi="Times New Roman" w:cs="Times New Roman"/>
          <w:sz w:val="28"/>
          <w:szCs w:val="28"/>
        </w:rPr>
        <w:t>м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 и проблемны</w:t>
      </w:r>
      <w:r w:rsidR="009C26FB" w:rsidRPr="00DE6FCC">
        <w:rPr>
          <w:rFonts w:ascii="Times New Roman" w:hAnsi="Times New Roman" w:cs="Times New Roman"/>
          <w:sz w:val="28"/>
          <w:szCs w:val="28"/>
        </w:rPr>
        <w:t>м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C26FB" w:rsidRPr="00DE6FCC">
        <w:rPr>
          <w:rFonts w:ascii="Times New Roman" w:hAnsi="Times New Roman" w:cs="Times New Roman"/>
          <w:sz w:val="28"/>
          <w:szCs w:val="28"/>
        </w:rPr>
        <w:t>ам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F23BB6" w:rsidRPr="00DE6FCC">
        <w:rPr>
          <w:rFonts w:ascii="Times New Roman" w:hAnsi="Times New Roman" w:cs="Times New Roman"/>
          <w:sz w:val="28"/>
          <w:szCs w:val="28"/>
        </w:rPr>
        <w:t xml:space="preserve">строительной отрасли областного региона </w:t>
      </w:r>
      <w:r w:rsidR="00F90EA1" w:rsidRPr="00DE6FCC">
        <w:rPr>
          <w:rFonts w:ascii="Times New Roman" w:hAnsi="Times New Roman" w:cs="Times New Roman"/>
          <w:sz w:val="28"/>
          <w:szCs w:val="28"/>
        </w:rPr>
        <w:t>на площадк</w:t>
      </w:r>
      <w:r w:rsidR="009A4A33" w:rsidRPr="00DE6FCC">
        <w:rPr>
          <w:rFonts w:ascii="Times New Roman" w:hAnsi="Times New Roman" w:cs="Times New Roman"/>
          <w:sz w:val="28"/>
          <w:szCs w:val="28"/>
        </w:rPr>
        <w:t>е</w:t>
      </w:r>
      <w:r w:rsidR="00F90EA1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873B5B" w:rsidRPr="00DE6FCC">
        <w:rPr>
          <w:rFonts w:ascii="Times New Roman" w:hAnsi="Times New Roman" w:cs="Times New Roman"/>
          <w:i/>
          <w:iCs/>
          <w:sz w:val="28"/>
          <w:szCs w:val="28"/>
        </w:rPr>
        <w:t xml:space="preserve">Проектного офиса Правительства области и </w:t>
      </w:r>
      <w:r w:rsidR="009C26FB" w:rsidRPr="00DE6F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F90EA1" w:rsidRPr="00DE6FCC">
        <w:rPr>
          <w:rFonts w:ascii="Times New Roman" w:hAnsi="Times New Roman" w:cs="Times New Roman"/>
          <w:i/>
          <w:iCs/>
          <w:sz w:val="28"/>
          <w:szCs w:val="28"/>
        </w:rPr>
        <w:t>овет</w:t>
      </w:r>
      <w:r w:rsidR="00873B5B" w:rsidRPr="00DE6F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B033A" w:rsidRPr="00DE6F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26FB" w:rsidRPr="00DE6FCC">
        <w:rPr>
          <w:rFonts w:ascii="Times New Roman" w:hAnsi="Times New Roman" w:cs="Times New Roman"/>
          <w:i/>
          <w:iCs/>
          <w:sz w:val="28"/>
          <w:szCs w:val="28"/>
        </w:rPr>
        <w:t xml:space="preserve">по инвестиционной деятельности </w:t>
      </w:r>
      <w:r w:rsidR="005B033A" w:rsidRPr="00DE6FCC">
        <w:rPr>
          <w:rFonts w:ascii="Times New Roman" w:hAnsi="Times New Roman" w:cs="Times New Roman"/>
          <w:i/>
          <w:iCs/>
          <w:sz w:val="28"/>
          <w:szCs w:val="28"/>
        </w:rPr>
        <w:t>при Правительстве Сахалинской области</w:t>
      </w:r>
      <w:r w:rsidR="005B033A" w:rsidRPr="00DE6FCC">
        <w:rPr>
          <w:rFonts w:ascii="Times New Roman" w:hAnsi="Times New Roman" w:cs="Times New Roman"/>
          <w:sz w:val="28"/>
          <w:szCs w:val="28"/>
        </w:rPr>
        <w:t>,</w:t>
      </w:r>
      <w:r w:rsidR="001A305F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453F39" w:rsidRPr="00DE6FCC">
        <w:rPr>
          <w:rFonts w:ascii="Times New Roman" w:hAnsi="Times New Roman" w:cs="Times New Roman"/>
          <w:sz w:val="28"/>
          <w:szCs w:val="28"/>
        </w:rPr>
        <w:t xml:space="preserve">проектной команды, проектного комитета, координационного совета, комиссиях, </w:t>
      </w:r>
      <w:r w:rsidR="005F4118" w:rsidRPr="00DE6FCC">
        <w:rPr>
          <w:rFonts w:ascii="Times New Roman" w:hAnsi="Times New Roman" w:cs="Times New Roman"/>
          <w:sz w:val="28"/>
          <w:szCs w:val="28"/>
        </w:rPr>
        <w:t xml:space="preserve">в том числе в направлениях действия </w:t>
      </w:r>
      <w:r w:rsidR="00D628ED" w:rsidRPr="00DE6FCC">
        <w:rPr>
          <w:rFonts w:ascii="Times New Roman" w:hAnsi="Times New Roman" w:cs="Times New Roman"/>
          <w:sz w:val="28"/>
          <w:szCs w:val="28"/>
        </w:rPr>
        <w:t>р</w:t>
      </w:r>
      <w:r w:rsidR="001A305F" w:rsidRPr="00DE6FCC">
        <w:rPr>
          <w:rFonts w:ascii="Times New Roman" w:hAnsi="Times New Roman" w:cs="Times New Roman"/>
          <w:sz w:val="28"/>
          <w:szCs w:val="28"/>
        </w:rPr>
        <w:t>абочих групп</w:t>
      </w:r>
      <w:r w:rsidR="005B033A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0D0CFA" w:rsidRPr="00DE6FCC">
        <w:rPr>
          <w:rFonts w:ascii="Times New Roman" w:hAnsi="Times New Roman" w:cs="Times New Roman"/>
          <w:sz w:val="28"/>
          <w:szCs w:val="28"/>
        </w:rPr>
        <w:t>под руководством заместителей Правительства Сахалинской области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654588B0" w14:textId="77777777" w:rsidR="001B0D66" w:rsidRPr="00DE6FCC" w:rsidRDefault="001B0D6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16A93A3" w14:textId="77777777" w:rsidR="007E1652" w:rsidRPr="00DE6FCC" w:rsidRDefault="001A305F" w:rsidP="001B0D66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«Эффективность процедур по выдаче разрешений на строительство»,</w:t>
      </w:r>
    </w:p>
    <w:p w14:paraId="6B23E08E" w14:textId="77777777" w:rsidR="007E1652" w:rsidRPr="00DE6FCC" w:rsidRDefault="001A305F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lastRenderedPageBreak/>
        <w:t xml:space="preserve">«Качество дорожных сетей»; </w:t>
      </w:r>
    </w:p>
    <w:p w14:paraId="222F44C0" w14:textId="29425F6D" w:rsidR="007E1652" w:rsidRPr="00DE6FCC" w:rsidRDefault="001A305F" w:rsidP="001B0D66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«Эффективность процедур по подключению электроэнергии</w:t>
      </w:r>
      <w:r w:rsidR="007E1652" w:rsidRPr="00DE6FCC">
        <w:rPr>
          <w:rFonts w:ascii="Times New Roman" w:hAnsi="Times New Roman" w:cs="Times New Roman"/>
          <w:sz w:val="28"/>
          <w:szCs w:val="28"/>
        </w:rPr>
        <w:t xml:space="preserve"> и других ресурсов</w:t>
      </w:r>
      <w:r w:rsidRPr="00DE6FCC">
        <w:rPr>
          <w:rFonts w:ascii="Times New Roman" w:hAnsi="Times New Roman" w:cs="Times New Roman"/>
          <w:sz w:val="28"/>
          <w:szCs w:val="28"/>
        </w:rPr>
        <w:t>»;</w:t>
      </w:r>
    </w:p>
    <w:p w14:paraId="1D5AEE7B" w14:textId="651BBC69" w:rsidR="007E1652" w:rsidRPr="00DE6FCC" w:rsidRDefault="001A305F" w:rsidP="001B0D66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«Качество телекоммуникационных услуг»</w:t>
      </w:r>
      <w:r w:rsidR="009A4A33" w:rsidRPr="00DE6FCC">
        <w:rPr>
          <w:rFonts w:ascii="Times New Roman" w:hAnsi="Times New Roman" w:cs="Times New Roman"/>
          <w:sz w:val="28"/>
          <w:szCs w:val="28"/>
        </w:rPr>
        <w:t>;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802F3" w14:textId="5432F951" w:rsidR="00C21B1A" w:rsidRPr="00DE6FCC" w:rsidRDefault="000D0CFA" w:rsidP="001B0D66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 «Поддержка предпринимательства», «Эффективность институтов, обеспечивающих защищенность бизнеса», «Качество и доступность трудовых ресурсов»</w:t>
      </w:r>
      <w:r w:rsidR="001B0D66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24E0E4F5" w14:textId="12CBA93F" w:rsidR="007E1652" w:rsidRPr="00DE6FCC" w:rsidRDefault="001A305F" w:rsidP="001B0D66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«Эффективность процедур по выдаче лицензий</w:t>
      </w:r>
      <w:r w:rsidR="00D628ED" w:rsidRPr="00DE6FCC">
        <w:rPr>
          <w:rFonts w:ascii="Times New Roman" w:hAnsi="Times New Roman" w:cs="Times New Roman"/>
          <w:sz w:val="28"/>
          <w:szCs w:val="28"/>
        </w:rPr>
        <w:t>.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8A098" w14:textId="77777777" w:rsidR="001B0D66" w:rsidRPr="00DE6FCC" w:rsidRDefault="001B0D66" w:rsidP="001B0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1537DC" w14:textId="4527D07F" w:rsidR="006A7356" w:rsidRPr="00DE6FCC" w:rsidRDefault="00B45FEA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356" w:rsidRPr="00DE6FCC">
        <w:rPr>
          <w:rFonts w:ascii="Times New Roman" w:hAnsi="Times New Roman" w:cs="Times New Roman"/>
          <w:sz w:val="28"/>
          <w:szCs w:val="28"/>
        </w:rPr>
        <w:t>3.</w:t>
      </w:r>
      <w:r w:rsidR="006A7356" w:rsidRPr="00DE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Продолжить контроль реализации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НПА</w:t>
      </w:r>
      <w:r w:rsidR="006A7356" w:rsidRPr="00DE6FCC">
        <w:rPr>
          <w:rFonts w:ascii="Times New Roman" w:hAnsi="Times New Roman" w:cs="Times New Roman"/>
          <w:sz w:val="28"/>
          <w:szCs w:val="28"/>
        </w:rPr>
        <w:t>:</w:t>
      </w:r>
    </w:p>
    <w:p w14:paraId="3D99788F" w14:textId="77777777" w:rsidR="00453F39" w:rsidRPr="00DE6FCC" w:rsidRDefault="00453F39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50CA4BF" w14:textId="1C9F443C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• об определении министерства строительства Сахалинской области - </w:t>
      </w:r>
      <w:r w:rsidR="000D0CFA" w:rsidRPr="00DE6FCC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DE6FCC">
        <w:rPr>
          <w:rFonts w:ascii="Times New Roman" w:hAnsi="Times New Roman" w:cs="Times New Roman"/>
          <w:sz w:val="28"/>
          <w:szCs w:val="28"/>
        </w:rPr>
        <w:t>по строительству (реконструкции) всех жилых, коммунальных, энергетических и социальн</w:t>
      </w:r>
      <w:r w:rsidR="001E7A4D" w:rsidRPr="00DE6FCC">
        <w:rPr>
          <w:rFonts w:ascii="Times New Roman" w:hAnsi="Times New Roman" w:cs="Times New Roman"/>
          <w:sz w:val="28"/>
          <w:szCs w:val="28"/>
        </w:rPr>
        <w:t>ых объектов Сахалинской области</w:t>
      </w:r>
      <w:r w:rsidRPr="00DE6F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192B93" w14:textId="33B7758C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• об ориентировании муниципальных образований на инициацию и проведение преимущественно капитального ремонта объект</w:t>
      </w:r>
      <w:r w:rsidR="00D628ED" w:rsidRPr="00DE6FCC">
        <w:rPr>
          <w:rFonts w:ascii="Times New Roman" w:hAnsi="Times New Roman" w:cs="Times New Roman"/>
          <w:sz w:val="28"/>
          <w:szCs w:val="28"/>
        </w:rPr>
        <w:t xml:space="preserve">ов муниципальной собственности, </w:t>
      </w:r>
      <w:r w:rsidRPr="00DE6FCC">
        <w:rPr>
          <w:rFonts w:ascii="Times New Roman" w:hAnsi="Times New Roman" w:cs="Times New Roman"/>
          <w:sz w:val="28"/>
          <w:szCs w:val="28"/>
        </w:rPr>
        <w:t>силами муниципальных квалифицированных технических заказчиков;</w:t>
      </w:r>
    </w:p>
    <w:p w14:paraId="3DA9675E" w14:textId="1FB3EF25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• о недопущении к осуществлению функций технических заказчиков для проведения </w:t>
      </w:r>
      <w:r w:rsidR="000D0CFA" w:rsidRPr="00DE6FCC">
        <w:rPr>
          <w:rFonts w:ascii="Times New Roman" w:hAnsi="Times New Roman" w:cs="Times New Roman"/>
          <w:sz w:val="28"/>
          <w:szCs w:val="28"/>
        </w:rPr>
        <w:t xml:space="preserve">реконструкции и/или </w:t>
      </w:r>
      <w:r w:rsidRPr="00DE6FCC">
        <w:rPr>
          <w:rFonts w:ascii="Times New Roman" w:hAnsi="Times New Roman" w:cs="Times New Roman"/>
          <w:sz w:val="28"/>
          <w:szCs w:val="28"/>
        </w:rPr>
        <w:t>капитального ремонта муниципальных и государственных объектов силами эксплуатирующих организаций (их неквалифицированными специалистами).</w:t>
      </w:r>
    </w:p>
    <w:p w14:paraId="12B2316D" w14:textId="4A5577BB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CBFCAE" w14:textId="56DA6510" w:rsidR="006A7356" w:rsidRPr="00DE6FCC" w:rsidRDefault="00B45FEA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="00AC21B9" w:rsidRPr="00DE6FCC">
        <w:rPr>
          <w:rFonts w:ascii="Times New Roman" w:hAnsi="Times New Roman" w:cs="Times New Roman"/>
          <w:sz w:val="28"/>
          <w:szCs w:val="28"/>
        </w:rPr>
        <w:t xml:space="preserve">и передать в Правительство области </w:t>
      </w:r>
      <w:r w:rsidR="006A7356" w:rsidRPr="00DE6FCC">
        <w:rPr>
          <w:rFonts w:ascii="Times New Roman" w:hAnsi="Times New Roman" w:cs="Times New Roman"/>
          <w:sz w:val="28"/>
          <w:szCs w:val="28"/>
        </w:rPr>
        <w:t>все необходимые документы по организации пилотного проекта создания саморегулируемой организации, основанной на членстве лиц, выполняющих инженерные изыскания, подготовку проектной документации и осуществляющих строительство</w:t>
      </w:r>
      <w:r w:rsidR="00AC21B9" w:rsidRPr="00DE6FCC">
        <w:rPr>
          <w:rFonts w:ascii="Times New Roman" w:hAnsi="Times New Roman" w:cs="Times New Roman"/>
          <w:sz w:val="28"/>
          <w:szCs w:val="28"/>
        </w:rPr>
        <w:t xml:space="preserve"> на территории Сахалинской области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8A48101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88F102" w14:textId="5D64FE79" w:rsidR="008A7D0D" w:rsidRPr="00DE6FCC" w:rsidRDefault="00350E15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17B9">
        <w:rPr>
          <w:rFonts w:ascii="Times New Roman" w:hAnsi="Times New Roman" w:cs="Times New Roman"/>
          <w:sz w:val="28"/>
          <w:szCs w:val="28"/>
        </w:rPr>
        <w:t>2.5.</w:t>
      </w:r>
      <w:r w:rsidR="00BB51DC" w:rsidRPr="00DE6FCC"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8A7D0D" w:rsidRPr="00DE6FCC">
        <w:rPr>
          <w:rFonts w:ascii="Times New Roman" w:hAnsi="Times New Roman" w:cs="Times New Roman"/>
          <w:sz w:val="28"/>
          <w:szCs w:val="28"/>
        </w:rPr>
        <w:t xml:space="preserve"> направление деятельности Ассоциации реализуется</w:t>
      </w:r>
      <w:r w:rsidR="005D21FD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B45FEA">
        <w:rPr>
          <w:rFonts w:ascii="Times New Roman" w:hAnsi="Times New Roman" w:cs="Times New Roman"/>
          <w:sz w:val="28"/>
          <w:szCs w:val="28"/>
        </w:rPr>
        <w:t>на основании материалов</w:t>
      </w:r>
      <w:r w:rsidR="005D21FD" w:rsidRPr="00DE6FCC">
        <w:rPr>
          <w:rFonts w:ascii="Times New Roman" w:hAnsi="Times New Roman" w:cs="Times New Roman"/>
          <w:sz w:val="28"/>
          <w:szCs w:val="28"/>
        </w:rPr>
        <w:t>:</w:t>
      </w:r>
    </w:p>
    <w:p w14:paraId="0EF6DBA9" w14:textId="77777777" w:rsidR="000F0B41" w:rsidRPr="00DE6FCC" w:rsidRDefault="000F0B41" w:rsidP="001B0D66">
      <w:pPr>
        <w:pStyle w:val="a3"/>
        <w:ind w:left="0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8F06D7" w14:textId="1106360B" w:rsidR="00157E10" w:rsidRPr="00DE6FCC" w:rsidRDefault="006A7356" w:rsidP="001B0D66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проведени</w:t>
      </w:r>
      <w:r w:rsidR="005D21FD" w:rsidRPr="00DE6FCC">
        <w:rPr>
          <w:rFonts w:ascii="Times New Roman" w:hAnsi="Times New Roman" w:cs="Times New Roman"/>
          <w:sz w:val="28"/>
          <w:szCs w:val="28"/>
        </w:rPr>
        <w:t>я</w:t>
      </w:r>
      <w:r w:rsidR="00157E10" w:rsidRPr="00DE6FC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5D21FD" w:rsidRPr="00DE6FCC">
        <w:rPr>
          <w:rFonts w:ascii="Times New Roman" w:hAnsi="Times New Roman" w:cs="Times New Roman"/>
          <w:sz w:val="28"/>
          <w:szCs w:val="28"/>
        </w:rPr>
        <w:t xml:space="preserve"> (ОРВ)</w:t>
      </w:r>
      <w:r w:rsidR="00157E10" w:rsidRPr="00DE6FCC">
        <w:rPr>
          <w:rFonts w:ascii="Times New Roman" w:hAnsi="Times New Roman" w:cs="Times New Roman"/>
          <w:sz w:val="28"/>
          <w:szCs w:val="28"/>
        </w:rPr>
        <w:t xml:space="preserve"> НПА</w:t>
      </w:r>
      <w:r w:rsidR="008A7D0D" w:rsidRPr="00DE6FCC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="00157E10" w:rsidRPr="00DE6F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063CDF" w14:textId="482AB148" w:rsidR="00157E10" w:rsidRPr="00DE6FCC" w:rsidRDefault="00157E10" w:rsidP="001B0D66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проведени</w:t>
      </w:r>
      <w:r w:rsidR="005D21FD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НПА</w:t>
      </w:r>
      <w:r w:rsidR="008A7D0D" w:rsidRPr="00DE6FCC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Pr="00DE6F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5A1DE4" w14:textId="7D9AB128" w:rsidR="00157E10" w:rsidRPr="00DE6FCC" w:rsidRDefault="00157E10" w:rsidP="001B0D66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направлени</w:t>
      </w:r>
      <w:r w:rsidR="005D21FD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инициатив Ассоциации о принятии или внесении изменений в НПА</w:t>
      </w:r>
      <w:r w:rsidR="005D21FD" w:rsidRPr="00DE6FCC">
        <w:rPr>
          <w:rFonts w:ascii="Times New Roman" w:hAnsi="Times New Roman" w:cs="Times New Roman"/>
          <w:sz w:val="28"/>
          <w:szCs w:val="28"/>
        </w:rPr>
        <w:t xml:space="preserve"> в исполнительные органы власти разных уровней</w:t>
      </w:r>
      <w:r w:rsidRPr="00DE6F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397670" w14:textId="7E3F1487" w:rsidR="00157E10" w:rsidRPr="00DE6FCC" w:rsidRDefault="00157E10" w:rsidP="001B0D66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рассмотрени</w:t>
      </w:r>
      <w:r w:rsidR="005D21FD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законопроектов Государственной Думой РФ или законодательными органами областного и муниципального органа;</w:t>
      </w:r>
    </w:p>
    <w:p w14:paraId="4B77F7C6" w14:textId="7308C733" w:rsidR="006C73AA" w:rsidRPr="00DE6FCC" w:rsidRDefault="00D47FB4" w:rsidP="00B45FEA">
      <w:pPr>
        <w:pStyle w:val="a3"/>
        <w:numPr>
          <w:ilvl w:val="0"/>
          <w:numId w:val="4"/>
        </w:numPr>
        <w:spacing w:after="0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DE6FCC">
        <w:rPr>
          <w:rFonts w:ascii="Times New Roman" w:hAnsi="Times New Roman" w:cs="Times New Roman"/>
          <w:sz w:val="28"/>
          <w:szCs w:val="28"/>
        </w:rPr>
        <w:t>и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sz w:val="28"/>
          <w:szCs w:val="28"/>
        </w:rPr>
        <w:t>расчета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жилья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Минстрой РФ</w:t>
      </w:r>
      <w:r w:rsidR="00873665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125D24B2" w14:textId="77777777" w:rsidR="00453F39" w:rsidRPr="00DE6FCC" w:rsidRDefault="00453F39" w:rsidP="001B0D6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C83D099" w14:textId="1C47DC17" w:rsidR="00873665" w:rsidRPr="00B45FEA" w:rsidRDefault="00B45FEA" w:rsidP="00B45FE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FE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B51DC" w:rsidRPr="00B45FEA">
        <w:rPr>
          <w:rFonts w:ascii="Times New Roman" w:hAnsi="Times New Roman" w:cs="Times New Roman"/>
          <w:sz w:val="28"/>
          <w:szCs w:val="28"/>
        </w:rPr>
        <w:t>включени</w:t>
      </w:r>
      <w:r w:rsidRPr="00B45FEA">
        <w:rPr>
          <w:rFonts w:ascii="Times New Roman" w:hAnsi="Times New Roman" w:cs="Times New Roman"/>
          <w:sz w:val="28"/>
          <w:szCs w:val="28"/>
        </w:rPr>
        <w:t>я</w:t>
      </w:r>
      <w:r w:rsidR="00C15A9D" w:rsidRPr="00B45FEA">
        <w:rPr>
          <w:rFonts w:ascii="Times New Roman" w:hAnsi="Times New Roman" w:cs="Times New Roman"/>
          <w:sz w:val="28"/>
          <w:szCs w:val="28"/>
        </w:rPr>
        <w:t xml:space="preserve"> затрат в сводный сметный расчет проектной документации, в том числе на виды работ и услуг</w:t>
      </w:r>
      <w:r w:rsidR="00575689" w:rsidRPr="00B45FEA">
        <w:rPr>
          <w:rFonts w:ascii="Times New Roman" w:hAnsi="Times New Roman" w:cs="Times New Roman"/>
          <w:sz w:val="28"/>
          <w:szCs w:val="28"/>
        </w:rPr>
        <w:t>,</w:t>
      </w:r>
      <w:r w:rsidR="00C15A9D" w:rsidRPr="00B45FEA">
        <w:rPr>
          <w:rFonts w:ascii="Times New Roman" w:hAnsi="Times New Roman" w:cs="Times New Roman"/>
          <w:sz w:val="28"/>
          <w:szCs w:val="28"/>
        </w:rPr>
        <w:t xml:space="preserve"> описанные в ПОС</w:t>
      </w:r>
      <w:r w:rsidR="009C043C" w:rsidRPr="00B45FEA">
        <w:rPr>
          <w:rFonts w:ascii="Times New Roman" w:hAnsi="Times New Roman" w:cs="Times New Roman"/>
          <w:sz w:val="28"/>
          <w:szCs w:val="28"/>
        </w:rPr>
        <w:t xml:space="preserve"> в соответствии места расположения объекта, климатических условий, с учётом всех предложений по применению повышающих коэффициентов и дополнительных затрат в Приказе Минстроя РФ 421/</w:t>
      </w:r>
      <w:r w:rsidR="00BB51DC" w:rsidRPr="00B45FEA">
        <w:rPr>
          <w:rFonts w:ascii="Times New Roman" w:hAnsi="Times New Roman" w:cs="Times New Roman"/>
          <w:sz w:val="28"/>
          <w:szCs w:val="28"/>
        </w:rPr>
        <w:t>пр.</w:t>
      </w:r>
      <w:r w:rsidR="009C043C" w:rsidRPr="00B45FEA">
        <w:rPr>
          <w:rFonts w:ascii="Times New Roman" w:hAnsi="Times New Roman" w:cs="Times New Roman"/>
          <w:sz w:val="28"/>
          <w:szCs w:val="28"/>
        </w:rPr>
        <w:t xml:space="preserve"> и в других нормативных актах, в том числе в Региональном отраслевом Соглашении</w:t>
      </w:r>
      <w:r w:rsidR="00C15A9D" w:rsidRPr="00B45FEA">
        <w:rPr>
          <w:rFonts w:ascii="Times New Roman" w:hAnsi="Times New Roman" w:cs="Times New Roman"/>
          <w:sz w:val="28"/>
          <w:szCs w:val="28"/>
        </w:rPr>
        <w:t>, затрат на представление банковской гарантии, выполнение работ за счет кредитных средств и др.;</w:t>
      </w:r>
    </w:p>
    <w:p w14:paraId="611EC8C9" w14:textId="77777777" w:rsidR="00453F39" w:rsidRPr="00DE6FCC" w:rsidRDefault="00453F39" w:rsidP="00B45FE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F060BD9" w14:textId="0BD311C3" w:rsidR="00B36F4F" w:rsidRPr="00B45FEA" w:rsidRDefault="00D47FB4" w:rsidP="00B45FE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 xml:space="preserve"> изменению</w:t>
      </w:r>
      <w:r w:rsidRPr="00B4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1A1" w:rsidRPr="00B45FEA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 xml:space="preserve"> контроля определения сметной стоимости и начальной (максимальной) цены контракта</w:t>
      </w:r>
      <w:r w:rsidR="00C15A9D" w:rsidRPr="00B45FEA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объектов капитального строительства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 xml:space="preserve"> заказчиками,</w:t>
      </w:r>
      <w:r w:rsidR="004A11A1" w:rsidRPr="00B4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1A1" w:rsidRPr="00B45FEA">
        <w:rPr>
          <w:rFonts w:ascii="Times New Roman" w:eastAsia="Times New Roman" w:hAnsi="Times New Roman" w:cs="Times New Roman"/>
          <w:sz w:val="28"/>
          <w:szCs w:val="28"/>
        </w:rPr>
        <w:t>взаимодействия органов, осуществляющих государственную экспертизу проектной документации</w:t>
      </w:r>
      <w:r w:rsidR="00C15A9D" w:rsidRPr="00B45FEA">
        <w:rPr>
          <w:rFonts w:ascii="Times New Roman" w:eastAsia="Times New Roman" w:hAnsi="Times New Roman" w:cs="Times New Roman"/>
          <w:sz w:val="28"/>
          <w:szCs w:val="28"/>
        </w:rPr>
        <w:t>, главных распорядителей бюджетных средств,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C15A9D" w:rsidRPr="00B45FEA">
        <w:rPr>
          <w:rFonts w:ascii="Times New Roman" w:eastAsia="Times New Roman" w:hAnsi="Times New Roman" w:cs="Times New Roman"/>
          <w:sz w:val="28"/>
          <w:szCs w:val="28"/>
        </w:rPr>
        <w:t xml:space="preserve"> с органами контроля, сокращение сроков рассмотрения жалоб и вписывание 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 xml:space="preserve">срока их контроля </w:t>
      </w:r>
      <w:r w:rsidR="00C15A9D" w:rsidRPr="00B45FEA">
        <w:rPr>
          <w:rFonts w:ascii="Times New Roman" w:eastAsia="Times New Roman" w:hAnsi="Times New Roman" w:cs="Times New Roman"/>
          <w:sz w:val="28"/>
          <w:szCs w:val="28"/>
        </w:rPr>
        <w:t xml:space="preserve">в срок проведения закупки, привлечение 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15A9D" w:rsidRPr="00B45FEA">
        <w:rPr>
          <w:rFonts w:ascii="Times New Roman" w:eastAsia="Times New Roman" w:hAnsi="Times New Roman" w:cs="Times New Roman"/>
          <w:sz w:val="28"/>
          <w:szCs w:val="28"/>
        </w:rPr>
        <w:t>к ответственности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</w:t>
      </w:r>
      <w:r w:rsidR="00B36F4F" w:rsidRPr="00B45FE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</w:t>
      </w:r>
      <w:r w:rsidR="00784309" w:rsidRPr="00B45FEA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3733B6" w:rsidRPr="00B45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соблюдению 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заказчиками (застройщиками) их обязанности: 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 xml:space="preserve">«Создание 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>условий для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 xml:space="preserve"> исполнения договоров подряда 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>подрядчикам</w:t>
      </w:r>
      <w:r w:rsidR="00D157C7" w:rsidRPr="00B45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7356" w:rsidRPr="00B45F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1AF5" w:rsidRPr="00B45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19019" w14:textId="77777777" w:rsidR="00D47FB4" w:rsidRPr="00DE6FCC" w:rsidRDefault="00D47FB4" w:rsidP="001B0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0D3F45" w14:textId="70589017" w:rsidR="00350E15" w:rsidRDefault="00350E15" w:rsidP="00350E15">
      <w:pPr>
        <w:pStyle w:val="a3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A31A81" w:rsidRPr="00DE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F4F" w:rsidRPr="00DE6F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2C1C" w:rsidRPr="00DE6FCC">
        <w:rPr>
          <w:rFonts w:ascii="Times New Roman" w:hAnsi="Times New Roman" w:cs="Times New Roman"/>
          <w:sz w:val="28"/>
          <w:szCs w:val="28"/>
        </w:rPr>
        <w:t>родолжить работу с уполномоченными органами по разработке типовых контрактов</w:t>
      </w:r>
      <w:r w:rsidR="006E63DF" w:rsidRPr="00DE6FCC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, типовых условий контрактов на </w:t>
      </w:r>
      <w:r w:rsidR="00D157C7" w:rsidRPr="00DE6FCC">
        <w:rPr>
          <w:rFonts w:ascii="Times New Roman" w:hAnsi="Times New Roman" w:cs="Times New Roman"/>
          <w:sz w:val="28"/>
          <w:szCs w:val="28"/>
        </w:rPr>
        <w:t xml:space="preserve">выполнение изыскательских работ, работ по архитектурно-строительному проектированию, </w:t>
      </w:r>
      <w:r w:rsidR="007D2C1C" w:rsidRPr="00DE6FCC">
        <w:rPr>
          <w:rFonts w:ascii="Times New Roman" w:hAnsi="Times New Roman" w:cs="Times New Roman"/>
          <w:sz w:val="28"/>
          <w:szCs w:val="28"/>
        </w:rPr>
        <w:t>строительств</w:t>
      </w:r>
      <w:r w:rsidR="00D157C7" w:rsidRPr="00DE6FCC">
        <w:rPr>
          <w:rFonts w:ascii="Times New Roman" w:hAnsi="Times New Roman" w:cs="Times New Roman"/>
          <w:sz w:val="28"/>
          <w:szCs w:val="28"/>
        </w:rPr>
        <w:t>у</w:t>
      </w:r>
      <w:r w:rsidR="007D2C1C" w:rsidRPr="00DE6FCC">
        <w:rPr>
          <w:rFonts w:ascii="Times New Roman" w:hAnsi="Times New Roman" w:cs="Times New Roman"/>
          <w:sz w:val="28"/>
          <w:szCs w:val="28"/>
        </w:rPr>
        <w:t>, реконструкци</w:t>
      </w:r>
      <w:r w:rsidR="00D157C7" w:rsidRPr="00DE6FCC">
        <w:rPr>
          <w:rFonts w:ascii="Times New Roman" w:hAnsi="Times New Roman" w:cs="Times New Roman"/>
          <w:sz w:val="28"/>
          <w:szCs w:val="28"/>
        </w:rPr>
        <w:t>и</w:t>
      </w:r>
      <w:r w:rsidR="007D2C1C" w:rsidRPr="00DE6FCC">
        <w:rPr>
          <w:rFonts w:ascii="Times New Roman" w:hAnsi="Times New Roman" w:cs="Times New Roman"/>
          <w:sz w:val="28"/>
          <w:szCs w:val="28"/>
        </w:rPr>
        <w:t>, капитальн</w:t>
      </w:r>
      <w:r w:rsidR="00D157C7" w:rsidRPr="00DE6FCC">
        <w:rPr>
          <w:rFonts w:ascii="Times New Roman" w:hAnsi="Times New Roman" w:cs="Times New Roman"/>
          <w:sz w:val="28"/>
          <w:szCs w:val="28"/>
        </w:rPr>
        <w:t>ого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157C7" w:rsidRPr="00DE6FCC">
        <w:rPr>
          <w:rFonts w:ascii="Times New Roman" w:hAnsi="Times New Roman" w:cs="Times New Roman"/>
          <w:sz w:val="28"/>
          <w:szCs w:val="28"/>
        </w:rPr>
        <w:t>а</w:t>
      </w:r>
      <w:r w:rsidR="007D2C1C" w:rsidRPr="00DE6FCC">
        <w:rPr>
          <w:rFonts w:ascii="Times New Roman" w:hAnsi="Times New Roman" w:cs="Times New Roman"/>
          <w:sz w:val="28"/>
          <w:szCs w:val="28"/>
        </w:rPr>
        <w:t>, снос</w:t>
      </w:r>
      <w:r w:rsidR="00D157C7" w:rsidRPr="00DE6FCC">
        <w:rPr>
          <w:rFonts w:ascii="Times New Roman" w:hAnsi="Times New Roman" w:cs="Times New Roman"/>
          <w:sz w:val="28"/>
          <w:szCs w:val="28"/>
        </w:rPr>
        <w:t>а</w:t>
      </w:r>
      <w:r w:rsidR="007D2C1C" w:rsidRPr="00DE6FC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D157C7" w:rsidRPr="00DE6FCC">
        <w:rPr>
          <w:rFonts w:ascii="Times New Roman" w:hAnsi="Times New Roman" w:cs="Times New Roman"/>
          <w:sz w:val="28"/>
          <w:szCs w:val="28"/>
        </w:rPr>
        <w:t xml:space="preserve">, </w:t>
      </w:r>
      <w:r w:rsidR="006E63DF" w:rsidRPr="00DE6FCC">
        <w:rPr>
          <w:rFonts w:ascii="Times New Roman" w:hAnsi="Times New Roman" w:cs="Times New Roman"/>
          <w:sz w:val="28"/>
          <w:szCs w:val="28"/>
        </w:rPr>
        <w:t>принимаемых Министерством строительства РФ, Правительством РФ</w:t>
      </w:r>
      <w:r w:rsidR="00D157C7" w:rsidRPr="00DE6FCC">
        <w:rPr>
          <w:rFonts w:ascii="Times New Roman" w:hAnsi="Times New Roman" w:cs="Times New Roman"/>
          <w:sz w:val="28"/>
          <w:szCs w:val="28"/>
        </w:rPr>
        <w:t>.</w:t>
      </w:r>
      <w:r w:rsidR="003733B6" w:rsidRPr="00DE6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CA9AF" w14:textId="77777777" w:rsidR="00350E15" w:rsidRDefault="00350E15" w:rsidP="00350E15">
      <w:pPr>
        <w:pStyle w:val="a3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6ACBFFDB" w14:textId="7B39B819" w:rsidR="00F621C7" w:rsidRPr="00DE6FCC" w:rsidRDefault="00350E15" w:rsidP="00350E15">
      <w:pPr>
        <w:pStyle w:val="a3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</w:t>
      </w:r>
      <w:r w:rsidR="00D157C7" w:rsidRPr="00DE6FCC">
        <w:rPr>
          <w:rFonts w:ascii="Times New Roman" w:hAnsi="Times New Roman" w:cs="Times New Roman"/>
          <w:sz w:val="28"/>
          <w:szCs w:val="28"/>
        </w:rPr>
        <w:t>И</w:t>
      </w:r>
      <w:r w:rsidR="003733B6" w:rsidRPr="00DE6FCC">
        <w:rPr>
          <w:rFonts w:ascii="Times New Roman" w:hAnsi="Times New Roman" w:cs="Times New Roman"/>
          <w:sz w:val="28"/>
          <w:szCs w:val="28"/>
        </w:rPr>
        <w:t xml:space="preserve">нициация внесения </w:t>
      </w:r>
      <w:r w:rsidR="00D157C7" w:rsidRPr="00DE6FCC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3733B6" w:rsidRPr="00DE6FCC">
        <w:rPr>
          <w:rFonts w:ascii="Times New Roman" w:hAnsi="Times New Roman" w:cs="Times New Roman"/>
          <w:sz w:val="28"/>
          <w:szCs w:val="28"/>
        </w:rPr>
        <w:t>изменений в методические рекомендации Министерства строительства Сахалинской области для участников проекта по строительству объектов капитального строительства Сахалинской области при выявлении дополнительных работ по заключенным (муниципальным) контрактам</w:t>
      </w:r>
      <w:r w:rsidR="006E63DF" w:rsidRPr="00DE6FCC">
        <w:rPr>
          <w:rFonts w:ascii="Times New Roman" w:hAnsi="Times New Roman" w:cs="Times New Roman"/>
          <w:sz w:val="28"/>
          <w:szCs w:val="28"/>
        </w:rPr>
        <w:t>.</w:t>
      </w:r>
    </w:p>
    <w:p w14:paraId="5CF771E7" w14:textId="77777777" w:rsidR="00D157C7" w:rsidRPr="00DE6FCC" w:rsidRDefault="00D157C7" w:rsidP="00350E15">
      <w:pPr>
        <w:pStyle w:val="a3"/>
        <w:ind w:left="0" w:hanging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5CE8FF0" w14:textId="35B382B1" w:rsidR="00267F4E" w:rsidRPr="00350E15" w:rsidRDefault="006017B8" w:rsidP="00350E15">
      <w:pPr>
        <w:pStyle w:val="a3"/>
        <w:numPr>
          <w:ilvl w:val="1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E15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="006A7356" w:rsidRPr="00350E15">
        <w:rPr>
          <w:rFonts w:ascii="Times New Roman" w:hAnsi="Times New Roman" w:cs="Times New Roman"/>
          <w:sz w:val="28"/>
          <w:szCs w:val="28"/>
        </w:rPr>
        <w:t xml:space="preserve"> предложениям</w:t>
      </w:r>
      <w:r w:rsidRPr="00350E15">
        <w:rPr>
          <w:rFonts w:ascii="Times New Roman" w:hAnsi="Times New Roman" w:cs="Times New Roman"/>
          <w:sz w:val="28"/>
          <w:szCs w:val="28"/>
        </w:rPr>
        <w:t xml:space="preserve"> с</w:t>
      </w:r>
      <w:r w:rsidR="00267F4E" w:rsidRPr="00350E15">
        <w:rPr>
          <w:rFonts w:ascii="Times New Roman" w:hAnsi="Times New Roman" w:cs="Times New Roman"/>
          <w:sz w:val="28"/>
          <w:szCs w:val="28"/>
        </w:rPr>
        <w:t>тандартизаци</w:t>
      </w:r>
      <w:r w:rsidRPr="00350E15">
        <w:rPr>
          <w:rFonts w:ascii="Times New Roman" w:hAnsi="Times New Roman" w:cs="Times New Roman"/>
          <w:sz w:val="28"/>
          <w:szCs w:val="28"/>
        </w:rPr>
        <w:t>и</w:t>
      </w:r>
      <w:r w:rsidR="00267F4E" w:rsidRPr="00350E15">
        <w:rPr>
          <w:rFonts w:ascii="Times New Roman" w:hAnsi="Times New Roman" w:cs="Times New Roman"/>
          <w:sz w:val="28"/>
          <w:szCs w:val="28"/>
        </w:rPr>
        <w:t xml:space="preserve"> деятельности и техническом регулировании в строительстве, в том числе актуализаци</w:t>
      </w:r>
      <w:r w:rsidRPr="00350E15">
        <w:rPr>
          <w:rFonts w:ascii="Times New Roman" w:hAnsi="Times New Roman" w:cs="Times New Roman"/>
          <w:sz w:val="28"/>
          <w:szCs w:val="28"/>
        </w:rPr>
        <w:t>и</w:t>
      </w:r>
      <w:r w:rsidR="00267F4E" w:rsidRPr="00350E15">
        <w:rPr>
          <w:rFonts w:ascii="Times New Roman" w:hAnsi="Times New Roman" w:cs="Times New Roman"/>
          <w:sz w:val="28"/>
          <w:szCs w:val="28"/>
        </w:rPr>
        <w:t xml:space="preserve"> действующих строительных норм и правил, регулирующих отношения в строительной отрасли, с учетом новых положений федеральных законов</w:t>
      </w:r>
      <w:r w:rsidR="00C15A9D" w:rsidRPr="00350E15">
        <w:rPr>
          <w:rFonts w:ascii="Times New Roman" w:hAnsi="Times New Roman" w:cs="Times New Roman"/>
          <w:sz w:val="28"/>
          <w:szCs w:val="28"/>
        </w:rPr>
        <w:t xml:space="preserve">, анализа деятельности </w:t>
      </w:r>
      <w:r w:rsidR="001D2461" w:rsidRPr="00350E15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15A9D" w:rsidRPr="00350E15">
        <w:rPr>
          <w:rFonts w:ascii="Times New Roman" w:hAnsi="Times New Roman" w:cs="Times New Roman"/>
          <w:sz w:val="28"/>
          <w:szCs w:val="28"/>
        </w:rPr>
        <w:t>членов</w:t>
      </w:r>
      <w:r w:rsidR="00267F4E" w:rsidRPr="00350E15">
        <w:rPr>
          <w:rFonts w:ascii="Times New Roman" w:hAnsi="Times New Roman" w:cs="Times New Roman"/>
          <w:sz w:val="28"/>
          <w:szCs w:val="28"/>
        </w:rPr>
        <w:t>.</w:t>
      </w:r>
    </w:p>
    <w:p w14:paraId="2B762A53" w14:textId="77777777" w:rsidR="001D2461" w:rsidRPr="00DE6FCC" w:rsidRDefault="001D2461" w:rsidP="00350E15">
      <w:pPr>
        <w:pStyle w:val="a3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080C940B" w14:textId="3CBF9E47" w:rsidR="00F66D72" w:rsidRPr="00350E15" w:rsidRDefault="00F66D72" w:rsidP="00350E15">
      <w:pPr>
        <w:pStyle w:val="a3"/>
        <w:numPr>
          <w:ilvl w:val="1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E15">
        <w:rPr>
          <w:rFonts w:ascii="Times New Roman" w:hAnsi="Times New Roman" w:cs="Times New Roman"/>
          <w:sz w:val="28"/>
          <w:szCs w:val="28"/>
        </w:rPr>
        <w:t>Продолжить работу по подготовке предложений</w:t>
      </w:r>
      <w:r w:rsidR="001D2461" w:rsidRPr="00350E15">
        <w:rPr>
          <w:rFonts w:ascii="Times New Roman" w:hAnsi="Times New Roman" w:cs="Times New Roman"/>
          <w:sz w:val="28"/>
          <w:szCs w:val="28"/>
        </w:rPr>
        <w:t>,</w:t>
      </w:r>
      <w:r w:rsidRPr="00350E15">
        <w:rPr>
          <w:rFonts w:ascii="Times New Roman" w:hAnsi="Times New Roman" w:cs="Times New Roman"/>
          <w:sz w:val="28"/>
          <w:szCs w:val="28"/>
        </w:rPr>
        <w:t xml:space="preserve"> направленных на снятие финансовых барьеров </w:t>
      </w:r>
      <w:r w:rsidR="006A7356" w:rsidRPr="00350E15">
        <w:rPr>
          <w:rFonts w:ascii="Times New Roman" w:hAnsi="Times New Roman" w:cs="Times New Roman"/>
          <w:sz w:val="28"/>
          <w:szCs w:val="28"/>
        </w:rPr>
        <w:t xml:space="preserve">при ведении предпринимательской деятельности </w:t>
      </w:r>
      <w:r w:rsidRPr="00350E15">
        <w:rPr>
          <w:rFonts w:ascii="Times New Roman" w:hAnsi="Times New Roman" w:cs="Times New Roman"/>
          <w:sz w:val="28"/>
          <w:szCs w:val="28"/>
        </w:rPr>
        <w:t>членов Ассоциации (п</w:t>
      </w:r>
      <w:r w:rsidR="001D2461" w:rsidRPr="00350E15">
        <w:rPr>
          <w:rFonts w:ascii="Times New Roman" w:hAnsi="Times New Roman" w:cs="Times New Roman"/>
          <w:sz w:val="28"/>
          <w:szCs w:val="28"/>
        </w:rPr>
        <w:t>ункт</w:t>
      </w:r>
      <w:r w:rsidRPr="00350E15">
        <w:rPr>
          <w:rFonts w:ascii="Times New Roman" w:hAnsi="Times New Roman" w:cs="Times New Roman"/>
          <w:sz w:val="28"/>
          <w:szCs w:val="28"/>
        </w:rPr>
        <w:t xml:space="preserve"> 1.1. </w:t>
      </w:r>
      <w:r w:rsidR="001D2461" w:rsidRPr="00350E15">
        <w:rPr>
          <w:rFonts w:ascii="Times New Roman" w:hAnsi="Times New Roman" w:cs="Times New Roman"/>
          <w:sz w:val="28"/>
          <w:szCs w:val="28"/>
        </w:rPr>
        <w:t>П</w:t>
      </w:r>
      <w:r w:rsidRPr="00350E15">
        <w:rPr>
          <w:rFonts w:ascii="Times New Roman" w:hAnsi="Times New Roman" w:cs="Times New Roman"/>
          <w:sz w:val="28"/>
          <w:szCs w:val="28"/>
        </w:rPr>
        <w:t>риоритетных направлений</w:t>
      </w:r>
      <w:r w:rsidR="00B45FEA" w:rsidRPr="00350E1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350E15">
        <w:rPr>
          <w:rFonts w:ascii="Times New Roman" w:hAnsi="Times New Roman" w:cs="Times New Roman"/>
          <w:sz w:val="28"/>
          <w:szCs w:val="28"/>
        </w:rPr>
        <w:t>).</w:t>
      </w:r>
    </w:p>
    <w:p w14:paraId="21DB0F22" w14:textId="77777777" w:rsidR="001D2461" w:rsidRPr="00DE6FCC" w:rsidRDefault="001D2461" w:rsidP="00453F39">
      <w:pPr>
        <w:pStyle w:val="a3"/>
        <w:ind w:left="-142" w:hanging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58640FA0" w14:textId="174B6B29" w:rsidR="00267F4E" w:rsidRPr="00DE6FCC" w:rsidRDefault="00267F4E" w:rsidP="00350E15">
      <w:pPr>
        <w:pStyle w:val="a3"/>
        <w:numPr>
          <w:ilvl w:val="1"/>
          <w:numId w:val="18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03600" w:rsidRPr="00DE6FC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E6FCC">
        <w:rPr>
          <w:rFonts w:ascii="Times New Roman" w:hAnsi="Times New Roman" w:cs="Times New Roman"/>
          <w:sz w:val="28"/>
          <w:szCs w:val="28"/>
        </w:rPr>
        <w:t>документации закупок на предмет включения полно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го объёма </w:t>
      </w:r>
      <w:r w:rsidRPr="00DE6FCC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A470ED" w:rsidRPr="00DE6FCC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Pr="00DE6FCC">
        <w:rPr>
          <w:rFonts w:ascii="Times New Roman" w:hAnsi="Times New Roman" w:cs="Times New Roman"/>
          <w:sz w:val="28"/>
          <w:szCs w:val="28"/>
        </w:rPr>
        <w:t>документации</w:t>
      </w:r>
      <w:r w:rsidR="00C03600" w:rsidRPr="00DE6FCC">
        <w:rPr>
          <w:rFonts w:ascii="Times New Roman" w:hAnsi="Times New Roman" w:cs="Times New Roman"/>
          <w:sz w:val="28"/>
          <w:szCs w:val="28"/>
        </w:rPr>
        <w:t xml:space="preserve">,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полного объёма материалов </w:t>
      </w:r>
      <w:r w:rsidR="00C03600" w:rsidRPr="00DE6FCC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AF0F18" w:rsidRPr="00DE6FCC">
        <w:rPr>
          <w:rFonts w:ascii="Times New Roman" w:hAnsi="Times New Roman" w:cs="Times New Roman"/>
          <w:sz w:val="28"/>
          <w:szCs w:val="28"/>
        </w:rPr>
        <w:t>,</w:t>
      </w:r>
      <w:r w:rsidRPr="00DE6FC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03600" w:rsidRPr="00DE6FCC">
        <w:rPr>
          <w:rFonts w:ascii="Times New Roman" w:hAnsi="Times New Roman" w:cs="Times New Roman"/>
          <w:sz w:val="28"/>
          <w:szCs w:val="28"/>
        </w:rPr>
        <w:t>ых</w:t>
      </w:r>
      <w:r w:rsidRPr="00DE6FCC">
        <w:rPr>
          <w:rFonts w:ascii="Times New Roman" w:hAnsi="Times New Roman" w:cs="Times New Roman"/>
          <w:sz w:val="28"/>
          <w:szCs w:val="28"/>
        </w:rPr>
        <w:t xml:space="preserve"> для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оценки соответствия принятых проектных решений при </w:t>
      </w:r>
      <w:r w:rsidRPr="00DE6FCC">
        <w:rPr>
          <w:rFonts w:ascii="Times New Roman" w:hAnsi="Times New Roman" w:cs="Times New Roman"/>
          <w:sz w:val="28"/>
          <w:szCs w:val="28"/>
        </w:rPr>
        <w:t>производств</w:t>
      </w:r>
      <w:r w:rsidR="00AF0F18" w:rsidRPr="00DE6FCC">
        <w:rPr>
          <w:rFonts w:ascii="Times New Roman" w:hAnsi="Times New Roman" w:cs="Times New Roman"/>
          <w:sz w:val="28"/>
          <w:szCs w:val="28"/>
        </w:rPr>
        <w:t>е</w:t>
      </w:r>
      <w:r w:rsidRPr="00DE6FC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A7356" w:rsidRPr="00DE6FCC">
        <w:rPr>
          <w:rFonts w:ascii="Times New Roman" w:hAnsi="Times New Roman" w:cs="Times New Roman"/>
          <w:sz w:val="28"/>
          <w:szCs w:val="28"/>
        </w:rPr>
        <w:t>, требований к лицам, осущест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вившим проектные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работы, требования технических регламентов к работам, достаточность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информации для корректного определения </w:t>
      </w:r>
      <w:r w:rsidR="006A7356" w:rsidRPr="00DE6FCC">
        <w:rPr>
          <w:rFonts w:ascii="Times New Roman" w:hAnsi="Times New Roman" w:cs="Times New Roman"/>
          <w:sz w:val="28"/>
          <w:szCs w:val="28"/>
        </w:rPr>
        <w:t>НМЦК, условия контрактов, обеспечение исполн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контракта, сроки и порядок оплаты</w:t>
      </w:r>
      <w:r w:rsidR="00AF0F18" w:rsidRPr="00DE6FCC">
        <w:rPr>
          <w:rFonts w:ascii="Times New Roman" w:hAnsi="Times New Roman" w:cs="Times New Roman"/>
          <w:sz w:val="28"/>
          <w:szCs w:val="28"/>
        </w:rPr>
        <w:t>, корректность определения гарантийных обязательств подрядчика</w:t>
      </w:r>
      <w:r w:rsidR="006A7356" w:rsidRPr="00DE6FCC">
        <w:rPr>
          <w:rFonts w:ascii="Times New Roman" w:hAnsi="Times New Roman" w:cs="Times New Roman"/>
          <w:sz w:val="28"/>
          <w:szCs w:val="28"/>
        </w:rPr>
        <w:t>.</w:t>
      </w:r>
    </w:p>
    <w:p w14:paraId="66DCC355" w14:textId="77777777" w:rsidR="00453F39" w:rsidRPr="00DE6FCC" w:rsidRDefault="00453F39" w:rsidP="00453F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7A6F84" w14:textId="39C0ECA7" w:rsidR="00C03600" w:rsidRPr="00DE6FCC" w:rsidRDefault="00C03600" w:rsidP="00350E15">
      <w:pPr>
        <w:pStyle w:val="a3"/>
        <w:numPr>
          <w:ilvl w:val="1"/>
          <w:numId w:val="18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828C5" w:rsidRPr="00DE6FCC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DE6FCC">
        <w:rPr>
          <w:rFonts w:ascii="Times New Roman" w:hAnsi="Times New Roman" w:cs="Times New Roman"/>
          <w:sz w:val="28"/>
          <w:szCs w:val="28"/>
        </w:rPr>
        <w:t xml:space="preserve">условий проектов контрактов в сфере строительства на предмет наличия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излишних обязательных требований и </w:t>
      </w:r>
      <w:r w:rsidRPr="00DE6FCC">
        <w:rPr>
          <w:rFonts w:ascii="Times New Roman" w:hAnsi="Times New Roman" w:cs="Times New Roman"/>
          <w:sz w:val="28"/>
          <w:szCs w:val="28"/>
        </w:rPr>
        <w:t>административных барьеров для подрядчиков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 -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DE6FCC">
        <w:rPr>
          <w:rFonts w:ascii="Times New Roman" w:hAnsi="Times New Roman" w:cs="Times New Roman"/>
          <w:sz w:val="28"/>
          <w:szCs w:val="28"/>
        </w:rPr>
        <w:t xml:space="preserve">оптимальных условий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6FCC">
        <w:rPr>
          <w:rFonts w:ascii="Times New Roman" w:hAnsi="Times New Roman" w:cs="Times New Roman"/>
          <w:sz w:val="28"/>
          <w:szCs w:val="28"/>
        </w:rPr>
        <w:t>выполнения работ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, случаев </w:t>
      </w:r>
      <w:r w:rsidR="00AF0F18" w:rsidRPr="00DE6FCC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6A7356" w:rsidRPr="00DE6FCC">
        <w:rPr>
          <w:rFonts w:ascii="Times New Roman" w:hAnsi="Times New Roman" w:cs="Times New Roman"/>
          <w:sz w:val="28"/>
          <w:szCs w:val="28"/>
        </w:rPr>
        <w:t>ограничения конкуренции</w:t>
      </w:r>
      <w:r w:rsidRPr="00DE6FCC">
        <w:rPr>
          <w:rFonts w:ascii="Times New Roman" w:hAnsi="Times New Roman" w:cs="Times New Roman"/>
          <w:sz w:val="28"/>
          <w:szCs w:val="28"/>
        </w:rPr>
        <w:t>.</w:t>
      </w:r>
    </w:p>
    <w:p w14:paraId="4814531F" w14:textId="77777777" w:rsidR="00453F39" w:rsidRPr="00DE6FCC" w:rsidRDefault="00453F39" w:rsidP="00453F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D12A6C" w14:textId="0DE2BEC5" w:rsidR="00B558CB" w:rsidRPr="00DE6FCC" w:rsidRDefault="008A285F" w:rsidP="00350E15">
      <w:pPr>
        <w:pStyle w:val="a3"/>
        <w:numPr>
          <w:ilvl w:val="1"/>
          <w:numId w:val="18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C03600" w:rsidRPr="00DE6FCC">
        <w:rPr>
          <w:rFonts w:ascii="Times New Roman" w:hAnsi="Times New Roman" w:cs="Times New Roman"/>
          <w:sz w:val="28"/>
          <w:szCs w:val="28"/>
        </w:rPr>
        <w:t>Анализ закупок</w:t>
      </w:r>
      <w:r w:rsidR="00AF0F18" w:rsidRPr="00DE6FCC">
        <w:rPr>
          <w:rFonts w:ascii="Times New Roman" w:hAnsi="Times New Roman" w:cs="Times New Roman"/>
          <w:sz w:val="28"/>
          <w:szCs w:val="28"/>
        </w:rPr>
        <w:t>,</w:t>
      </w:r>
      <w:r w:rsidR="00C03600" w:rsidRPr="00DE6FCC">
        <w:rPr>
          <w:rFonts w:ascii="Times New Roman" w:hAnsi="Times New Roman" w:cs="Times New Roman"/>
          <w:sz w:val="28"/>
          <w:szCs w:val="28"/>
        </w:rPr>
        <w:t xml:space="preserve"> предметом которых являются одновременно подготовка проектной документации и (или) выполнение инженерных изысканий, выполнение работ по строительству, реконструкции</w:t>
      </w:r>
      <w:r w:rsidR="006A7356" w:rsidRPr="00DE6FCC">
        <w:rPr>
          <w:rFonts w:ascii="Times New Roman" w:hAnsi="Times New Roman" w:cs="Times New Roman"/>
          <w:sz w:val="28"/>
          <w:szCs w:val="28"/>
        </w:rPr>
        <w:t>, капитальному ремонту</w:t>
      </w:r>
      <w:r w:rsidR="00C03600" w:rsidRPr="00DE6FC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6A7356" w:rsidRPr="00DE6FCC">
        <w:rPr>
          <w:rFonts w:ascii="Times New Roman" w:hAnsi="Times New Roman" w:cs="Times New Roman"/>
          <w:sz w:val="28"/>
          <w:szCs w:val="28"/>
        </w:rPr>
        <w:t>, закупок на поставку готовых объектов капитального строительства, закупок с единственным поставщиком (подрядчиком)</w:t>
      </w:r>
      <w:r w:rsidR="00B558CB" w:rsidRPr="00DE6FCC">
        <w:rPr>
          <w:rFonts w:ascii="Times New Roman" w:hAnsi="Times New Roman" w:cs="Times New Roman"/>
          <w:sz w:val="28"/>
          <w:szCs w:val="28"/>
        </w:rPr>
        <w:t>.</w:t>
      </w:r>
    </w:p>
    <w:p w14:paraId="3C6204DC" w14:textId="77777777" w:rsidR="00453F39" w:rsidRPr="00DE6FCC" w:rsidRDefault="00453F39" w:rsidP="00453F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AF177D" w14:textId="2C84B7D7" w:rsidR="00B558CB" w:rsidRPr="00DE6FCC" w:rsidRDefault="00B558CB" w:rsidP="00350E15">
      <w:pPr>
        <w:pStyle w:val="a3"/>
        <w:numPr>
          <w:ilvl w:val="1"/>
          <w:numId w:val="18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A7356" w:rsidRPr="00DE6FCC">
        <w:rPr>
          <w:rFonts w:ascii="Times New Roman" w:hAnsi="Times New Roman" w:cs="Times New Roman"/>
          <w:sz w:val="28"/>
          <w:szCs w:val="28"/>
        </w:rPr>
        <w:t>форм</w:t>
      </w:r>
      <w:r w:rsidRPr="00DE6FCC">
        <w:rPr>
          <w:rFonts w:ascii="Times New Roman" w:hAnsi="Times New Roman" w:cs="Times New Roman"/>
          <w:sz w:val="28"/>
          <w:szCs w:val="28"/>
        </w:rPr>
        <w:t>ы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DE6FCC">
        <w:rPr>
          <w:rFonts w:ascii="Times New Roman" w:hAnsi="Times New Roman" w:cs="Times New Roman"/>
          <w:sz w:val="28"/>
          <w:szCs w:val="28"/>
        </w:rPr>
        <w:t xml:space="preserve">- открытые </w:t>
      </w:r>
      <w:r w:rsidR="006A7356" w:rsidRPr="00DE6FCC">
        <w:rPr>
          <w:rFonts w:ascii="Times New Roman" w:hAnsi="Times New Roman" w:cs="Times New Roman"/>
          <w:sz w:val="28"/>
          <w:szCs w:val="28"/>
        </w:rPr>
        <w:t>конкурс</w:t>
      </w:r>
      <w:r w:rsidRPr="00DE6FCC">
        <w:rPr>
          <w:rFonts w:ascii="Times New Roman" w:hAnsi="Times New Roman" w:cs="Times New Roman"/>
          <w:sz w:val="28"/>
          <w:szCs w:val="28"/>
        </w:rPr>
        <w:t>ы</w:t>
      </w:r>
      <w:r w:rsidR="006A7356" w:rsidRPr="00DE6FCC">
        <w:rPr>
          <w:rFonts w:ascii="Times New Roman" w:hAnsi="Times New Roman" w:cs="Times New Roman"/>
          <w:sz w:val="28"/>
          <w:szCs w:val="28"/>
        </w:rPr>
        <w:t>, а не аукцион</w:t>
      </w:r>
      <w:r w:rsidRPr="00DE6FCC">
        <w:rPr>
          <w:rFonts w:ascii="Times New Roman" w:hAnsi="Times New Roman" w:cs="Times New Roman"/>
          <w:sz w:val="28"/>
          <w:szCs w:val="28"/>
        </w:rPr>
        <w:t>ы.</w:t>
      </w:r>
    </w:p>
    <w:p w14:paraId="736DE14D" w14:textId="77777777" w:rsidR="00453F39" w:rsidRPr="00DE6FCC" w:rsidRDefault="00453F39" w:rsidP="00453F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0D363D" w14:textId="39B3DEE5" w:rsidR="004B2496" w:rsidRDefault="00B558CB" w:rsidP="00350E15">
      <w:pPr>
        <w:pStyle w:val="a3"/>
        <w:numPr>
          <w:ilvl w:val="1"/>
          <w:numId w:val="18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A7356" w:rsidRPr="00DE6FCC">
        <w:rPr>
          <w:rFonts w:ascii="Times New Roman" w:hAnsi="Times New Roman" w:cs="Times New Roman"/>
          <w:sz w:val="28"/>
          <w:szCs w:val="28"/>
        </w:rPr>
        <w:t>проведени</w:t>
      </w:r>
      <w:r w:rsidRPr="00DE6FCC">
        <w:rPr>
          <w:rFonts w:ascii="Times New Roman" w:hAnsi="Times New Roman" w:cs="Times New Roman"/>
          <w:sz w:val="28"/>
          <w:szCs w:val="28"/>
        </w:rPr>
        <w:t>я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DE6FCC">
        <w:rPr>
          <w:rFonts w:ascii="Times New Roman" w:hAnsi="Times New Roman" w:cs="Times New Roman"/>
          <w:sz w:val="28"/>
          <w:szCs w:val="28"/>
        </w:rPr>
        <w:t>ообрази</w:t>
      </w:r>
      <w:r w:rsidR="00453F39" w:rsidRPr="00DE6FCC">
        <w:rPr>
          <w:rFonts w:ascii="Times New Roman" w:hAnsi="Times New Roman" w:cs="Times New Roman"/>
          <w:sz w:val="28"/>
          <w:szCs w:val="28"/>
        </w:rPr>
        <w:t>я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6A7356" w:rsidRPr="00DE6FCC">
        <w:rPr>
          <w:rFonts w:ascii="Times New Roman" w:hAnsi="Times New Roman" w:cs="Times New Roman"/>
          <w:sz w:val="28"/>
          <w:szCs w:val="28"/>
        </w:rPr>
        <w:t>закупок всеми государственными и муниципальными заказчиками на разработку проектной и рабочей документации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DE6FCC">
        <w:rPr>
          <w:rFonts w:ascii="Times New Roman" w:hAnsi="Times New Roman" w:cs="Times New Roman"/>
          <w:sz w:val="28"/>
          <w:szCs w:val="28"/>
        </w:rPr>
        <w:t xml:space="preserve">в одну стадию - </w:t>
      </w:r>
      <w:r w:rsidR="006A7356" w:rsidRPr="00DE6FCC">
        <w:rPr>
          <w:rFonts w:ascii="Times New Roman" w:hAnsi="Times New Roman" w:cs="Times New Roman"/>
          <w:sz w:val="28"/>
          <w:szCs w:val="28"/>
        </w:rPr>
        <w:t>объединение стади</w:t>
      </w:r>
      <w:r w:rsidRPr="00DE6FCC">
        <w:rPr>
          <w:rFonts w:ascii="Times New Roman" w:hAnsi="Times New Roman" w:cs="Times New Roman"/>
          <w:sz w:val="28"/>
          <w:szCs w:val="28"/>
        </w:rPr>
        <w:t>и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П – проектная документация и стадии Р - рабочая документация</w:t>
      </w:r>
      <w:r w:rsidR="005C1CAB" w:rsidRPr="00DE6FCC">
        <w:rPr>
          <w:rFonts w:ascii="Times New Roman" w:hAnsi="Times New Roman" w:cs="Times New Roman"/>
          <w:sz w:val="28"/>
          <w:szCs w:val="28"/>
        </w:rPr>
        <w:t xml:space="preserve"> в одну стадию</w:t>
      </w:r>
      <w:r w:rsidRPr="00DE6FCC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5C1CAB" w:rsidRPr="00DE6FCC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DE6FCC">
        <w:rPr>
          <w:rFonts w:ascii="Times New Roman" w:hAnsi="Times New Roman" w:cs="Times New Roman"/>
          <w:sz w:val="28"/>
          <w:szCs w:val="28"/>
        </w:rPr>
        <w:t>проектной документации в таком объёме на Государственную экспертизу, без разделения на этапы</w:t>
      </w:r>
      <w:r w:rsidR="00FA77C1" w:rsidRPr="00DE6FCC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DE6F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B8FED" w14:textId="77777777" w:rsidR="00BD1032" w:rsidRPr="00BD1032" w:rsidRDefault="00BD1032" w:rsidP="00BD10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6B8FE" w14:textId="3563D553" w:rsidR="00961AF5" w:rsidRDefault="00DE24AC" w:rsidP="00350E15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корпоративных отношений </w:t>
      </w:r>
      <w:r w:rsidR="00A70982"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Ассоциаци</w:t>
      </w:r>
      <w:r w:rsidR="00A70982"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A285F" w:rsidRPr="00DE6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FB9736" w14:textId="77777777" w:rsidR="004717B9" w:rsidRPr="00DE6FCC" w:rsidRDefault="004717B9" w:rsidP="004717B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80112" w14:textId="4C07500F" w:rsidR="000150EA" w:rsidRPr="004717B9" w:rsidRDefault="000150EA" w:rsidP="004717B9">
      <w:pPr>
        <w:pStyle w:val="a3"/>
        <w:numPr>
          <w:ilvl w:val="1"/>
          <w:numId w:val="19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FCC">
        <w:rPr>
          <w:rFonts w:ascii="Times New Roman" w:hAnsi="Times New Roman" w:cs="Times New Roman"/>
          <w:bCs/>
          <w:sz w:val="28"/>
          <w:szCs w:val="28"/>
        </w:rPr>
        <w:lastRenderedPageBreak/>
        <w:t>Все участники Ассоциации (члены Ассоциации, члены органов Управления Ассоциации, специалисты администрации Ассоциации</w:t>
      </w:r>
      <w:r w:rsidR="00FA77C1" w:rsidRPr="00DE6FCC">
        <w:rPr>
          <w:rFonts w:ascii="Times New Roman" w:hAnsi="Times New Roman" w:cs="Times New Roman"/>
          <w:bCs/>
          <w:sz w:val="28"/>
          <w:szCs w:val="28"/>
        </w:rPr>
        <w:t>)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– это</w:t>
      </w:r>
      <w:r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bCs/>
          <w:sz w:val="28"/>
          <w:szCs w:val="28"/>
        </w:rPr>
        <w:t>ОДНА КОМАНДА.</w:t>
      </w:r>
    </w:p>
    <w:p w14:paraId="25E5F2A0" w14:textId="36DE7F41" w:rsidR="006A7356" w:rsidRPr="00DE6FCC" w:rsidRDefault="000A3EF5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а) </w:t>
      </w:r>
      <w:r w:rsidR="00FA77C1" w:rsidRPr="00DE6FCC">
        <w:rPr>
          <w:rFonts w:ascii="Times New Roman" w:hAnsi="Times New Roman" w:cs="Times New Roman"/>
          <w:sz w:val="28"/>
          <w:szCs w:val="28"/>
        </w:rPr>
        <w:t xml:space="preserve">   </w:t>
      </w:r>
      <w:r w:rsidR="006A7356" w:rsidRPr="00DE6FCC">
        <w:rPr>
          <w:rFonts w:ascii="Times New Roman" w:hAnsi="Times New Roman" w:cs="Times New Roman"/>
          <w:sz w:val="28"/>
          <w:szCs w:val="28"/>
        </w:rPr>
        <w:t>В фокусе внимания клиентоцентрично</w:t>
      </w:r>
      <w:r w:rsidR="00B558CB" w:rsidRPr="00DE6FCC">
        <w:rPr>
          <w:rFonts w:ascii="Times New Roman" w:hAnsi="Times New Roman" w:cs="Times New Roman"/>
          <w:sz w:val="28"/>
          <w:szCs w:val="28"/>
        </w:rPr>
        <w:t xml:space="preserve">й Ассоциации, как и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B558CB" w:rsidRPr="00DE6FCC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находится субъект - </w:t>
      </w:r>
      <w:r w:rsidR="006A7356"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BAE93" w14:textId="77777777" w:rsidR="0030252C" w:rsidRPr="00DE6FCC" w:rsidRDefault="0030252C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199A52B" w14:textId="43B4BBB2" w:rsidR="006A7356" w:rsidRPr="00DE6FCC" w:rsidRDefault="00FA77C1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A7356" w:rsidRPr="00DE6FCC">
        <w:rPr>
          <w:rFonts w:ascii="Times New Roman" w:hAnsi="Times New Roman" w:cs="Times New Roman"/>
          <w:bCs/>
          <w:sz w:val="28"/>
          <w:szCs w:val="28"/>
        </w:rPr>
        <w:t>В орбите деятельности Ассоциации, как в объединении работодателей</w:t>
      </w:r>
      <w:r w:rsidR="005C1CAB" w:rsidRPr="00DE6F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B51DC" w:rsidRPr="00DE6FCC">
        <w:rPr>
          <w:rFonts w:ascii="Times New Roman" w:hAnsi="Times New Roman" w:cs="Times New Roman"/>
          <w:bCs/>
          <w:sz w:val="28"/>
          <w:szCs w:val="28"/>
        </w:rPr>
        <w:t>в саморегулируемой</w:t>
      </w:r>
      <w:r w:rsidR="0030252C" w:rsidRPr="00DE6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356" w:rsidRPr="00DE6FCC">
        <w:rPr>
          <w:rFonts w:ascii="Times New Roman" w:hAnsi="Times New Roman" w:cs="Times New Roman"/>
          <w:bCs/>
          <w:sz w:val="28"/>
          <w:szCs w:val="28"/>
        </w:rPr>
        <w:t xml:space="preserve">организации, основанной на членстве </w:t>
      </w:r>
      <w:r w:rsidR="00BB51DC" w:rsidRPr="00DE6FCC">
        <w:rPr>
          <w:rFonts w:ascii="Times New Roman" w:hAnsi="Times New Roman" w:cs="Times New Roman"/>
          <w:bCs/>
          <w:sz w:val="28"/>
          <w:szCs w:val="28"/>
        </w:rPr>
        <w:t>лиц,</w:t>
      </w:r>
      <w:r w:rsidR="006A7356" w:rsidRPr="00DE6FCC">
        <w:rPr>
          <w:rFonts w:ascii="Times New Roman" w:hAnsi="Times New Roman" w:cs="Times New Roman"/>
          <w:bCs/>
          <w:sz w:val="28"/>
          <w:szCs w:val="28"/>
        </w:rPr>
        <w:t xml:space="preserve"> осуществляющих строительство</w:t>
      </w:r>
      <w:r w:rsidR="005C1CAB" w:rsidRPr="00DE6FCC">
        <w:rPr>
          <w:rFonts w:ascii="Times New Roman" w:hAnsi="Times New Roman" w:cs="Times New Roman"/>
          <w:bCs/>
          <w:sz w:val="28"/>
          <w:szCs w:val="28"/>
        </w:rPr>
        <w:t>,</w:t>
      </w:r>
      <w:r w:rsidR="006A7356" w:rsidRPr="00DE6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356"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A7356" w:rsidRPr="00DE6FCC">
        <w:rPr>
          <w:rFonts w:ascii="Times New Roman" w:hAnsi="Times New Roman" w:cs="Times New Roman"/>
          <w:bCs/>
          <w:sz w:val="28"/>
          <w:szCs w:val="28"/>
        </w:rPr>
        <w:t xml:space="preserve"> выступает в нескольких самостоятельных ролях:</w:t>
      </w:r>
    </w:p>
    <w:p w14:paraId="12BE68F9" w14:textId="77777777" w:rsidR="0030252C" w:rsidRPr="00DE6FCC" w:rsidRDefault="0030252C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620935" w14:textId="2F7864A4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CC">
        <w:rPr>
          <w:rFonts w:ascii="Times New Roman" w:hAnsi="Times New Roman" w:cs="Times New Roman"/>
          <w:b/>
          <w:sz w:val="28"/>
          <w:szCs w:val="28"/>
        </w:rPr>
        <w:t>1).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— это руководитель члена саморегулируемой организации, (работодатель второго уровня) – </w:t>
      </w:r>
      <w:r w:rsidRPr="00DE6FCC">
        <w:rPr>
          <w:rFonts w:ascii="Times New Roman" w:hAnsi="Times New Roman" w:cs="Times New Roman"/>
          <w:b/>
          <w:sz w:val="28"/>
          <w:szCs w:val="28"/>
        </w:rPr>
        <w:t>представитель субъекта предпринимательской деятельности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(ведение и развитие бизнеса);</w:t>
      </w:r>
    </w:p>
    <w:p w14:paraId="38B9C59D" w14:textId="77777777" w:rsidR="00FA77C1" w:rsidRPr="00DE6FCC" w:rsidRDefault="00FA77C1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082501" w14:textId="6807390D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CC">
        <w:rPr>
          <w:rFonts w:ascii="Times New Roman" w:hAnsi="Times New Roman" w:cs="Times New Roman"/>
          <w:b/>
          <w:sz w:val="28"/>
          <w:szCs w:val="28"/>
        </w:rPr>
        <w:t>2).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– это главный инженер проекта (специалист по организации строительства</w:t>
      </w:r>
      <w:r w:rsidR="005C1CAB" w:rsidRPr="00DE6FCC">
        <w:rPr>
          <w:rFonts w:ascii="Times New Roman" w:hAnsi="Times New Roman" w:cs="Times New Roman"/>
          <w:bCs/>
          <w:sz w:val="28"/>
          <w:szCs w:val="28"/>
        </w:rPr>
        <w:t>, член НРС НОСТРОЙ</w:t>
      </w:r>
      <w:r w:rsidRPr="00DE6FCC">
        <w:rPr>
          <w:rFonts w:ascii="Times New Roman" w:hAnsi="Times New Roman" w:cs="Times New Roman"/>
          <w:bCs/>
          <w:sz w:val="28"/>
          <w:szCs w:val="28"/>
        </w:rPr>
        <w:t>), инженерно-технические работники, служащие, рабочие, механизаторы организации, члена</w:t>
      </w:r>
      <w:r w:rsidR="005C1CAB" w:rsidRPr="00DE6FCC">
        <w:rPr>
          <w:rFonts w:ascii="Times New Roman" w:hAnsi="Times New Roman" w:cs="Times New Roman"/>
          <w:bCs/>
          <w:sz w:val="28"/>
          <w:szCs w:val="28"/>
        </w:rPr>
        <w:t xml:space="preserve"> Ассоциации</w:t>
      </w:r>
      <w:r w:rsidRPr="00DE6FCC">
        <w:rPr>
          <w:rFonts w:ascii="Times New Roman" w:hAnsi="Times New Roman" w:cs="Times New Roman"/>
          <w:bCs/>
          <w:sz w:val="28"/>
          <w:szCs w:val="28"/>
        </w:rPr>
        <w:t>, выступающей в роли объединения работодателей (подрядчиков);</w:t>
      </w:r>
    </w:p>
    <w:p w14:paraId="7824877A" w14:textId="77777777" w:rsidR="00FA77C1" w:rsidRPr="00DE6FCC" w:rsidRDefault="00FA77C1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8041D9" w14:textId="5043614F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CC">
        <w:rPr>
          <w:rFonts w:ascii="Times New Roman" w:hAnsi="Times New Roman" w:cs="Times New Roman"/>
          <w:b/>
          <w:sz w:val="28"/>
          <w:szCs w:val="28"/>
        </w:rPr>
        <w:t>3).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— это государственный служащий и/или руководитель учреждения, организации) - представитель технического заказчика по поручению заказчика (застройщика) - руководитель проекта, осуществляющий полномочия по заключению и исполнению контрактов для обеспечения государственных или муниципальных нужд по строительству, реконструкции, капитальному ремонту, сносу объектов капитального строительства;</w:t>
      </w:r>
    </w:p>
    <w:p w14:paraId="43F90388" w14:textId="77777777" w:rsidR="00FA77C1" w:rsidRPr="00DE6FCC" w:rsidRDefault="00FA77C1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6AFB4D" w14:textId="263CB54B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CC">
        <w:rPr>
          <w:rFonts w:ascii="Times New Roman" w:hAnsi="Times New Roman" w:cs="Times New Roman"/>
          <w:b/>
          <w:sz w:val="28"/>
          <w:szCs w:val="28"/>
        </w:rPr>
        <w:t>4).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6FCC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— это гражданин (потребитель), пользующийся результатами работ </w:t>
      </w:r>
      <w:r w:rsidR="005C1CAB" w:rsidRPr="00DE6FCC">
        <w:rPr>
          <w:rFonts w:ascii="Times New Roman" w:hAnsi="Times New Roman" w:cs="Times New Roman"/>
          <w:bCs/>
          <w:sz w:val="28"/>
          <w:szCs w:val="28"/>
        </w:rPr>
        <w:t xml:space="preserve">заказчика (застройщика) и </w:t>
      </w:r>
      <w:r w:rsidRPr="00DE6FCC">
        <w:rPr>
          <w:rFonts w:ascii="Times New Roman" w:hAnsi="Times New Roman" w:cs="Times New Roman"/>
          <w:bCs/>
          <w:sz w:val="28"/>
          <w:szCs w:val="28"/>
        </w:rPr>
        <w:t>членов Ассоциации</w:t>
      </w:r>
      <w:r w:rsidR="0030252C" w:rsidRPr="00DE6FCC">
        <w:rPr>
          <w:rFonts w:ascii="Times New Roman" w:hAnsi="Times New Roman" w:cs="Times New Roman"/>
          <w:bCs/>
          <w:sz w:val="28"/>
          <w:szCs w:val="28"/>
        </w:rPr>
        <w:t>;</w:t>
      </w:r>
      <w:r w:rsidRPr="00DE6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3767CD" w14:textId="77777777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8A578" w14:textId="4390E827" w:rsidR="00B947AE" w:rsidRPr="00DE6FCC" w:rsidRDefault="00B947AE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926E7CD" w14:textId="1F865031" w:rsidR="00B947AE" w:rsidRPr="00DE6FCC" w:rsidRDefault="004717B9" w:rsidP="0030252C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51DC" w:rsidRPr="00DE6FCC">
        <w:rPr>
          <w:rFonts w:ascii="Times New Roman" w:hAnsi="Times New Roman" w:cs="Times New Roman"/>
          <w:sz w:val="28"/>
          <w:szCs w:val="28"/>
        </w:rPr>
        <w:t>) перевод</w:t>
      </w:r>
      <w:r w:rsidR="00B947AE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947AE" w:rsidRPr="00DE6FCC">
        <w:rPr>
          <w:rFonts w:ascii="Times New Roman" w:hAnsi="Times New Roman" w:cs="Times New Roman"/>
          <w:sz w:val="28"/>
          <w:szCs w:val="28"/>
        </w:rPr>
        <w:t>судебных вопросов членов Ассоциации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 по </w:t>
      </w:r>
      <w:r w:rsidR="00BB51DC" w:rsidRPr="00DE6FCC">
        <w:rPr>
          <w:rFonts w:ascii="Times New Roman" w:hAnsi="Times New Roman" w:cs="Times New Roman"/>
          <w:sz w:val="28"/>
          <w:szCs w:val="28"/>
        </w:rPr>
        <w:t>существу в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специализированных органов Ассоциации для принятия решений и рекомендаций, 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6A7356" w:rsidRPr="00DE6FCC">
        <w:rPr>
          <w:rFonts w:ascii="Times New Roman" w:hAnsi="Times New Roman" w:cs="Times New Roman"/>
          <w:sz w:val="28"/>
          <w:szCs w:val="28"/>
        </w:rPr>
        <w:t>индивидуально</w:t>
      </w:r>
      <w:r w:rsidR="00B067CC" w:rsidRPr="00DE6FCC">
        <w:rPr>
          <w:rFonts w:ascii="Times New Roman" w:hAnsi="Times New Roman" w:cs="Times New Roman"/>
          <w:sz w:val="28"/>
          <w:szCs w:val="28"/>
        </w:rPr>
        <w:t>го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B067CC" w:rsidRPr="00DE6FCC">
        <w:rPr>
          <w:rFonts w:ascii="Times New Roman" w:hAnsi="Times New Roman" w:cs="Times New Roman"/>
          <w:sz w:val="28"/>
          <w:szCs w:val="28"/>
        </w:rPr>
        <w:t>я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дел </w:t>
      </w:r>
      <w:r w:rsidR="00B067CC" w:rsidRPr="00DE6FCC">
        <w:rPr>
          <w:rFonts w:ascii="Times New Roman" w:hAnsi="Times New Roman" w:cs="Times New Roman"/>
          <w:sz w:val="28"/>
          <w:szCs w:val="28"/>
        </w:rPr>
        <w:t>специалистами а</w:t>
      </w:r>
      <w:r w:rsidR="006A7356" w:rsidRPr="00DE6FCC">
        <w:rPr>
          <w:rFonts w:ascii="Times New Roman" w:hAnsi="Times New Roman" w:cs="Times New Roman"/>
          <w:sz w:val="28"/>
          <w:szCs w:val="28"/>
        </w:rPr>
        <w:t>дминистрации Ассоциации;</w:t>
      </w:r>
    </w:p>
    <w:p w14:paraId="73220AE5" w14:textId="7C08EDB2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17ECB9B" w14:textId="04162983" w:rsidR="006A7356" w:rsidRPr="00DE6FCC" w:rsidRDefault="004717B9" w:rsidP="0030252C">
      <w:pPr>
        <w:pStyle w:val="a3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) применение информации о члене Ассоциации 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из </w:t>
      </w:r>
      <w:r w:rsidR="00B067CC" w:rsidRPr="00DE6FCC">
        <w:rPr>
          <w:rFonts w:ascii="Times New Roman" w:hAnsi="Times New Roman" w:cs="Times New Roman"/>
          <w:sz w:val="28"/>
          <w:szCs w:val="28"/>
        </w:rPr>
        <w:t xml:space="preserve">базы данных информации о членах Ассоциации, где, в том числе, формируется </w:t>
      </w:r>
      <w:r w:rsidR="000150EA" w:rsidRPr="00DE6FCC">
        <w:rPr>
          <w:rFonts w:ascii="Times New Roman" w:hAnsi="Times New Roman" w:cs="Times New Roman"/>
          <w:sz w:val="28"/>
          <w:szCs w:val="28"/>
        </w:rPr>
        <w:t>Д</w:t>
      </w:r>
      <w:r w:rsidR="006A7356" w:rsidRPr="00DE6FCC">
        <w:rPr>
          <w:rFonts w:ascii="Times New Roman" w:hAnsi="Times New Roman" w:cs="Times New Roman"/>
          <w:sz w:val="28"/>
          <w:szCs w:val="28"/>
        </w:rPr>
        <w:t>ел</w:t>
      </w:r>
      <w:r w:rsidR="00961AF5" w:rsidRPr="00DE6FCC">
        <w:rPr>
          <w:rFonts w:ascii="Times New Roman" w:hAnsi="Times New Roman" w:cs="Times New Roman"/>
          <w:sz w:val="28"/>
          <w:szCs w:val="28"/>
        </w:rPr>
        <w:t>о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член</w:t>
      </w:r>
      <w:r w:rsidR="00961AF5" w:rsidRPr="00DE6FCC">
        <w:rPr>
          <w:rFonts w:ascii="Times New Roman" w:hAnsi="Times New Roman" w:cs="Times New Roman"/>
          <w:sz w:val="28"/>
          <w:szCs w:val="28"/>
        </w:rPr>
        <w:t>а</w:t>
      </w:r>
      <w:r w:rsidR="000150EA" w:rsidRPr="00DE6FC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6A7356" w:rsidRPr="00DE6FCC">
        <w:rPr>
          <w:rFonts w:ascii="Times New Roman" w:hAnsi="Times New Roman" w:cs="Times New Roman"/>
          <w:sz w:val="28"/>
          <w:szCs w:val="28"/>
        </w:rPr>
        <w:t>;</w:t>
      </w:r>
    </w:p>
    <w:p w14:paraId="7D93C543" w14:textId="7855A7B0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1E12A15" w14:textId="6C1FE3F3" w:rsidR="006A7356" w:rsidRPr="00DE6FCC" w:rsidRDefault="004717B9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) для каждой жизненной ситуации </w:t>
      </w:r>
      <w:r w:rsidR="000150EA" w:rsidRPr="00DE6FCC">
        <w:rPr>
          <w:rFonts w:ascii="Times New Roman" w:hAnsi="Times New Roman" w:cs="Times New Roman"/>
          <w:sz w:val="28"/>
          <w:szCs w:val="28"/>
        </w:rPr>
        <w:t xml:space="preserve">всеми участниками взаимодействия </w:t>
      </w:r>
      <w:r w:rsidR="006A7356" w:rsidRPr="00DE6FCC">
        <w:rPr>
          <w:rFonts w:ascii="Times New Roman" w:hAnsi="Times New Roman" w:cs="Times New Roman"/>
          <w:sz w:val="28"/>
          <w:szCs w:val="28"/>
        </w:rPr>
        <w:t>необходимо создавать эффективн</w:t>
      </w:r>
      <w:r w:rsidR="000150EA" w:rsidRPr="00DE6FCC">
        <w:rPr>
          <w:rFonts w:ascii="Times New Roman" w:hAnsi="Times New Roman" w:cs="Times New Roman"/>
          <w:sz w:val="28"/>
          <w:szCs w:val="28"/>
        </w:rPr>
        <w:t>ы</w:t>
      </w:r>
      <w:r w:rsidR="006A7356" w:rsidRPr="00DE6FCC">
        <w:rPr>
          <w:rFonts w:ascii="Times New Roman" w:hAnsi="Times New Roman" w:cs="Times New Roman"/>
          <w:sz w:val="28"/>
          <w:szCs w:val="28"/>
        </w:rPr>
        <w:t>е решение, продукт</w:t>
      </w:r>
      <w:r w:rsidR="000150EA" w:rsidRPr="00DE6FCC">
        <w:rPr>
          <w:rFonts w:ascii="Times New Roman" w:hAnsi="Times New Roman" w:cs="Times New Roman"/>
          <w:sz w:val="28"/>
          <w:szCs w:val="28"/>
        </w:rPr>
        <w:t>ы</w:t>
      </w:r>
      <w:r w:rsidR="006A7356" w:rsidRPr="00DE6FCC">
        <w:rPr>
          <w:rFonts w:ascii="Times New Roman" w:hAnsi="Times New Roman" w:cs="Times New Roman"/>
          <w:sz w:val="28"/>
          <w:szCs w:val="28"/>
        </w:rPr>
        <w:t>, сервис</w:t>
      </w:r>
      <w:r w:rsidR="000150EA" w:rsidRPr="00DE6FCC">
        <w:rPr>
          <w:rFonts w:ascii="Times New Roman" w:hAnsi="Times New Roman" w:cs="Times New Roman"/>
          <w:sz w:val="28"/>
          <w:szCs w:val="28"/>
        </w:rPr>
        <w:t>ы</w:t>
      </w:r>
      <w:r w:rsidR="006A7356" w:rsidRPr="00DE6FCC">
        <w:rPr>
          <w:rFonts w:ascii="Times New Roman" w:hAnsi="Times New Roman" w:cs="Times New Roman"/>
          <w:sz w:val="28"/>
          <w:szCs w:val="28"/>
        </w:rPr>
        <w:t>.</w:t>
      </w:r>
    </w:p>
    <w:p w14:paraId="4DA6A161" w14:textId="60E8D63B" w:rsidR="006A7356" w:rsidRPr="00DE6FCC" w:rsidRDefault="006A7356" w:rsidP="001B0D66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95624C2" w14:textId="7F36940E" w:rsidR="006A7356" w:rsidRPr="00DE6FCC" w:rsidRDefault="006A7356" w:rsidP="004717B9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137808456"/>
      <w:r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деятельности Объединени</w:t>
      </w:r>
      <w:r w:rsidR="00A772BC"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DE6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работодателей по социально-трудовым вопросам.</w:t>
      </w:r>
    </w:p>
    <w:bookmarkEnd w:id="4"/>
    <w:p w14:paraId="5C128E4B" w14:textId="4EE9ACB6" w:rsidR="006A7356" w:rsidRPr="00DE6FCC" w:rsidRDefault="006A7356" w:rsidP="001E7A4D">
      <w:pPr>
        <w:pStyle w:val="a3"/>
        <w:tabs>
          <w:tab w:val="left" w:pos="2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D227C5" w14:textId="6D1847F3" w:rsidR="006A7356" w:rsidRPr="00DE6FCC" w:rsidRDefault="00AE2D6A" w:rsidP="004717B9">
      <w:pPr>
        <w:pStyle w:val="a3"/>
        <w:numPr>
          <w:ilvl w:val="1"/>
          <w:numId w:val="19"/>
        </w:numPr>
        <w:tabs>
          <w:tab w:val="left" w:pos="1134"/>
        </w:tabs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Принятие необходимых и достаточных мер по открытости </w:t>
      </w:r>
      <w:r w:rsidR="006A7356" w:rsidRPr="00DE6FCC">
        <w:rPr>
          <w:rFonts w:ascii="Times New Roman" w:hAnsi="Times New Roman" w:cs="Times New Roman"/>
          <w:sz w:val="28"/>
          <w:szCs w:val="28"/>
        </w:rPr>
        <w:t>информации о правах и обязанностях д</w:t>
      </w:r>
      <w:r w:rsidRPr="00DE6FCC">
        <w:rPr>
          <w:rFonts w:ascii="Times New Roman" w:hAnsi="Times New Roman" w:cs="Times New Roman"/>
          <w:sz w:val="28"/>
          <w:szCs w:val="28"/>
        </w:rPr>
        <w:t>ля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рабочих, механизаторов и инженерно-технических работников в строительн</w:t>
      </w:r>
      <w:r w:rsidRPr="00DE6FCC">
        <w:rPr>
          <w:rFonts w:ascii="Times New Roman" w:hAnsi="Times New Roman" w:cs="Times New Roman"/>
          <w:sz w:val="28"/>
          <w:szCs w:val="28"/>
        </w:rPr>
        <w:t xml:space="preserve">ых организациях – </w:t>
      </w:r>
      <w:r w:rsidR="006A7356" w:rsidRPr="00DE6FCC">
        <w:rPr>
          <w:rFonts w:ascii="Times New Roman" w:hAnsi="Times New Roman" w:cs="Times New Roman"/>
          <w:sz w:val="28"/>
          <w:szCs w:val="28"/>
        </w:rPr>
        <w:t>членов Ассоциации;</w:t>
      </w:r>
    </w:p>
    <w:p w14:paraId="59CBC86D" w14:textId="67125F69" w:rsidR="006A7356" w:rsidRPr="00DE6FCC" w:rsidRDefault="00AE2D6A" w:rsidP="004717B9">
      <w:pPr>
        <w:pStyle w:val="a3"/>
        <w:numPr>
          <w:ilvl w:val="1"/>
          <w:numId w:val="19"/>
        </w:numPr>
        <w:tabs>
          <w:tab w:val="left" w:pos="1134"/>
        </w:tabs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Члены Ассоциации обязаны о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беспечивать достойные условия </w:t>
      </w:r>
      <w:r w:rsidRPr="00DE6FCC">
        <w:rPr>
          <w:rFonts w:ascii="Times New Roman" w:hAnsi="Times New Roman" w:cs="Times New Roman"/>
          <w:sz w:val="28"/>
          <w:szCs w:val="28"/>
        </w:rPr>
        <w:t>при выполнени</w:t>
      </w:r>
      <w:r w:rsidR="001B0D66" w:rsidRPr="00DE6FCC">
        <w:rPr>
          <w:rFonts w:ascii="Times New Roman" w:hAnsi="Times New Roman" w:cs="Times New Roman"/>
          <w:sz w:val="28"/>
          <w:szCs w:val="28"/>
        </w:rPr>
        <w:t>и</w:t>
      </w:r>
      <w:r w:rsidRPr="00DE6FCC">
        <w:rPr>
          <w:rFonts w:ascii="Times New Roman" w:hAnsi="Times New Roman" w:cs="Times New Roman"/>
          <w:sz w:val="28"/>
          <w:szCs w:val="28"/>
        </w:rPr>
        <w:t xml:space="preserve"> работ на объектах, способствовать их </w:t>
      </w:r>
      <w:r w:rsidR="006A7356" w:rsidRPr="00DE6FCC">
        <w:rPr>
          <w:rFonts w:ascii="Times New Roman" w:hAnsi="Times New Roman" w:cs="Times New Roman"/>
          <w:sz w:val="28"/>
          <w:szCs w:val="28"/>
        </w:rPr>
        <w:t>спокойстви</w:t>
      </w:r>
      <w:r w:rsidRPr="00DE6FCC">
        <w:rPr>
          <w:rFonts w:ascii="Times New Roman" w:hAnsi="Times New Roman" w:cs="Times New Roman"/>
          <w:sz w:val="28"/>
          <w:szCs w:val="28"/>
        </w:rPr>
        <w:t>ю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и уверенност</w:t>
      </w:r>
      <w:r w:rsidRPr="00DE6FCC">
        <w:rPr>
          <w:rFonts w:ascii="Times New Roman" w:hAnsi="Times New Roman" w:cs="Times New Roman"/>
          <w:sz w:val="28"/>
          <w:szCs w:val="28"/>
        </w:rPr>
        <w:t>и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в любой жизненной ситуации, связанной с деятельностью Ассоциации и её членов, помога</w:t>
      </w:r>
      <w:r w:rsidRPr="00DE6FCC">
        <w:rPr>
          <w:rFonts w:ascii="Times New Roman" w:hAnsi="Times New Roman" w:cs="Times New Roman"/>
          <w:sz w:val="28"/>
          <w:szCs w:val="28"/>
        </w:rPr>
        <w:t>ть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каждому человеку решать свои задачи в сфере деятельности Ассоциации строителей</w:t>
      </w:r>
      <w:r w:rsidRPr="00DE6FCC">
        <w:rPr>
          <w:rFonts w:ascii="Times New Roman" w:hAnsi="Times New Roman" w:cs="Times New Roman"/>
          <w:sz w:val="28"/>
          <w:szCs w:val="28"/>
        </w:rPr>
        <w:t>,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оказывая реальную </w:t>
      </w:r>
      <w:r w:rsidRPr="00DE6FCC">
        <w:rPr>
          <w:rFonts w:ascii="Times New Roman" w:hAnsi="Times New Roman" w:cs="Times New Roman"/>
          <w:sz w:val="28"/>
          <w:szCs w:val="28"/>
        </w:rPr>
        <w:t>и/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или незримую поддержку им, когда она требуется. </w:t>
      </w:r>
    </w:p>
    <w:p w14:paraId="7593974F" w14:textId="002AE01A" w:rsidR="006A7356" w:rsidRPr="00DE6FCC" w:rsidRDefault="006A7356" w:rsidP="004717B9">
      <w:pPr>
        <w:pStyle w:val="a3"/>
        <w:numPr>
          <w:ilvl w:val="1"/>
          <w:numId w:val="19"/>
        </w:numPr>
        <w:tabs>
          <w:tab w:val="left" w:pos="1134"/>
        </w:tabs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AE2D6A" w:rsidRPr="00DE6FCC"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Pr="00DE6FCC">
        <w:rPr>
          <w:rFonts w:ascii="Times New Roman" w:hAnsi="Times New Roman" w:cs="Times New Roman"/>
          <w:sz w:val="28"/>
          <w:szCs w:val="28"/>
        </w:rPr>
        <w:t>имеет равный доступ к услугам и функциям</w:t>
      </w:r>
      <w:r w:rsidR="00AE2D6A" w:rsidRPr="00DE6FCC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DE6FCC">
        <w:rPr>
          <w:rFonts w:ascii="Times New Roman" w:hAnsi="Times New Roman" w:cs="Times New Roman"/>
          <w:sz w:val="28"/>
          <w:szCs w:val="28"/>
        </w:rPr>
        <w:t>,</w:t>
      </w:r>
      <w:r w:rsidR="00AE2D6A" w:rsidRPr="00DE6FCC">
        <w:rPr>
          <w:rFonts w:ascii="Times New Roman" w:hAnsi="Times New Roman" w:cs="Times New Roman"/>
          <w:sz w:val="28"/>
          <w:szCs w:val="28"/>
        </w:rPr>
        <w:t xml:space="preserve"> к</w:t>
      </w:r>
      <w:r w:rsidRPr="00DE6FC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E2D6A" w:rsidRPr="00DE6FCC">
        <w:rPr>
          <w:rFonts w:ascii="Times New Roman" w:hAnsi="Times New Roman" w:cs="Times New Roman"/>
          <w:sz w:val="28"/>
          <w:szCs w:val="28"/>
        </w:rPr>
        <w:t>и</w:t>
      </w:r>
      <w:r w:rsidRPr="00DE6FCC">
        <w:rPr>
          <w:rFonts w:ascii="Times New Roman" w:hAnsi="Times New Roman" w:cs="Times New Roman"/>
          <w:sz w:val="28"/>
          <w:szCs w:val="28"/>
        </w:rPr>
        <w:t xml:space="preserve"> решить свои задачи с помощью Ассоциации, с учетом индивидуальных потребностей и особенностей конкретно</w:t>
      </w:r>
      <w:r w:rsidR="00AE2D6A" w:rsidRPr="00DE6FCC">
        <w:rPr>
          <w:rFonts w:ascii="Times New Roman" w:hAnsi="Times New Roman" w:cs="Times New Roman"/>
          <w:sz w:val="28"/>
          <w:szCs w:val="28"/>
        </w:rPr>
        <w:t xml:space="preserve">й организации и конкретного </w:t>
      </w:r>
      <w:r w:rsidRPr="00DE6FCC">
        <w:rPr>
          <w:rFonts w:ascii="Times New Roman" w:hAnsi="Times New Roman" w:cs="Times New Roman"/>
          <w:sz w:val="28"/>
          <w:szCs w:val="28"/>
        </w:rPr>
        <w:t>человека.</w:t>
      </w:r>
    </w:p>
    <w:p w14:paraId="1678C5B1" w14:textId="69EDD3C8" w:rsidR="006A7356" w:rsidRPr="00DE6FCC" w:rsidRDefault="00AE2D6A" w:rsidP="004717B9">
      <w:pPr>
        <w:pStyle w:val="a3"/>
        <w:numPr>
          <w:ilvl w:val="1"/>
          <w:numId w:val="19"/>
        </w:numPr>
        <w:tabs>
          <w:tab w:val="left" w:pos="1134"/>
        </w:tabs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Необходимо пропагандировать и реально внедрять к</w:t>
      </w:r>
      <w:r w:rsidR="006A7356" w:rsidRPr="00DE6FCC">
        <w:rPr>
          <w:rFonts w:ascii="Times New Roman" w:hAnsi="Times New Roman" w:cs="Times New Roman"/>
          <w:sz w:val="28"/>
          <w:szCs w:val="28"/>
        </w:rPr>
        <w:t>ультур</w:t>
      </w:r>
      <w:r w:rsidR="00640362" w:rsidRPr="00DE6FCC">
        <w:rPr>
          <w:rFonts w:ascii="Times New Roman" w:hAnsi="Times New Roman" w:cs="Times New Roman"/>
          <w:sz w:val="28"/>
          <w:szCs w:val="28"/>
        </w:rPr>
        <w:t>у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640362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0D7C55" w:rsidRPr="00DE6FCC">
        <w:rPr>
          <w:rFonts w:ascii="Times New Roman" w:hAnsi="Times New Roman" w:cs="Times New Roman"/>
          <w:sz w:val="28"/>
          <w:szCs w:val="28"/>
        </w:rPr>
        <w:t>в обществе, в коллективах, между собой</w:t>
      </w:r>
      <w:r w:rsidR="006A7356" w:rsidRPr="00DE6FCC">
        <w:rPr>
          <w:rFonts w:ascii="Times New Roman" w:hAnsi="Times New Roman" w:cs="Times New Roman"/>
          <w:sz w:val="28"/>
          <w:szCs w:val="28"/>
        </w:rPr>
        <w:t xml:space="preserve"> </w:t>
      </w:r>
      <w:r w:rsidR="000D7C55" w:rsidRPr="00DE6FCC">
        <w:rPr>
          <w:rFonts w:ascii="Times New Roman" w:hAnsi="Times New Roman" w:cs="Times New Roman"/>
          <w:sz w:val="28"/>
          <w:szCs w:val="28"/>
        </w:rPr>
        <w:t xml:space="preserve">с </w:t>
      </w:r>
      <w:r w:rsidR="006A7356" w:rsidRPr="00DE6FCC">
        <w:rPr>
          <w:rFonts w:ascii="Times New Roman" w:hAnsi="Times New Roman" w:cs="Times New Roman"/>
          <w:sz w:val="28"/>
          <w:szCs w:val="28"/>
        </w:rPr>
        <w:t>примен</w:t>
      </w:r>
      <w:r w:rsidR="000D7C55" w:rsidRPr="00DE6FCC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A7356" w:rsidRPr="00DE6FCC">
        <w:rPr>
          <w:rFonts w:ascii="Times New Roman" w:hAnsi="Times New Roman" w:cs="Times New Roman"/>
          <w:sz w:val="28"/>
          <w:szCs w:val="28"/>
        </w:rPr>
        <w:t>правил (Стандарт</w:t>
      </w:r>
      <w:r w:rsidR="000D7C55" w:rsidRPr="00DE6FCC">
        <w:rPr>
          <w:rFonts w:ascii="Times New Roman" w:hAnsi="Times New Roman" w:cs="Times New Roman"/>
          <w:sz w:val="28"/>
          <w:szCs w:val="28"/>
        </w:rPr>
        <w:t>а</w:t>
      </w:r>
      <w:r w:rsidR="006A7356" w:rsidRPr="00DE6FCC">
        <w:rPr>
          <w:rFonts w:ascii="Times New Roman" w:hAnsi="Times New Roman" w:cs="Times New Roman"/>
          <w:sz w:val="28"/>
          <w:szCs w:val="28"/>
        </w:rPr>
        <w:t>) универсального дизайна в отношениях.</w:t>
      </w:r>
    </w:p>
    <w:p w14:paraId="4FFDA507" w14:textId="241F5071" w:rsidR="00BB51DC" w:rsidRDefault="00BB51DC" w:rsidP="004717B9">
      <w:pPr>
        <w:pStyle w:val="a3"/>
        <w:numPr>
          <w:ilvl w:val="1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CC">
        <w:rPr>
          <w:rFonts w:ascii="Times New Roman" w:hAnsi="Times New Roman" w:cs="Times New Roman"/>
          <w:sz w:val="28"/>
          <w:szCs w:val="28"/>
        </w:rPr>
        <w:t>Участие в разработке и подписании Отраслевого регионального соглашения по строительству и промышленности строительных материалов на новый период до 2025 года. Периодическое информирование членов Ассоциации о нормах и положениях, включенных в проект данного Соглашения.</w:t>
      </w:r>
    </w:p>
    <w:p w14:paraId="605DC46F" w14:textId="77777777" w:rsidR="00B45FEA" w:rsidRDefault="00B45FEA" w:rsidP="00B45FE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214179" w14:textId="1A74137C" w:rsidR="00B45FEA" w:rsidRPr="004717B9" w:rsidRDefault="00B45FEA" w:rsidP="00E709F0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Организация работы по подготовке документов к рассмотрению и принятию решений Правлением о выдаче займов из средств компенсационного фонда обеспечения договорных обязательств Ассоциации</w:t>
      </w:r>
      <w:r w:rsidRPr="004717B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sectPr w:rsidR="00B45FEA" w:rsidRPr="004717B9" w:rsidSect="00596F2F">
      <w:headerReference w:type="default" r:id="rId9"/>
      <w:footerReference w:type="default" r:id="rId10"/>
      <w:pgSz w:w="11906" w:h="16838"/>
      <w:pgMar w:top="709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A66F" w14:textId="77777777" w:rsidR="00935475" w:rsidRDefault="00935475" w:rsidP="00A421BF">
      <w:pPr>
        <w:spacing w:after="0" w:line="240" w:lineRule="auto"/>
      </w:pPr>
      <w:r>
        <w:separator/>
      </w:r>
    </w:p>
  </w:endnote>
  <w:endnote w:type="continuationSeparator" w:id="0">
    <w:p w14:paraId="2F928D79" w14:textId="77777777" w:rsidR="00935475" w:rsidRDefault="00935475" w:rsidP="00A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183012"/>
      <w:docPartObj>
        <w:docPartGallery w:val="Page Numbers (Bottom of Page)"/>
        <w:docPartUnique/>
      </w:docPartObj>
    </w:sdtPr>
    <w:sdtEndPr/>
    <w:sdtContent>
      <w:p w14:paraId="5ED34EB0" w14:textId="3A19C9CA" w:rsidR="00A421BF" w:rsidRDefault="00A421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CC">
          <w:rPr>
            <w:noProof/>
          </w:rPr>
          <w:t>17</w:t>
        </w:r>
        <w:r>
          <w:fldChar w:fldCharType="end"/>
        </w:r>
      </w:p>
    </w:sdtContent>
  </w:sdt>
  <w:p w14:paraId="6B7EB10B" w14:textId="77777777" w:rsidR="00A421BF" w:rsidRDefault="00A42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1DEC" w14:textId="77777777" w:rsidR="00935475" w:rsidRDefault="00935475" w:rsidP="00A421BF">
      <w:pPr>
        <w:spacing w:after="0" w:line="240" w:lineRule="auto"/>
      </w:pPr>
      <w:r>
        <w:separator/>
      </w:r>
    </w:p>
  </w:footnote>
  <w:footnote w:type="continuationSeparator" w:id="0">
    <w:p w14:paraId="6CC73798" w14:textId="77777777" w:rsidR="00935475" w:rsidRDefault="00935475" w:rsidP="00A4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D042" w14:textId="77777777" w:rsidR="00BD1032" w:rsidRDefault="003F1858" w:rsidP="00BD1032">
    <w:pPr>
      <w:tabs>
        <w:tab w:val="center" w:pos="4677"/>
      </w:tabs>
      <w:spacing w:line="240" w:lineRule="auto"/>
      <w:ind w:left="-993" w:right="-568" w:hanging="141"/>
      <w:jc w:val="right"/>
      <w:rPr>
        <w:rFonts w:ascii="Arial Narrow" w:eastAsia="Calibri" w:hAnsi="Arial Narrow" w:cs="Times New Roman"/>
        <w:i/>
        <w:iCs/>
        <w:caps/>
        <w:sz w:val="16"/>
        <w:szCs w:val="16"/>
      </w:rPr>
    </w:pPr>
    <w:r>
      <w:rPr>
        <w:rFonts w:ascii="Arial Narrow" w:eastAsia="Calibri" w:hAnsi="Arial Narrow" w:cs="Times New Roman"/>
        <w:caps/>
      </w:rPr>
      <w:t xml:space="preserve">       </w:t>
    </w: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>приложение к протоколу № 1</w:t>
    </w:r>
    <w:r w:rsidR="000631F2" w:rsidRPr="00BD1032"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</w:t>
    </w:r>
    <w:r w:rsidR="00BD1032" w:rsidRPr="00BD1032">
      <w:rPr>
        <w:rFonts w:ascii="Arial Narrow" w:eastAsia="Calibri" w:hAnsi="Arial Narrow" w:cs="Times New Roman"/>
        <w:i/>
        <w:iCs/>
        <w:caps/>
        <w:sz w:val="16"/>
        <w:szCs w:val="16"/>
      </w:rPr>
      <w:t>КОМИТЕТА по защите членов</w:t>
    </w:r>
  </w:p>
  <w:p w14:paraId="0415A3E0" w14:textId="66E6DD9A" w:rsidR="000631F2" w:rsidRPr="00BD1032" w:rsidRDefault="00BD1032" w:rsidP="00BD1032">
    <w:pPr>
      <w:tabs>
        <w:tab w:val="center" w:pos="4677"/>
      </w:tabs>
      <w:spacing w:line="240" w:lineRule="auto"/>
      <w:ind w:left="-993" w:right="-568" w:hanging="141"/>
      <w:jc w:val="right"/>
      <w:rPr>
        <w:rFonts w:ascii="Arial Narrow" w:eastAsia="Calibri" w:hAnsi="Arial Narrow" w:cs="Times New Roman"/>
        <w:i/>
        <w:iCs/>
        <w:caps/>
        <w:sz w:val="16"/>
        <w:szCs w:val="16"/>
      </w:rPr>
    </w:pP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Ассоциации и</w:t>
    </w:r>
    <w:r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</w:t>
    </w: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взаимодействию с органами </w:t>
    </w:r>
    <w:r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</w:t>
    </w: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>власти</w:t>
    </w:r>
    <w:r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от </w:t>
    </w:r>
    <w:r w:rsidR="00917FE9" w:rsidRPr="00BD1032">
      <w:rPr>
        <w:rFonts w:ascii="Arial Narrow" w:eastAsia="Calibri" w:hAnsi="Arial Narrow" w:cs="Times New Roman"/>
        <w:i/>
        <w:iCs/>
        <w:caps/>
        <w:sz w:val="16"/>
        <w:szCs w:val="16"/>
      </w:rPr>
      <w:t>2</w:t>
    </w: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>0</w:t>
    </w:r>
    <w:r w:rsidR="00917FE9" w:rsidRPr="00BD1032">
      <w:rPr>
        <w:rFonts w:ascii="Arial Narrow" w:eastAsia="Calibri" w:hAnsi="Arial Narrow" w:cs="Times New Roman"/>
        <w:i/>
        <w:iCs/>
        <w:caps/>
        <w:sz w:val="16"/>
        <w:szCs w:val="16"/>
      </w:rPr>
      <w:t>.0</w:t>
    </w:r>
    <w:r w:rsidRPr="00BD1032">
      <w:rPr>
        <w:rFonts w:ascii="Arial Narrow" w:eastAsia="Calibri" w:hAnsi="Arial Narrow" w:cs="Times New Roman"/>
        <w:i/>
        <w:iCs/>
        <w:caps/>
        <w:sz w:val="16"/>
        <w:szCs w:val="16"/>
      </w:rPr>
      <w:t>6</w:t>
    </w:r>
    <w:r w:rsidR="00917FE9" w:rsidRPr="00BD1032">
      <w:rPr>
        <w:rFonts w:ascii="Arial Narrow" w:eastAsia="Calibri" w:hAnsi="Arial Narrow" w:cs="Times New Roman"/>
        <w:i/>
        <w:iCs/>
        <w:caps/>
        <w:sz w:val="16"/>
        <w:szCs w:val="16"/>
      </w:rPr>
      <w:t>.202</w:t>
    </w:r>
    <w:r w:rsidR="006A7356" w:rsidRPr="00BD1032">
      <w:rPr>
        <w:rFonts w:ascii="Arial Narrow" w:eastAsia="Calibri" w:hAnsi="Arial Narrow" w:cs="Times New Roman"/>
        <w:i/>
        <w:iCs/>
        <w:caps/>
        <w:sz w:val="16"/>
        <w:szCs w:val="16"/>
      </w:rPr>
      <w:t>3</w:t>
    </w:r>
    <w:r w:rsidR="003F1858" w:rsidRPr="00BD1032">
      <w:rPr>
        <w:rFonts w:ascii="Arial Narrow" w:eastAsia="Calibri" w:hAnsi="Arial Narrow" w:cs="Times New Roman"/>
        <w:i/>
        <w:iCs/>
        <w:cap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74C"/>
    <w:multiLevelType w:val="hybridMultilevel"/>
    <w:tmpl w:val="0FEE9EC4"/>
    <w:lvl w:ilvl="0" w:tplc="B4DA91AC">
      <w:start w:val="1"/>
      <w:numFmt w:val="decimal"/>
      <w:lvlText w:val="%1.)"/>
      <w:lvlJc w:val="left"/>
      <w:pPr>
        <w:ind w:left="-17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B330A6"/>
    <w:multiLevelType w:val="hybridMultilevel"/>
    <w:tmpl w:val="A336D38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8565ED1"/>
    <w:multiLevelType w:val="multilevel"/>
    <w:tmpl w:val="3ED2855C"/>
    <w:lvl w:ilvl="0">
      <w:start w:val="3"/>
      <w:numFmt w:val="decimal"/>
      <w:lvlText w:val="%1."/>
      <w:lvlJc w:val="left"/>
      <w:pPr>
        <w:ind w:left="1100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A560D78"/>
    <w:multiLevelType w:val="multilevel"/>
    <w:tmpl w:val="D9646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07D0D6D"/>
    <w:multiLevelType w:val="multilevel"/>
    <w:tmpl w:val="05FA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0E77B88"/>
    <w:multiLevelType w:val="multilevel"/>
    <w:tmpl w:val="D3E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B3DD6"/>
    <w:multiLevelType w:val="multilevel"/>
    <w:tmpl w:val="2A821B0E"/>
    <w:lvl w:ilvl="0">
      <w:start w:val="3"/>
      <w:numFmt w:val="decimal"/>
      <w:lvlText w:val="%1."/>
      <w:lvlJc w:val="left"/>
      <w:pPr>
        <w:ind w:left="1100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D936A0"/>
    <w:multiLevelType w:val="hybridMultilevel"/>
    <w:tmpl w:val="CEC4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9BC"/>
    <w:multiLevelType w:val="hybridMultilevel"/>
    <w:tmpl w:val="1B3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D34"/>
    <w:multiLevelType w:val="hybridMultilevel"/>
    <w:tmpl w:val="33A25A18"/>
    <w:lvl w:ilvl="0" w:tplc="C280565A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14167"/>
    <w:multiLevelType w:val="multilevel"/>
    <w:tmpl w:val="A87E6C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42A97FF4"/>
    <w:multiLevelType w:val="multilevel"/>
    <w:tmpl w:val="11A8B3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5E3869"/>
    <w:multiLevelType w:val="multilevel"/>
    <w:tmpl w:val="F990A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F96757E"/>
    <w:multiLevelType w:val="multilevel"/>
    <w:tmpl w:val="FCA85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2160"/>
      </w:pPr>
      <w:rPr>
        <w:rFonts w:hint="default"/>
      </w:rPr>
    </w:lvl>
  </w:abstractNum>
  <w:abstractNum w:abstractNumId="14" w15:restartNumberingAfterBreak="0">
    <w:nsid w:val="52AD7D60"/>
    <w:multiLevelType w:val="hybridMultilevel"/>
    <w:tmpl w:val="076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3DD1"/>
    <w:multiLevelType w:val="multilevel"/>
    <w:tmpl w:val="94A8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75853"/>
    <w:multiLevelType w:val="multilevel"/>
    <w:tmpl w:val="05FA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8DB77F6"/>
    <w:multiLevelType w:val="multilevel"/>
    <w:tmpl w:val="2A821B0E"/>
    <w:lvl w:ilvl="0">
      <w:start w:val="3"/>
      <w:numFmt w:val="decimal"/>
      <w:lvlText w:val="%1."/>
      <w:lvlJc w:val="left"/>
      <w:pPr>
        <w:ind w:left="1100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6FF85057"/>
    <w:multiLevelType w:val="hybridMultilevel"/>
    <w:tmpl w:val="C5E47726"/>
    <w:lvl w:ilvl="0" w:tplc="76AE4D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8"/>
  </w:num>
  <w:num w:numId="9">
    <w:abstractNumId w:val="9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30"/>
    <w:rsid w:val="00004F0E"/>
    <w:rsid w:val="000150EA"/>
    <w:rsid w:val="0002446B"/>
    <w:rsid w:val="0003525F"/>
    <w:rsid w:val="00037E21"/>
    <w:rsid w:val="00042706"/>
    <w:rsid w:val="00042D29"/>
    <w:rsid w:val="000631F2"/>
    <w:rsid w:val="00072830"/>
    <w:rsid w:val="00086025"/>
    <w:rsid w:val="00096D03"/>
    <w:rsid w:val="000A3EF5"/>
    <w:rsid w:val="000C1B03"/>
    <w:rsid w:val="000C59D8"/>
    <w:rsid w:val="000D0CFA"/>
    <w:rsid w:val="000D7C55"/>
    <w:rsid w:val="000E42BF"/>
    <w:rsid w:val="000E77AD"/>
    <w:rsid w:val="000F0B41"/>
    <w:rsid w:val="000F4DA8"/>
    <w:rsid w:val="00112C0A"/>
    <w:rsid w:val="001332E7"/>
    <w:rsid w:val="00147BBF"/>
    <w:rsid w:val="001505C5"/>
    <w:rsid w:val="0015284E"/>
    <w:rsid w:val="00152F9D"/>
    <w:rsid w:val="00154D02"/>
    <w:rsid w:val="00157E10"/>
    <w:rsid w:val="0019427E"/>
    <w:rsid w:val="001A305F"/>
    <w:rsid w:val="001B0D66"/>
    <w:rsid w:val="001C3C2A"/>
    <w:rsid w:val="001D186A"/>
    <w:rsid w:val="001D2461"/>
    <w:rsid w:val="001E023F"/>
    <w:rsid w:val="001E23AD"/>
    <w:rsid w:val="001E4328"/>
    <w:rsid w:val="001E7A4D"/>
    <w:rsid w:val="001F748F"/>
    <w:rsid w:val="0021349A"/>
    <w:rsid w:val="0023433A"/>
    <w:rsid w:val="00235161"/>
    <w:rsid w:val="00244D90"/>
    <w:rsid w:val="002458E9"/>
    <w:rsid w:val="00246D87"/>
    <w:rsid w:val="00256844"/>
    <w:rsid w:val="00256FD1"/>
    <w:rsid w:val="002603F9"/>
    <w:rsid w:val="00267F4E"/>
    <w:rsid w:val="00276F85"/>
    <w:rsid w:val="0029213E"/>
    <w:rsid w:val="00292DC9"/>
    <w:rsid w:val="002B0AFA"/>
    <w:rsid w:val="002E4196"/>
    <w:rsid w:val="002F68B7"/>
    <w:rsid w:val="0030252C"/>
    <w:rsid w:val="0030751F"/>
    <w:rsid w:val="00307C8D"/>
    <w:rsid w:val="0031561F"/>
    <w:rsid w:val="003161A3"/>
    <w:rsid w:val="003315BE"/>
    <w:rsid w:val="003402B8"/>
    <w:rsid w:val="00344D55"/>
    <w:rsid w:val="00350E15"/>
    <w:rsid w:val="00360870"/>
    <w:rsid w:val="0036248F"/>
    <w:rsid w:val="00370A18"/>
    <w:rsid w:val="00370D6C"/>
    <w:rsid w:val="003733B6"/>
    <w:rsid w:val="00387F94"/>
    <w:rsid w:val="003915D8"/>
    <w:rsid w:val="00393A21"/>
    <w:rsid w:val="003A3CA5"/>
    <w:rsid w:val="003F1858"/>
    <w:rsid w:val="004244D5"/>
    <w:rsid w:val="00435EA5"/>
    <w:rsid w:val="00437BF3"/>
    <w:rsid w:val="00453F39"/>
    <w:rsid w:val="00460B64"/>
    <w:rsid w:val="00465E85"/>
    <w:rsid w:val="00467E89"/>
    <w:rsid w:val="004717B9"/>
    <w:rsid w:val="00486B03"/>
    <w:rsid w:val="004A11A1"/>
    <w:rsid w:val="004A1287"/>
    <w:rsid w:val="004A3A37"/>
    <w:rsid w:val="004A56AA"/>
    <w:rsid w:val="004B2496"/>
    <w:rsid w:val="004C00F1"/>
    <w:rsid w:val="004C1DA0"/>
    <w:rsid w:val="004C411A"/>
    <w:rsid w:val="00502B58"/>
    <w:rsid w:val="005058EA"/>
    <w:rsid w:val="005123E4"/>
    <w:rsid w:val="005354C5"/>
    <w:rsid w:val="0055793C"/>
    <w:rsid w:val="0056399E"/>
    <w:rsid w:val="0057101D"/>
    <w:rsid w:val="00575689"/>
    <w:rsid w:val="0057571E"/>
    <w:rsid w:val="00576219"/>
    <w:rsid w:val="00583FA4"/>
    <w:rsid w:val="005937BC"/>
    <w:rsid w:val="00596F2F"/>
    <w:rsid w:val="005B033A"/>
    <w:rsid w:val="005C1CAB"/>
    <w:rsid w:val="005C7318"/>
    <w:rsid w:val="005D21FD"/>
    <w:rsid w:val="005D3469"/>
    <w:rsid w:val="005E6D7D"/>
    <w:rsid w:val="005E73EB"/>
    <w:rsid w:val="005F4118"/>
    <w:rsid w:val="006017B8"/>
    <w:rsid w:val="00606C2F"/>
    <w:rsid w:val="00610E86"/>
    <w:rsid w:val="006208C9"/>
    <w:rsid w:val="0062521D"/>
    <w:rsid w:val="00626CB6"/>
    <w:rsid w:val="00636786"/>
    <w:rsid w:val="00640362"/>
    <w:rsid w:val="006447B8"/>
    <w:rsid w:val="00646A81"/>
    <w:rsid w:val="00647619"/>
    <w:rsid w:val="00652731"/>
    <w:rsid w:val="00653F5F"/>
    <w:rsid w:val="00670975"/>
    <w:rsid w:val="00687C8D"/>
    <w:rsid w:val="006969C1"/>
    <w:rsid w:val="006A13C7"/>
    <w:rsid w:val="006A2157"/>
    <w:rsid w:val="006A7356"/>
    <w:rsid w:val="006C3852"/>
    <w:rsid w:val="006C5109"/>
    <w:rsid w:val="006C669C"/>
    <w:rsid w:val="006C73AA"/>
    <w:rsid w:val="006D0E76"/>
    <w:rsid w:val="006E0FC2"/>
    <w:rsid w:val="006E63DF"/>
    <w:rsid w:val="0070302E"/>
    <w:rsid w:val="00733CC3"/>
    <w:rsid w:val="00734CD7"/>
    <w:rsid w:val="00755053"/>
    <w:rsid w:val="0076089D"/>
    <w:rsid w:val="00784309"/>
    <w:rsid w:val="007A58CC"/>
    <w:rsid w:val="007B5BA8"/>
    <w:rsid w:val="007C111F"/>
    <w:rsid w:val="007C22CC"/>
    <w:rsid w:val="007D2C1C"/>
    <w:rsid w:val="007D58A0"/>
    <w:rsid w:val="007E1652"/>
    <w:rsid w:val="007E2A02"/>
    <w:rsid w:val="007E2E28"/>
    <w:rsid w:val="007E7D93"/>
    <w:rsid w:val="007F5DF8"/>
    <w:rsid w:val="0080656F"/>
    <w:rsid w:val="00824350"/>
    <w:rsid w:val="00825497"/>
    <w:rsid w:val="008437D7"/>
    <w:rsid w:val="008556A3"/>
    <w:rsid w:val="008572DE"/>
    <w:rsid w:val="0086162D"/>
    <w:rsid w:val="0087209E"/>
    <w:rsid w:val="00872441"/>
    <w:rsid w:val="00872F14"/>
    <w:rsid w:val="00873665"/>
    <w:rsid w:val="00873B5B"/>
    <w:rsid w:val="0087592F"/>
    <w:rsid w:val="00875985"/>
    <w:rsid w:val="008A285F"/>
    <w:rsid w:val="008A6EE7"/>
    <w:rsid w:val="008A7D0D"/>
    <w:rsid w:val="008C01D7"/>
    <w:rsid w:val="008C329B"/>
    <w:rsid w:val="008D0B81"/>
    <w:rsid w:val="008E4FE0"/>
    <w:rsid w:val="008F16C3"/>
    <w:rsid w:val="008F7813"/>
    <w:rsid w:val="00917FE9"/>
    <w:rsid w:val="00920E8D"/>
    <w:rsid w:val="00921BF1"/>
    <w:rsid w:val="00925154"/>
    <w:rsid w:val="00927CFB"/>
    <w:rsid w:val="00931E5E"/>
    <w:rsid w:val="00933639"/>
    <w:rsid w:val="00935475"/>
    <w:rsid w:val="009465CC"/>
    <w:rsid w:val="00950CFF"/>
    <w:rsid w:val="009554FE"/>
    <w:rsid w:val="009568D9"/>
    <w:rsid w:val="00961AF5"/>
    <w:rsid w:val="009673AD"/>
    <w:rsid w:val="0098088E"/>
    <w:rsid w:val="00995ECD"/>
    <w:rsid w:val="009A2877"/>
    <w:rsid w:val="009A4A33"/>
    <w:rsid w:val="009B2655"/>
    <w:rsid w:val="009C043C"/>
    <w:rsid w:val="009C26FB"/>
    <w:rsid w:val="009C69CC"/>
    <w:rsid w:val="009E4A25"/>
    <w:rsid w:val="009E7D95"/>
    <w:rsid w:val="009F5494"/>
    <w:rsid w:val="00A01C3E"/>
    <w:rsid w:val="00A15DE8"/>
    <w:rsid w:val="00A2474E"/>
    <w:rsid w:val="00A31A81"/>
    <w:rsid w:val="00A421BF"/>
    <w:rsid w:val="00A470ED"/>
    <w:rsid w:val="00A529DF"/>
    <w:rsid w:val="00A56D17"/>
    <w:rsid w:val="00A63C69"/>
    <w:rsid w:val="00A70982"/>
    <w:rsid w:val="00A71C99"/>
    <w:rsid w:val="00A772BC"/>
    <w:rsid w:val="00AA1996"/>
    <w:rsid w:val="00AB1EFB"/>
    <w:rsid w:val="00AB6AE5"/>
    <w:rsid w:val="00AC0C0B"/>
    <w:rsid w:val="00AC21B9"/>
    <w:rsid w:val="00AC2ACA"/>
    <w:rsid w:val="00AC7EF2"/>
    <w:rsid w:val="00AD294A"/>
    <w:rsid w:val="00AD680F"/>
    <w:rsid w:val="00AE1F8D"/>
    <w:rsid w:val="00AE2D6A"/>
    <w:rsid w:val="00AF0F18"/>
    <w:rsid w:val="00AF6E9B"/>
    <w:rsid w:val="00AF76BD"/>
    <w:rsid w:val="00B0021B"/>
    <w:rsid w:val="00B02559"/>
    <w:rsid w:val="00B067CC"/>
    <w:rsid w:val="00B128D6"/>
    <w:rsid w:val="00B21272"/>
    <w:rsid w:val="00B350F3"/>
    <w:rsid w:val="00B36F4F"/>
    <w:rsid w:val="00B41194"/>
    <w:rsid w:val="00B45FEA"/>
    <w:rsid w:val="00B475DB"/>
    <w:rsid w:val="00B51687"/>
    <w:rsid w:val="00B5558E"/>
    <w:rsid w:val="00B55841"/>
    <w:rsid w:val="00B558CB"/>
    <w:rsid w:val="00B63E63"/>
    <w:rsid w:val="00B77682"/>
    <w:rsid w:val="00B80800"/>
    <w:rsid w:val="00B903BC"/>
    <w:rsid w:val="00B939B1"/>
    <w:rsid w:val="00B947AE"/>
    <w:rsid w:val="00B951AE"/>
    <w:rsid w:val="00BB51DC"/>
    <w:rsid w:val="00BB7942"/>
    <w:rsid w:val="00BD1032"/>
    <w:rsid w:val="00BD10AE"/>
    <w:rsid w:val="00BD41EE"/>
    <w:rsid w:val="00BD52FE"/>
    <w:rsid w:val="00BE17B4"/>
    <w:rsid w:val="00BE2779"/>
    <w:rsid w:val="00BE4B0C"/>
    <w:rsid w:val="00BF32C4"/>
    <w:rsid w:val="00C03600"/>
    <w:rsid w:val="00C15A9D"/>
    <w:rsid w:val="00C160A5"/>
    <w:rsid w:val="00C21B1A"/>
    <w:rsid w:val="00C21BD1"/>
    <w:rsid w:val="00C26127"/>
    <w:rsid w:val="00C26F15"/>
    <w:rsid w:val="00C30727"/>
    <w:rsid w:val="00C65967"/>
    <w:rsid w:val="00C71ADD"/>
    <w:rsid w:val="00C828C5"/>
    <w:rsid w:val="00C82D4C"/>
    <w:rsid w:val="00CC1583"/>
    <w:rsid w:val="00CC6A49"/>
    <w:rsid w:val="00CD1497"/>
    <w:rsid w:val="00CF0374"/>
    <w:rsid w:val="00CF7780"/>
    <w:rsid w:val="00D12A63"/>
    <w:rsid w:val="00D157C7"/>
    <w:rsid w:val="00D20858"/>
    <w:rsid w:val="00D36ADA"/>
    <w:rsid w:val="00D440CB"/>
    <w:rsid w:val="00D47FB4"/>
    <w:rsid w:val="00D54AEE"/>
    <w:rsid w:val="00D628ED"/>
    <w:rsid w:val="00D76275"/>
    <w:rsid w:val="00D87A27"/>
    <w:rsid w:val="00D9364D"/>
    <w:rsid w:val="00DD416B"/>
    <w:rsid w:val="00DE2067"/>
    <w:rsid w:val="00DE24AC"/>
    <w:rsid w:val="00DE6FCC"/>
    <w:rsid w:val="00DF0BB6"/>
    <w:rsid w:val="00DF2BBD"/>
    <w:rsid w:val="00DF7626"/>
    <w:rsid w:val="00E06008"/>
    <w:rsid w:val="00E10889"/>
    <w:rsid w:val="00E13BD6"/>
    <w:rsid w:val="00E15130"/>
    <w:rsid w:val="00E15315"/>
    <w:rsid w:val="00E36195"/>
    <w:rsid w:val="00E511F1"/>
    <w:rsid w:val="00E5690D"/>
    <w:rsid w:val="00E74AB5"/>
    <w:rsid w:val="00E9257C"/>
    <w:rsid w:val="00E96168"/>
    <w:rsid w:val="00EA00E9"/>
    <w:rsid w:val="00EB0895"/>
    <w:rsid w:val="00EB12DB"/>
    <w:rsid w:val="00EC4A5B"/>
    <w:rsid w:val="00EC7F5D"/>
    <w:rsid w:val="00ED0A5D"/>
    <w:rsid w:val="00F01491"/>
    <w:rsid w:val="00F0785B"/>
    <w:rsid w:val="00F16ACD"/>
    <w:rsid w:val="00F21D7B"/>
    <w:rsid w:val="00F23BB6"/>
    <w:rsid w:val="00F438AB"/>
    <w:rsid w:val="00F5677B"/>
    <w:rsid w:val="00F621C7"/>
    <w:rsid w:val="00F66D72"/>
    <w:rsid w:val="00F768E0"/>
    <w:rsid w:val="00F76FBD"/>
    <w:rsid w:val="00F879DE"/>
    <w:rsid w:val="00F90EA1"/>
    <w:rsid w:val="00F9597A"/>
    <w:rsid w:val="00FA673A"/>
    <w:rsid w:val="00FA77C1"/>
    <w:rsid w:val="00FC1554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5FCA6"/>
  <w15:docId w15:val="{2AC07BAF-4A1E-48F7-910B-CB086ABF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1BF"/>
  </w:style>
  <w:style w:type="paragraph" w:styleId="a6">
    <w:name w:val="footer"/>
    <w:basedOn w:val="a"/>
    <w:link w:val="a7"/>
    <w:uiPriority w:val="99"/>
    <w:unhideWhenUsed/>
    <w:rsid w:val="00A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1BF"/>
  </w:style>
  <w:style w:type="paragraph" w:styleId="a8">
    <w:name w:val="Balloon Text"/>
    <w:basedOn w:val="a"/>
    <w:link w:val="a9"/>
    <w:uiPriority w:val="99"/>
    <w:semiHidden/>
    <w:unhideWhenUsed/>
    <w:rsid w:val="00DE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06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A305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A30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305F"/>
    <w:rPr>
      <w:color w:val="605E5C"/>
      <w:shd w:val="clear" w:color="auto" w:fill="E1DFDD"/>
    </w:rPr>
  </w:style>
  <w:style w:type="paragraph" w:styleId="ac">
    <w:name w:val="No Spacing"/>
    <w:basedOn w:val="a"/>
    <w:uiPriority w:val="1"/>
    <w:qFormat/>
    <w:rsid w:val="004A1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D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B0E9-41C1-40B3-8736-A5263BD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2204</Words>
  <Characters>15871</Characters>
  <Application>Microsoft Office Word</Application>
  <DocSecurity>0</DocSecurity>
  <Lines>240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Анастасия Артюхина</cp:lastModifiedBy>
  <cp:revision>3</cp:revision>
  <cp:lastPrinted>2020-09-25T04:00:00Z</cp:lastPrinted>
  <dcterms:created xsi:type="dcterms:W3CDTF">2023-06-16T00:33:00Z</dcterms:created>
  <dcterms:modified xsi:type="dcterms:W3CDTF">2023-06-16T01:27:00Z</dcterms:modified>
  <cp:contentStatus/>
</cp:coreProperties>
</file>