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05BF" w14:textId="77777777" w:rsidR="000D3609" w:rsidRPr="009F35D7" w:rsidRDefault="000D3609" w:rsidP="00A96B11">
      <w:pPr>
        <w:spacing w:after="0" w:line="240" w:lineRule="auto"/>
        <w:ind w:firstLine="0"/>
        <w:jc w:val="center"/>
        <w:rPr>
          <w:rFonts w:ascii="Cambria" w:hAnsi="Cambria"/>
          <w:b/>
          <w:caps/>
          <w:color w:val="auto"/>
          <w:sz w:val="36"/>
          <w:szCs w:val="36"/>
        </w:rPr>
      </w:pPr>
      <w:r w:rsidRPr="009F35D7">
        <w:rPr>
          <w:rFonts w:ascii="Cambria" w:hAnsi="Cambria"/>
          <w:b/>
          <w:caps/>
          <w:color w:val="auto"/>
          <w:sz w:val="36"/>
          <w:szCs w:val="36"/>
        </w:rPr>
        <w:t>ОТЧЕТ</w:t>
      </w:r>
    </w:p>
    <w:p w14:paraId="62E7A37E" w14:textId="4B3D3B45" w:rsidR="00B022A2" w:rsidRPr="009F35D7" w:rsidRDefault="000D3609" w:rsidP="003928E7">
      <w:pPr>
        <w:spacing w:after="0" w:line="240" w:lineRule="auto"/>
        <w:ind w:firstLine="0"/>
        <w:jc w:val="center"/>
        <w:rPr>
          <w:rFonts w:ascii="Cambria" w:hAnsi="Cambria"/>
          <w:b/>
          <w:caps/>
          <w:color w:val="auto"/>
          <w:sz w:val="26"/>
          <w:szCs w:val="26"/>
        </w:rPr>
      </w:pPr>
      <w:r w:rsidRPr="009F35D7">
        <w:rPr>
          <w:rFonts w:ascii="Cambria" w:hAnsi="Cambria"/>
          <w:b/>
          <w:caps/>
          <w:color w:val="auto"/>
          <w:sz w:val="26"/>
          <w:szCs w:val="26"/>
        </w:rPr>
        <w:t xml:space="preserve">о </w:t>
      </w:r>
      <w:r w:rsidR="007A137A" w:rsidRPr="009F35D7">
        <w:rPr>
          <w:rFonts w:ascii="Cambria" w:hAnsi="Cambria"/>
          <w:b/>
          <w:caps/>
          <w:color w:val="auto"/>
          <w:sz w:val="26"/>
          <w:szCs w:val="26"/>
        </w:rPr>
        <w:t>КОНТРОЛЬНОЙ ДЕЯТЕЛЬНОСТИ</w:t>
      </w:r>
    </w:p>
    <w:p w14:paraId="41C30162" w14:textId="1E3B59B1" w:rsidR="000D3609" w:rsidRPr="009F35D7" w:rsidRDefault="000D3609" w:rsidP="00B022A2">
      <w:pPr>
        <w:spacing w:after="0" w:line="240" w:lineRule="auto"/>
        <w:ind w:firstLine="0"/>
        <w:jc w:val="center"/>
        <w:rPr>
          <w:rFonts w:ascii="Cambria" w:hAnsi="Cambria"/>
          <w:b/>
          <w:caps/>
          <w:color w:val="auto"/>
          <w:sz w:val="26"/>
          <w:szCs w:val="26"/>
        </w:rPr>
      </w:pPr>
      <w:r w:rsidRPr="009F35D7">
        <w:rPr>
          <w:rFonts w:ascii="Cambria" w:hAnsi="Cambria"/>
          <w:b/>
          <w:caps/>
          <w:color w:val="auto"/>
          <w:sz w:val="26"/>
          <w:szCs w:val="26"/>
        </w:rPr>
        <w:t>АССОЦИАЦИИ «САХАЛИНСТРОЙ»</w:t>
      </w:r>
      <w:r w:rsidR="00693A37" w:rsidRPr="009F35D7">
        <w:rPr>
          <w:rFonts w:ascii="Cambria" w:hAnsi="Cambria"/>
          <w:b/>
          <w:caps/>
          <w:color w:val="auto"/>
          <w:sz w:val="26"/>
          <w:szCs w:val="26"/>
        </w:rPr>
        <w:t xml:space="preserve"> </w:t>
      </w:r>
      <w:r w:rsidRPr="009F35D7">
        <w:rPr>
          <w:rFonts w:ascii="Cambria" w:hAnsi="Cambria"/>
          <w:b/>
          <w:caps/>
          <w:color w:val="auto"/>
          <w:sz w:val="26"/>
          <w:szCs w:val="26"/>
        </w:rPr>
        <w:t>в 202</w:t>
      </w:r>
      <w:r w:rsidR="00D84FDB" w:rsidRPr="009F35D7">
        <w:rPr>
          <w:rFonts w:ascii="Cambria" w:hAnsi="Cambria"/>
          <w:b/>
          <w:caps/>
          <w:color w:val="auto"/>
          <w:sz w:val="26"/>
          <w:szCs w:val="26"/>
        </w:rPr>
        <w:t>4</w:t>
      </w:r>
      <w:r w:rsidRPr="009F35D7">
        <w:rPr>
          <w:rFonts w:ascii="Cambria" w:hAnsi="Cambria"/>
          <w:b/>
          <w:caps/>
          <w:color w:val="auto"/>
          <w:sz w:val="26"/>
          <w:szCs w:val="26"/>
        </w:rPr>
        <w:t xml:space="preserve"> году</w:t>
      </w:r>
    </w:p>
    <w:p w14:paraId="0BEA10A3" w14:textId="10F23F62" w:rsidR="00B022A2" w:rsidRPr="009F35D7" w:rsidRDefault="00B022A2" w:rsidP="00B022A2">
      <w:pPr>
        <w:spacing w:after="0" w:line="240" w:lineRule="auto"/>
        <w:ind w:firstLine="0"/>
        <w:jc w:val="center"/>
        <w:rPr>
          <w:rFonts w:ascii="Cambria" w:hAnsi="Cambria"/>
          <w:b/>
          <w:caps/>
          <w:color w:val="auto"/>
          <w:sz w:val="26"/>
          <w:szCs w:val="26"/>
        </w:rPr>
      </w:pPr>
    </w:p>
    <w:p w14:paraId="047DA002" w14:textId="47F7E626" w:rsidR="003B6C9A" w:rsidRPr="009F35D7" w:rsidRDefault="003B6C9A" w:rsidP="003B6C9A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2024 году </w:t>
      </w:r>
      <w:r w:rsidR="00071B21" w:rsidRPr="009F35D7">
        <w:rPr>
          <w:color w:val="auto"/>
          <w:sz w:val="26"/>
          <w:szCs w:val="26"/>
        </w:rPr>
        <w:t xml:space="preserve">решением </w:t>
      </w:r>
      <w:r w:rsidR="006A23F3" w:rsidRPr="009F35D7">
        <w:rPr>
          <w:color w:val="auto"/>
          <w:sz w:val="26"/>
          <w:szCs w:val="26"/>
        </w:rPr>
        <w:t>Правлени</w:t>
      </w:r>
      <w:r w:rsidR="00071B21" w:rsidRPr="009F35D7">
        <w:rPr>
          <w:color w:val="auto"/>
          <w:sz w:val="26"/>
          <w:szCs w:val="26"/>
        </w:rPr>
        <w:t>я</w:t>
      </w:r>
      <w:r w:rsidR="006A23F3" w:rsidRPr="009F35D7">
        <w:rPr>
          <w:color w:val="auto"/>
          <w:sz w:val="26"/>
          <w:szCs w:val="26"/>
        </w:rPr>
        <w:t xml:space="preserve"> Ассоциации </w:t>
      </w:r>
      <w:r w:rsidR="00071B21" w:rsidRPr="009F35D7">
        <w:rPr>
          <w:color w:val="auto"/>
          <w:sz w:val="26"/>
          <w:szCs w:val="26"/>
        </w:rPr>
        <w:t xml:space="preserve">введена в действие новая </w:t>
      </w:r>
      <w:r w:rsidRPr="009F35D7">
        <w:rPr>
          <w:color w:val="auto"/>
          <w:sz w:val="26"/>
          <w:szCs w:val="26"/>
        </w:rPr>
        <w:t>редакция «Правил контроля деятельности членов Ассоциации «Сахалинстрой» (ПР-01)</w:t>
      </w:r>
      <w:r w:rsidR="00071B21" w:rsidRPr="009F35D7">
        <w:rPr>
          <w:color w:val="auto"/>
          <w:sz w:val="26"/>
          <w:szCs w:val="26"/>
        </w:rPr>
        <w:t>, в соответствии с которыми мероприятия по контролю деятельности членов Ассоциации</w:t>
      </w:r>
      <w:r w:rsidR="00E56B36" w:rsidRPr="009F35D7">
        <w:rPr>
          <w:color w:val="auto"/>
          <w:sz w:val="26"/>
          <w:szCs w:val="26"/>
        </w:rPr>
        <w:t xml:space="preserve">, </w:t>
      </w:r>
      <w:r w:rsidR="00071B21" w:rsidRPr="009F35D7">
        <w:rPr>
          <w:color w:val="auto"/>
          <w:sz w:val="26"/>
          <w:szCs w:val="26"/>
        </w:rPr>
        <w:t xml:space="preserve"> </w:t>
      </w:r>
      <w:r w:rsidR="00E56B36" w:rsidRPr="009F35D7">
        <w:rPr>
          <w:color w:val="auto"/>
          <w:sz w:val="26"/>
          <w:szCs w:val="26"/>
        </w:rPr>
        <w:t xml:space="preserve">в зависимости от вида мероприятия, </w:t>
      </w:r>
      <w:r w:rsidR="00071B21" w:rsidRPr="009F35D7">
        <w:rPr>
          <w:color w:val="auto"/>
          <w:sz w:val="26"/>
          <w:szCs w:val="26"/>
        </w:rPr>
        <w:t>осуществляются</w:t>
      </w:r>
      <w:r w:rsidR="00E56B36" w:rsidRPr="009F35D7">
        <w:rPr>
          <w:color w:val="auto"/>
          <w:sz w:val="26"/>
          <w:szCs w:val="26"/>
        </w:rPr>
        <w:t xml:space="preserve"> двумя контролирующими органами (структурами) -</w:t>
      </w:r>
      <w:r w:rsidR="00071B21" w:rsidRPr="009F35D7">
        <w:rPr>
          <w:color w:val="auto"/>
          <w:sz w:val="26"/>
          <w:szCs w:val="26"/>
        </w:rPr>
        <w:t xml:space="preserve"> специализированн</w:t>
      </w:r>
      <w:r w:rsidR="00E56B36" w:rsidRPr="009F35D7">
        <w:rPr>
          <w:color w:val="auto"/>
          <w:sz w:val="26"/>
          <w:szCs w:val="26"/>
        </w:rPr>
        <w:t>ым</w:t>
      </w:r>
      <w:r w:rsidR="00071B21" w:rsidRPr="009F35D7">
        <w:rPr>
          <w:color w:val="auto"/>
          <w:sz w:val="26"/>
          <w:szCs w:val="26"/>
        </w:rPr>
        <w:t xml:space="preserve"> орган</w:t>
      </w:r>
      <w:r w:rsidR="00E56B36" w:rsidRPr="009F35D7">
        <w:rPr>
          <w:color w:val="auto"/>
          <w:sz w:val="26"/>
          <w:szCs w:val="26"/>
        </w:rPr>
        <w:t xml:space="preserve">ом </w:t>
      </w:r>
      <w:r w:rsidR="00071B21" w:rsidRPr="009F35D7">
        <w:rPr>
          <w:color w:val="auto"/>
          <w:sz w:val="26"/>
          <w:szCs w:val="26"/>
        </w:rPr>
        <w:t>Ассоциации Контрольн</w:t>
      </w:r>
      <w:r w:rsidR="00E56B36" w:rsidRPr="009F35D7">
        <w:rPr>
          <w:color w:val="auto"/>
          <w:sz w:val="26"/>
          <w:szCs w:val="26"/>
        </w:rPr>
        <w:t>ым</w:t>
      </w:r>
      <w:r w:rsidR="00071B21" w:rsidRPr="009F35D7">
        <w:rPr>
          <w:color w:val="auto"/>
          <w:sz w:val="26"/>
          <w:szCs w:val="26"/>
        </w:rPr>
        <w:t xml:space="preserve"> комитет</w:t>
      </w:r>
      <w:r w:rsidR="00E56B36" w:rsidRPr="009F35D7">
        <w:rPr>
          <w:color w:val="auto"/>
          <w:sz w:val="26"/>
          <w:szCs w:val="26"/>
        </w:rPr>
        <w:t>ом и</w:t>
      </w:r>
      <w:r w:rsidR="00071B21" w:rsidRPr="009F35D7">
        <w:rPr>
          <w:color w:val="auto"/>
          <w:sz w:val="26"/>
          <w:szCs w:val="26"/>
        </w:rPr>
        <w:t xml:space="preserve"> отделом контроля </w:t>
      </w:r>
      <w:r w:rsidR="00E56B36" w:rsidRPr="009F35D7">
        <w:rPr>
          <w:color w:val="auto"/>
          <w:sz w:val="26"/>
          <w:szCs w:val="26"/>
        </w:rPr>
        <w:t xml:space="preserve">администрации </w:t>
      </w:r>
      <w:r w:rsidR="00071B21" w:rsidRPr="009F35D7">
        <w:rPr>
          <w:color w:val="auto"/>
          <w:sz w:val="26"/>
          <w:szCs w:val="26"/>
        </w:rPr>
        <w:t>Ассоциации (</w:t>
      </w:r>
      <w:r w:rsidR="00E56B36" w:rsidRPr="009F35D7">
        <w:rPr>
          <w:color w:val="auto"/>
          <w:sz w:val="26"/>
          <w:szCs w:val="26"/>
        </w:rPr>
        <w:t xml:space="preserve">всего 21 мероприятие). </w:t>
      </w:r>
      <w:r w:rsidR="00071B21" w:rsidRPr="009F35D7">
        <w:rPr>
          <w:color w:val="auto"/>
          <w:sz w:val="26"/>
          <w:szCs w:val="26"/>
        </w:rPr>
        <w:t xml:space="preserve">Также </w:t>
      </w:r>
      <w:r w:rsidR="00E56B36" w:rsidRPr="009F35D7">
        <w:rPr>
          <w:color w:val="auto"/>
          <w:sz w:val="26"/>
          <w:szCs w:val="26"/>
        </w:rPr>
        <w:t xml:space="preserve">данные </w:t>
      </w:r>
      <w:r w:rsidR="00071B21" w:rsidRPr="009F35D7">
        <w:rPr>
          <w:color w:val="auto"/>
          <w:sz w:val="26"/>
          <w:szCs w:val="26"/>
        </w:rPr>
        <w:t>П</w:t>
      </w:r>
      <w:r w:rsidRPr="009F35D7">
        <w:rPr>
          <w:color w:val="auto"/>
          <w:sz w:val="26"/>
          <w:szCs w:val="26"/>
        </w:rPr>
        <w:t>равила дополнены новыми видами контрольных мероприятий, а также профилактическими мероприятиями</w:t>
      </w:r>
      <w:r w:rsidR="00E56B36" w:rsidRPr="009F35D7">
        <w:rPr>
          <w:color w:val="auto"/>
          <w:sz w:val="26"/>
          <w:szCs w:val="26"/>
        </w:rPr>
        <w:t>, которые перечислены ниже по тексту.</w:t>
      </w:r>
    </w:p>
    <w:p w14:paraId="2F61BB48" w14:textId="098096C0" w:rsidR="007A137A" w:rsidRPr="009F35D7" w:rsidRDefault="007A137A" w:rsidP="00422C44">
      <w:pPr>
        <w:spacing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соответствии с </w:t>
      </w:r>
      <w:r w:rsidR="00E044A2" w:rsidRPr="009F35D7">
        <w:rPr>
          <w:color w:val="auto"/>
          <w:sz w:val="26"/>
          <w:szCs w:val="26"/>
          <w:u w:val="single"/>
        </w:rPr>
        <w:t xml:space="preserve">новой </w:t>
      </w:r>
      <w:r w:rsidR="003B6C9A" w:rsidRPr="009F35D7">
        <w:rPr>
          <w:color w:val="auto"/>
          <w:sz w:val="26"/>
          <w:szCs w:val="26"/>
          <w:u w:val="single"/>
        </w:rPr>
        <w:t>редакцией</w:t>
      </w:r>
      <w:r w:rsidR="003B6C9A" w:rsidRPr="009F35D7">
        <w:rPr>
          <w:color w:val="auto"/>
          <w:sz w:val="26"/>
          <w:szCs w:val="26"/>
        </w:rPr>
        <w:t xml:space="preserve"> Правил</w:t>
      </w:r>
      <w:r w:rsidR="00E56B36" w:rsidRPr="009F35D7">
        <w:rPr>
          <w:color w:val="auto"/>
          <w:sz w:val="26"/>
          <w:szCs w:val="26"/>
        </w:rPr>
        <w:t>,</w:t>
      </w:r>
      <w:r w:rsidR="003B6C9A" w:rsidRPr="009F35D7">
        <w:rPr>
          <w:color w:val="auto"/>
          <w:sz w:val="26"/>
          <w:szCs w:val="26"/>
        </w:rPr>
        <w:t xml:space="preserve"> </w:t>
      </w:r>
      <w:r w:rsidRPr="009F35D7">
        <w:rPr>
          <w:color w:val="auto"/>
          <w:sz w:val="26"/>
          <w:szCs w:val="26"/>
        </w:rPr>
        <w:t>Ассоциация осуществляла следующие мероприятия по контролю деятельности своих членов</w:t>
      </w:r>
      <w:r w:rsidR="00E56B36" w:rsidRPr="009F35D7">
        <w:rPr>
          <w:color w:val="auto"/>
          <w:sz w:val="26"/>
          <w:szCs w:val="26"/>
        </w:rPr>
        <w:t xml:space="preserve"> (</w:t>
      </w:r>
      <w:r w:rsidR="00E56B36" w:rsidRPr="009F35D7">
        <w:rPr>
          <w:b/>
          <w:bCs/>
          <w:color w:val="auto"/>
          <w:sz w:val="26"/>
          <w:szCs w:val="26"/>
        </w:rPr>
        <w:t xml:space="preserve">всего </w:t>
      </w:r>
      <w:r w:rsidR="00AA18CF" w:rsidRPr="009F35D7">
        <w:rPr>
          <w:b/>
          <w:bCs/>
          <w:color w:val="auto"/>
          <w:sz w:val="26"/>
          <w:szCs w:val="26"/>
        </w:rPr>
        <w:t>1472</w:t>
      </w:r>
      <w:r w:rsidR="00E56B36" w:rsidRPr="009F35D7">
        <w:rPr>
          <w:b/>
          <w:bCs/>
          <w:color w:val="auto"/>
          <w:sz w:val="26"/>
          <w:szCs w:val="26"/>
        </w:rPr>
        <w:t xml:space="preserve"> провер</w:t>
      </w:r>
      <w:r w:rsidR="00AA18CF" w:rsidRPr="009F35D7">
        <w:rPr>
          <w:b/>
          <w:bCs/>
          <w:color w:val="auto"/>
          <w:sz w:val="26"/>
          <w:szCs w:val="26"/>
        </w:rPr>
        <w:t>ки</w:t>
      </w:r>
      <w:r w:rsidR="00E56B36" w:rsidRPr="009F35D7">
        <w:rPr>
          <w:color w:val="auto"/>
          <w:sz w:val="26"/>
          <w:szCs w:val="26"/>
        </w:rPr>
        <w:t xml:space="preserve"> и мероприяти</w:t>
      </w:r>
      <w:r w:rsidR="00AA18CF" w:rsidRPr="009F35D7">
        <w:rPr>
          <w:color w:val="auto"/>
          <w:sz w:val="26"/>
          <w:szCs w:val="26"/>
        </w:rPr>
        <w:t>я</w:t>
      </w:r>
      <w:r w:rsidR="00E56B36" w:rsidRPr="009F35D7">
        <w:rPr>
          <w:color w:val="auto"/>
          <w:sz w:val="26"/>
          <w:szCs w:val="26"/>
        </w:rPr>
        <w:t>)</w:t>
      </w:r>
      <w:r w:rsidRPr="009F35D7">
        <w:rPr>
          <w:color w:val="auto"/>
          <w:sz w:val="26"/>
          <w:szCs w:val="26"/>
        </w:rPr>
        <w:t>:</w:t>
      </w:r>
    </w:p>
    <w:p w14:paraId="615FDC28" w14:textId="2E711AF8" w:rsidR="007A137A" w:rsidRPr="009F35D7" w:rsidRDefault="007A137A" w:rsidP="00436CA0">
      <w:pPr>
        <w:spacing w:line="240" w:lineRule="auto"/>
        <w:jc w:val="center"/>
        <w:rPr>
          <w:b/>
          <w:bCs/>
          <w:color w:val="auto"/>
          <w:sz w:val="26"/>
          <w:szCs w:val="26"/>
        </w:rPr>
      </w:pPr>
      <w:r w:rsidRPr="009F35D7">
        <w:rPr>
          <w:b/>
          <w:bCs/>
          <w:color w:val="auto"/>
          <w:sz w:val="26"/>
          <w:szCs w:val="26"/>
          <w:lang w:val="en-US"/>
        </w:rPr>
        <w:t>I</w:t>
      </w:r>
      <w:r w:rsidRPr="009F35D7">
        <w:rPr>
          <w:b/>
          <w:bCs/>
          <w:color w:val="auto"/>
          <w:sz w:val="26"/>
          <w:szCs w:val="26"/>
        </w:rPr>
        <w:t>. КОНТРОЛЬНЫЕ МЕРОПРИЯТИЯ:</w:t>
      </w:r>
    </w:p>
    <w:p w14:paraId="7C7138A0" w14:textId="6C0A128E" w:rsidR="003466C6" w:rsidRPr="009F35D7" w:rsidRDefault="003466C6" w:rsidP="007A137A">
      <w:pPr>
        <w:spacing w:after="0" w:line="240" w:lineRule="auto"/>
        <w:rPr>
          <w:b/>
          <w:bCs/>
          <w:color w:val="auto"/>
          <w:sz w:val="26"/>
          <w:szCs w:val="26"/>
          <w:u w:val="single"/>
        </w:rPr>
      </w:pPr>
      <w:r w:rsidRPr="009F35D7">
        <w:rPr>
          <w:b/>
          <w:bCs/>
          <w:color w:val="auto"/>
          <w:sz w:val="26"/>
          <w:szCs w:val="26"/>
          <w:u w:val="single"/>
        </w:rPr>
        <w:t>ПЛАНОВЫЕ ПРОВЕРКИ:</w:t>
      </w:r>
    </w:p>
    <w:p w14:paraId="5976B40A" w14:textId="77777777" w:rsidR="00376532" w:rsidRPr="009F35D7" w:rsidRDefault="00376532" w:rsidP="007A137A">
      <w:pPr>
        <w:spacing w:after="0" w:line="240" w:lineRule="auto"/>
        <w:rPr>
          <w:b/>
          <w:bCs/>
          <w:color w:val="auto"/>
          <w:sz w:val="26"/>
          <w:szCs w:val="26"/>
          <w:u w:val="single"/>
        </w:rPr>
      </w:pPr>
    </w:p>
    <w:p w14:paraId="418AEFA0" w14:textId="06C91CE3" w:rsidR="00376532" w:rsidRPr="009F35D7" w:rsidRDefault="007A137A" w:rsidP="00BD67D3">
      <w:pPr>
        <w:pStyle w:val="aff6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>Проверки</w:t>
      </w:r>
      <w:r w:rsidR="00422C44"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3466C6" w:rsidRPr="009F35D7">
        <w:rPr>
          <w:rFonts w:ascii="Times New Roman" w:hAnsi="Times New Roman"/>
          <w:b/>
          <w:bCs/>
          <w:i/>
          <w:iCs/>
          <w:sz w:val="32"/>
          <w:szCs w:val="32"/>
        </w:rPr>
        <w:t>соблюдения условий членства в Ассоциации.</w:t>
      </w:r>
    </w:p>
    <w:p w14:paraId="2F13972E" w14:textId="7D4020DB" w:rsidR="00C80F73" w:rsidRPr="009F35D7" w:rsidRDefault="00C80F73" w:rsidP="00C80F73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Планом проверок деятельности членов Ассоциации «Сахалинстрой», утвержденным решением Правления Ассоциации </w:t>
      </w:r>
      <w:r w:rsidR="00D84FDB" w:rsidRPr="009F35D7">
        <w:rPr>
          <w:color w:val="auto"/>
          <w:sz w:val="26"/>
          <w:szCs w:val="26"/>
        </w:rPr>
        <w:t>28.11.2023</w:t>
      </w:r>
      <w:r w:rsidRPr="009F35D7">
        <w:rPr>
          <w:color w:val="auto"/>
          <w:sz w:val="26"/>
          <w:szCs w:val="26"/>
        </w:rPr>
        <w:t xml:space="preserve"> (протокол №</w:t>
      </w:r>
      <w:r w:rsidR="00D61156" w:rsidRPr="009F35D7">
        <w:rPr>
          <w:color w:val="auto"/>
          <w:sz w:val="26"/>
          <w:szCs w:val="26"/>
        </w:rPr>
        <w:t xml:space="preserve"> </w:t>
      </w:r>
      <w:r w:rsidR="00D84FDB" w:rsidRPr="009F35D7">
        <w:rPr>
          <w:color w:val="auto"/>
          <w:sz w:val="26"/>
          <w:szCs w:val="26"/>
        </w:rPr>
        <w:t>32</w:t>
      </w:r>
      <w:r w:rsidRPr="009F35D7">
        <w:rPr>
          <w:color w:val="auto"/>
          <w:sz w:val="26"/>
          <w:szCs w:val="26"/>
        </w:rPr>
        <w:t xml:space="preserve">), </w:t>
      </w:r>
      <w:r w:rsidRPr="009F35D7">
        <w:rPr>
          <w:bCs/>
          <w:color w:val="auto"/>
          <w:sz w:val="26"/>
          <w:szCs w:val="26"/>
          <w:u w:val="single"/>
        </w:rPr>
        <w:t>запланировано</w:t>
      </w:r>
      <w:r w:rsidRPr="009F35D7">
        <w:rPr>
          <w:color w:val="auto"/>
          <w:sz w:val="26"/>
          <w:szCs w:val="26"/>
        </w:rPr>
        <w:t xml:space="preserve"> проведение </w:t>
      </w:r>
      <w:r w:rsidR="004F43BB" w:rsidRPr="009F35D7">
        <w:rPr>
          <w:color w:val="auto"/>
          <w:sz w:val="26"/>
          <w:szCs w:val="26"/>
        </w:rPr>
        <w:t xml:space="preserve">плановых </w:t>
      </w:r>
      <w:r w:rsidRPr="009F35D7">
        <w:rPr>
          <w:color w:val="auto"/>
          <w:sz w:val="26"/>
          <w:szCs w:val="26"/>
        </w:rPr>
        <w:t xml:space="preserve">проверок </w:t>
      </w:r>
      <w:r w:rsidR="004F43BB" w:rsidRPr="009F35D7">
        <w:rPr>
          <w:color w:val="auto"/>
          <w:sz w:val="26"/>
          <w:szCs w:val="26"/>
        </w:rPr>
        <w:t xml:space="preserve">на соответствие требованиям к членству в Ассоциации </w:t>
      </w:r>
      <w:r w:rsidRPr="009F35D7">
        <w:rPr>
          <w:color w:val="auto"/>
          <w:sz w:val="26"/>
          <w:szCs w:val="26"/>
        </w:rPr>
        <w:t xml:space="preserve">в отношении </w:t>
      </w:r>
      <w:r w:rsidRPr="009F35D7">
        <w:rPr>
          <w:b/>
          <w:color w:val="auto"/>
          <w:sz w:val="26"/>
          <w:szCs w:val="26"/>
        </w:rPr>
        <w:t>1</w:t>
      </w:r>
      <w:r w:rsidR="00D84FDB" w:rsidRPr="009F35D7">
        <w:rPr>
          <w:b/>
          <w:color w:val="auto"/>
          <w:sz w:val="26"/>
          <w:szCs w:val="26"/>
        </w:rPr>
        <w:t>54</w:t>
      </w:r>
      <w:r w:rsidRPr="009F35D7">
        <w:rPr>
          <w:b/>
          <w:color w:val="auto"/>
          <w:sz w:val="26"/>
          <w:szCs w:val="26"/>
        </w:rPr>
        <w:t xml:space="preserve"> членов</w:t>
      </w:r>
      <w:r w:rsidRPr="009F35D7">
        <w:rPr>
          <w:color w:val="auto"/>
          <w:sz w:val="26"/>
          <w:szCs w:val="26"/>
        </w:rPr>
        <w:t xml:space="preserve"> Ассоциации. </w:t>
      </w:r>
    </w:p>
    <w:p w14:paraId="3109255A" w14:textId="5AA303BC" w:rsidR="004F43BB" w:rsidRPr="009F35D7" w:rsidRDefault="007A137A" w:rsidP="00C80F73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  <w:u w:val="single"/>
        </w:rPr>
        <w:t>Ф</w:t>
      </w:r>
      <w:r w:rsidR="00C80F73" w:rsidRPr="009F35D7">
        <w:rPr>
          <w:color w:val="auto"/>
          <w:sz w:val="26"/>
          <w:szCs w:val="26"/>
          <w:u w:val="single"/>
        </w:rPr>
        <w:t>актически</w:t>
      </w:r>
      <w:r w:rsidR="00D84FDB" w:rsidRPr="009F35D7">
        <w:rPr>
          <w:b/>
          <w:color w:val="auto"/>
          <w:sz w:val="26"/>
          <w:szCs w:val="26"/>
        </w:rPr>
        <w:t xml:space="preserve"> (</w:t>
      </w:r>
      <w:r w:rsidR="00C80F73" w:rsidRPr="009F35D7">
        <w:rPr>
          <w:color w:val="auto"/>
          <w:sz w:val="26"/>
          <w:szCs w:val="26"/>
        </w:rPr>
        <w:t>с учетом исключения</w:t>
      </w:r>
      <w:r w:rsidR="00AA7A82" w:rsidRPr="009F35D7">
        <w:rPr>
          <w:color w:val="auto"/>
          <w:sz w:val="26"/>
          <w:szCs w:val="26"/>
        </w:rPr>
        <w:t xml:space="preserve"> из Ассоциации </w:t>
      </w:r>
      <w:r w:rsidR="00D84FDB" w:rsidRPr="009F35D7">
        <w:rPr>
          <w:b/>
          <w:bCs/>
          <w:color w:val="auto"/>
          <w:sz w:val="26"/>
          <w:szCs w:val="26"/>
        </w:rPr>
        <w:t>4</w:t>
      </w:r>
      <w:r w:rsidR="00AA7A82" w:rsidRPr="009F35D7">
        <w:rPr>
          <w:b/>
          <w:bCs/>
          <w:color w:val="auto"/>
          <w:sz w:val="26"/>
          <w:szCs w:val="26"/>
        </w:rPr>
        <w:t>-</w:t>
      </w:r>
      <w:r w:rsidR="00D84FDB" w:rsidRPr="009F35D7">
        <w:rPr>
          <w:b/>
          <w:bCs/>
          <w:color w:val="auto"/>
          <w:sz w:val="26"/>
          <w:szCs w:val="26"/>
        </w:rPr>
        <w:t>х</w:t>
      </w:r>
      <w:r w:rsidR="00AA7A82" w:rsidRPr="009F35D7">
        <w:rPr>
          <w:b/>
          <w:bCs/>
          <w:color w:val="auto"/>
          <w:sz w:val="26"/>
          <w:szCs w:val="26"/>
        </w:rPr>
        <w:t xml:space="preserve"> организаций</w:t>
      </w:r>
      <w:r w:rsidR="00D84FDB" w:rsidRPr="009F35D7">
        <w:rPr>
          <w:color w:val="auto"/>
          <w:sz w:val="26"/>
          <w:szCs w:val="26"/>
        </w:rPr>
        <w:t xml:space="preserve"> и отмены плановых проверок в связи с проведением ранее внеплановых в отношении </w:t>
      </w:r>
      <w:r w:rsidR="00D84FDB" w:rsidRPr="009F35D7">
        <w:rPr>
          <w:b/>
          <w:bCs/>
          <w:color w:val="auto"/>
          <w:sz w:val="26"/>
          <w:szCs w:val="26"/>
        </w:rPr>
        <w:t>3-х организаций</w:t>
      </w:r>
      <w:r w:rsidR="00D84FDB" w:rsidRPr="009F35D7">
        <w:rPr>
          <w:color w:val="auto"/>
          <w:sz w:val="26"/>
          <w:szCs w:val="26"/>
        </w:rPr>
        <w:t xml:space="preserve">) </w:t>
      </w:r>
      <w:r w:rsidR="00B022A2" w:rsidRPr="009F35D7">
        <w:rPr>
          <w:color w:val="auto"/>
          <w:sz w:val="26"/>
          <w:szCs w:val="26"/>
        </w:rPr>
        <w:t xml:space="preserve">Контрольным комитетом </w:t>
      </w:r>
      <w:r w:rsidR="003928E7" w:rsidRPr="009F35D7">
        <w:rPr>
          <w:color w:val="auto"/>
          <w:sz w:val="26"/>
          <w:szCs w:val="26"/>
        </w:rPr>
        <w:t xml:space="preserve">Ассоциации </w:t>
      </w:r>
      <w:r w:rsidR="00C80F73" w:rsidRPr="009F35D7">
        <w:rPr>
          <w:color w:val="auto"/>
          <w:sz w:val="26"/>
          <w:szCs w:val="26"/>
        </w:rPr>
        <w:t xml:space="preserve">проведено </w:t>
      </w:r>
      <w:r w:rsidR="00C80F73" w:rsidRPr="009F35D7">
        <w:rPr>
          <w:b/>
          <w:color w:val="auto"/>
          <w:sz w:val="26"/>
          <w:szCs w:val="26"/>
        </w:rPr>
        <w:t>1</w:t>
      </w:r>
      <w:r w:rsidR="00D84FDB" w:rsidRPr="009F35D7">
        <w:rPr>
          <w:b/>
          <w:color w:val="auto"/>
          <w:sz w:val="26"/>
          <w:szCs w:val="26"/>
        </w:rPr>
        <w:t>47</w:t>
      </w:r>
      <w:r w:rsidR="0001044D" w:rsidRPr="009F35D7">
        <w:rPr>
          <w:color w:val="auto"/>
          <w:sz w:val="26"/>
          <w:szCs w:val="26"/>
        </w:rPr>
        <w:t xml:space="preserve"> </w:t>
      </w:r>
      <w:r w:rsidR="0001044D" w:rsidRPr="009F35D7">
        <w:rPr>
          <w:b/>
          <w:bCs/>
          <w:color w:val="auto"/>
          <w:sz w:val="26"/>
          <w:szCs w:val="26"/>
        </w:rPr>
        <w:t>плановы</w:t>
      </w:r>
      <w:r w:rsidR="003928E7" w:rsidRPr="009F35D7">
        <w:rPr>
          <w:b/>
          <w:bCs/>
          <w:color w:val="auto"/>
          <w:sz w:val="26"/>
          <w:szCs w:val="26"/>
        </w:rPr>
        <w:t>х</w:t>
      </w:r>
      <w:r w:rsidR="001E6932" w:rsidRPr="009F35D7">
        <w:rPr>
          <w:b/>
          <w:bCs/>
          <w:color w:val="auto"/>
          <w:sz w:val="26"/>
          <w:szCs w:val="26"/>
        </w:rPr>
        <w:t xml:space="preserve"> провер</w:t>
      </w:r>
      <w:r w:rsidR="00D84FDB" w:rsidRPr="009F35D7">
        <w:rPr>
          <w:b/>
          <w:bCs/>
          <w:color w:val="auto"/>
          <w:sz w:val="26"/>
          <w:szCs w:val="26"/>
        </w:rPr>
        <w:t>ок</w:t>
      </w:r>
      <w:r w:rsidR="00C80F73" w:rsidRPr="009F35D7">
        <w:rPr>
          <w:color w:val="auto"/>
          <w:sz w:val="26"/>
          <w:szCs w:val="26"/>
        </w:rPr>
        <w:t xml:space="preserve">. </w:t>
      </w:r>
    </w:p>
    <w:p w14:paraId="63D0683F" w14:textId="5E0174FB" w:rsidR="00C823BF" w:rsidRPr="009F35D7" w:rsidRDefault="00C80F73" w:rsidP="00345CB7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По их результатам </w:t>
      </w:r>
      <w:r w:rsidR="00197743" w:rsidRPr="009F35D7">
        <w:rPr>
          <w:color w:val="auto"/>
          <w:sz w:val="26"/>
          <w:szCs w:val="26"/>
        </w:rPr>
        <w:t xml:space="preserve">Контрольным комитетом принято решение о соответствии требованиям к членству в Ассоциации в отношении </w:t>
      </w:r>
      <w:r w:rsidR="00197743" w:rsidRPr="009F35D7">
        <w:rPr>
          <w:b/>
          <w:bCs/>
          <w:color w:val="auto"/>
          <w:sz w:val="26"/>
          <w:szCs w:val="26"/>
        </w:rPr>
        <w:t>112 членов</w:t>
      </w:r>
      <w:r w:rsidR="00197743" w:rsidRPr="009F35D7">
        <w:rPr>
          <w:color w:val="auto"/>
          <w:sz w:val="26"/>
          <w:szCs w:val="26"/>
        </w:rPr>
        <w:t xml:space="preserve"> Ассоциации. Н</w:t>
      </w:r>
      <w:r w:rsidRPr="009F35D7">
        <w:rPr>
          <w:color w:val="auto"/>
          <w:sz w:val="26"/>
          <w:szCs w:val="26"/>
        </w:rPr>
        <w:t xml:space="preserve">арушения внутренних документов и правил саморегулирования Ассоциации </w:t>
      </w:r>
      <w:r w:rsidRPr="009F35D7">
        <w:rPr>
          <w:b/>
          <w:bCs/>
          <w:color w:val="auto"/>
          <w:sz w:val="26"/>
          <w:szCs w:val="26"/>
        </w:rPr>
        <w:t xml:space="preserve">установлены у </w:t>
      </w:r>
      <w:r w:rsidR="00E902D0" w:rsidRPr="009F35D7">
        <w:rPr>
          <w:b/>
          <w:bCs/>
          <w:color w:val="auto"/>
          <w:sz w:val="26"/>
          <w:szCs w:val="26"/>
        </w:rPr>
        <w:t>28</w:t>
      </w:r>
      <w:r w:rsidRPr="009F35D7">
        <w:rPr>
          <w:b/>
          <w:bCs/>
          <w:color w:val="auto"/>
          <w:sz w:val="26"/>
          <w:szCs w:val="26"/>
        </w:rPr>
        <w:t>-</w:t>
      </w:r>
      <w:r w:rsidR="00D84FDB" w:rsidRPr="009F35D7">
        <w:rPr>
          <w:b/>
          <w:bCs/>
          <w:color w:val="auto"/>
          <w:sz w:val="26"/>
          <w:szCs w:val="26"/>
        </w:rPr>
        <w:t>х</w:t>
      </w:r>
      <w:r w:rsidRPr="009F35D7">
        <w:rPr>
          <w:b/>
          <w:bCs/>
          <w:color w:val="auto"/>
          <w:sz w:val="26"/>
          <w:szCs w:val="26"/>
        </w:rPr>
        <w:t xml:space="preserve"> членов</w:t>
      </w:r>
      <w:r w:rsidRPr="009F35D7">
        <w:rPr>
          <w:color w:val="auto"/>
          <w:sz w:val="26"/>
          <w:szCs w:val="26"/>
        </w:rPr>
        <w:t xml:space="preserve"> Ассоциации. Наибо</w:t>
      </w:r>
      <w:r w:rsidR="00EB7349" w:rsidRPr="009F35D7">
        <w:rPr>
          <w:color w:val="auto"/>
          <w:sz w:val="26"/>
          <w:szCs w:val="26"/>
        </w:rPr>
        <w:t xml:space="preserve">лее часто выявляемые нарушения - </w:t>
      </w:r>
      <w:r w:rsidRPr="009F35D7">
        <w:rPr>
          <w:color w:val="auto"/>
          <w:sz w:val="26"/>
          <w:szCs w:val="26"/>
        </w:rPr>
        <w:t>отсутствие у специалистов повышения квалификации и</w:t>
      </w:r>
      <w:r w:rsidR="00D61156" w:rsidRPr="009F35D7">
        <w:rPr>
          <w:color w:val="auto"/>
          <w:sz w:val="26"/>
          <w:szCs w:val="26"/>
        </w:rPr>
        <w:t>/или</w:t>
      </w:r>
      <w:r w:rsidR="00D61156" w:rsidRPr="009F35D7">
        <w:rPr>
          <w:color w:val="auto"/>
          <w:sz w:val="26"/>
          <w:szCs w:val="26"/>
        </w:rPr>
        <w:br/>
      </w:r>
      <w:r w:rsidRPr="009F35D7">
        <w:rPr>
          <w:color w:val="auto"/>
          <w:sz w:val="26"/>
          <w:szCs w:val="26"/>
        </w:rPr>
        <w:t xml:space="preserve"> п</w:t>
      </w:r>
      <w:r w:rsidR="00EB7349" w:rsidRPr="009F35D7">
        <w:rPr>
          <w:color w:val="auto"/>
          <w:sz w:val="26"/>
          <w:szCs w:val="26"/>
        </w:rPr>
        <w:t xml:space="preserve">роверки знаний по охране труда, </w:t>
      </w:r>
      <w:r w:rsidRPr="009F35D7">
        <w:rPr>
          <w:color w:val="auto"/>
          <w:sz w:val="26"/>
          <w:szCs w:val="26"/>
        </w:rPr>
        <w:t>задолженность по уплате членских взносов в Ассоциацию, не предоставление документов</w:t>
      </w:r>
      <w:r w:rsidR="00E902D0" w:rsidRPr="009F35D7">
        <w:rPr>
          <w:color w:val="auto"/>
          <w:sz w:val="26"/>
          <w:szCs w:val="26"/>
        </w:rPr>
        <w:t xml:space="preserve"> (сведений)</w:t>
      </w:r>
      <w:r w:rsidRPr="009F35D7">
        <w:rPr>
          <w:color w:val="auto"/>
          <w:sz w:val="26"/>
          <w:szCs w:val="26"/>
        </w:rPr>
        <w:t xml:space="preserve"> к плановой проверке.</w:t>
      </w:r>
    </w:p>
    <w:p w14:paraId="1B8A3B49" w14:textId="77777777" w:rsidR="007A137A" w:rsidRPr="009F35D7" w:rsidRDefault="007A137A" w:rsidP="00C80F73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Из них:</w:t>
      </w:r>
    </w:p>
    <w:p w14:paraId="1639E77D" w14:textId="22C116FC" w:rsidR="00030112" w:rsidRPr="009F35D7" w:rsidRDefault="007A137A" w:rsidP="00C823BF">
      <w:pPr>
        <w:pStyle w:val="aff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b/>
          <w:bCs/>
          <w:sz w:val="26"/>
          <w:szCs w:val="26"/>
        </w:rPr>
        <w:t>19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35D7">
        <w:rPr>
          <w:rFonts w:ascii="Times New Roman" w:hAnsi="Times New Roman"/>
          <w:b/>
          <w:bCs/>
          <w:sz w:val="26"/>
          <w:szCs w:val="26"/>
        </w:rPr>
        <w:t>членами</w:t>
      </w:r>
      <w:r w:rsidRPr="009F35D7">
        <w:rPr>
          <w:rFonts w:ascii="Times New Roman" w:hAnsi="Times New Roman"/>
          <w:sz w:val="26"/>
          <w:szCs w:val="26"/>
        </w:rPr>
        <w:t xml:space="preserve"> </w:t>
      </w:r>
      <w:r w:rsidR="00C80F73" w:rsidRPr="009F35D7">
        <w:rPr>
          <w:rFonts w:ascii="Times New Roman" w:hAnsi="Times New Roman"/>
          <w:sz w:val="26"/>
          <w:szCs w:val="26"/>
        </w:rPr>
        <w:t>выявленны</w:t>
      </w:r>
      <w:r w:rsidRPr="009F35D7">
        <w:rPr>
          <w:rFonts w:ascii="Times New Roman" w:hAnsi="Times New Roman"/>
          <w:sz w:val="26"/>
          <w:szCs w:val="26"/>
        </w:rPr>
        <w:t>е</w:t>
      </w:r>
      <w:r w:rsidR="00C80F73" w:rsidRPr="009F35D7">
        <w:rPr>
          <w:rFonts w:ascii="Times New Roman" w:hAnsi="Times New Roman"/>
          <w:sz w:val="26"/>
          <w:szCs w:val="26"/>
        </w:rPr>
        <w:t xml:space="preserve"> нарушени</w:t>
      </w:r>
      <w:r w:rsidRPr="009F35D7">
        <w:rPr>
          <w:rFonts w:ascii="Times New Roman" w:hAnsi="Times New Roman"/>
          <w:sz w:val="26"/>
          <w:szCs w:val="26"/>
        </w:rPr>
        <w:t>я</w:t>
      </w:r>
      <w:r w:rsidR="00C80F73" w:rsidRPr="009F35D7">
        <w:rPr>
          <w:rFonts w:ascii="Times New Roman" w:hAnsi="Times New Roman"/>
          <w:sz w:val="26"/>
          <w:szCs w:val="26"/>
        </w:rPr>
        <w:t xml:space="preserve"> </w:t>
      </w:r>
      <w:r w:rsidR="00D61156" w:rsidRPr="009F35D7">
        <w:rPr>
          <w:rFonts w:ascii="Times New Roman" w:hAnsi="Times New Roman"/>
          <w:sz w:val="26"/>
          <w:szCs w:val="26"/>
        </w:rPr>
        <w:t xml:space="preserve">были </w:t>
      </w:r>
      <w:r w:rsidR="00C80F73" w:rsidRPr="009F35D7">
        <w:rPr>
          <w:rFonts w:ascii="Times New Roman" w:hAnsi="Times New Roman"/>
          <w:sz w:val="26"/>
          <w:szCs w:val="26"/>
        </w:rPr>
        <w:t>устранены</w:t>
      </w:r>
      <w:r w:rsidR="00D61156" w:rsidRPr="009F35D7">
        <w:rPr>
          <w:rFonts w:ascii="Times New Roman" w:hAnsi="Times New Roman"/>
          <w:sz w:val="26"/>
          <w:szCs w:val="26"/>
        </w:rPr>
        <w:t xml:space="preserve"> в ходе мероприятий по сбору необходимых документов</w:t>
      </w:r>
      <w:r w:rsidRPr="009F35D7">
        <w:rPr>
          <w:rFonts w:ascii="Times New Roman" w:hAnsi="Times New Roman"/>
          <w:sz w:val="26"/>
          <w:szCs w:val="26"/>
        </w:rPr>
        <w:t>;</w:t>
      </w:r>
    </w:p>
    <w:p w14:paraId="7B911EA6" w14:textId="0ED7133F" w:rsidR="00030112" w:rsidRPr="009F35D7" w:rsidRDefault="007A137A" w:rsidP="00030112">
      <w:pPr>
        <w:spacing w:after="0" w:line="240" w:lineRule="auto"/>
        <w:ind w:left="993" w:hanging="426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2) </w:t>
      </w:r>
      <w:r w:rsidR="005353F2" w:rsidRPr="009F35D7">
        <w:rPr>
          <w:color w:val="auto"/>
          <w:sz w:val="26"/>
          <w:szCs w:val="26"/>
        </w:rPr>
        <w:t>в</w:t>
      </w:r>
      <w:r w:rsidR="00C80F73" w:rsidRPr="009F35D7">
        <w:rPr>
          <w:color w:val="auto"/>
          <w:sz w:val="26"/>
          <w:szCs w:val="26"/>
        </w:rPr>
        <w:t xml:space="preserve"> отношении </w:t>
      </w:r>
      <w:r w:rsidR="005353F2" w:rsidRPr="009F35D7">
        <w:rPr>
          <w:b/>
          <w:bCs/>
          <w:color w:val="auto"/>
          <w:sz w:val="26"/>
          <w:szCs w:val="26"/>
        </w:rPr>
        <w:t>5</w:t>
      </w:r>
      <w:r w:rsidR="00C80F73" w:rsidRPr="009F35D7">
        <w:rPr>
          <w:b/>
          <w:bCs/>
          <w:color w:val="auto"/>
          <w:sz w:val="26"/>
          <w:szCs w:val="26"/>
        </w:rPr>
        <w:t xml:space="preserve"> членов</w:t>
      </w:r>
      <w:r w:rsidR="00C80F73" w:rsidRPr="009F35D7">
        <w:rPr>
          <w:color w:val="auto"/>
          <w:sz w:val="26"/>
          <w:szCs w:val="26"/>
        </w:rPr>
        <w:t xml:space="preserve">, не предоставивших документы к проверке, </w:t>
      </w:r>
      <w:r w:rsidR="005353F2" w:rsidRPr="009F35D7">
        <w:rPr>
          <w:color w:val="auto"/>
          <w:sz w:val="26"/>
          <w:szCs w:val="26"/>
        </w:rPr>
        <w:t xml:space="preserve">не имеющих в штате </w:t>
      </w:r>
      <w:r w:rsidR="00D61156" w:rsidRPr="009F35D7">
        <w:rPr>
          <w:color w:val="auto"/>
          <w:sz w:val="26"/>
          <w:szCs w:val="26"/>
        </w:rPr>
        <w:t xml:space="preserve">достаточного количества </w:t>
      </w:r>
      <w:r w:rsidR="005353F2" w:rsidRPr="009F35D7">
        <w:rPr>
          <w:color w:val="auto"/>
          <w:sz w:val="26"/>
          <w:szCs w:val="26"/>
        </w:rPr>
        <w:t xml:space="preserve">специалистов НРС, </w:t>
      </w:r>
      <w:r w:rsidR="00C80F73" w:rsidRPr="009F35D7">
        <w:rPr>
          <w:color w:val="auto"/>
          <w:sz w:val="26"/>
          <w:szCs w:val="26"/>
        </w:rPr>
        <w:t xml:space="preserve">материалы </w:t>
      </w:r>
      <w:r w:rsidR="00D61156" w:rsidRPr="009F35D7">
        <w:rPr>
          <w:color w:val="auto"/>
          <w:sz w:val="26"/>
          <w:szCs w:val="26"/>
        </w:rPr>
        <w:t xml:space="preserve">были </w:t>
      </w:r>
      <w:r w:rsidR="00C80F73" w:rsidRPr="009F35D7">
        <w:rPr>
          <w:color w:val="auto"/>
          <w:sz w:val="26"/>
          <w:szCs w:val="26"/>
        </w:rPr>
        <w:t>направлены в Дисциплинарный комитет Ассоциации</w:t>
      </w:r>
      <w:r w:rsidR="00916856" w:rsidRPr="009F35D7">
        <w:rPr>
          <w:color w:val="auto"/>
          <w:sz w:val="26"/>
          <w:szCs w:val="26"/>
        </w:rPr>
        <w:t xml:space="preserve"> для рассмотрения вопроса о возможном применении </w:t>
      </w:r>
      <w:r w:rsidR="00D61156" w:rsidRPr="009F35D7">
        <w:rPr>
          <w:color w:val="auto"/>
          <w:sz w:val="26"/>
          <w:szCs w:val="26"/>
        </w:rPr>
        <w:t xml:space="preserve">к ним </w:t>
      </w:r>
      <w:r w:rsidR="00916856" w:rsidRPr="009F35D7">
        <w:rPr>
          <w:color w:val="auto"/>
          <w:sz w:val="26"/>
          <w:szCs w:val="26"/>
        </w:rPr>
        <w:t>мер дисциплинарного воздействия</w:t>
      </w:r>
      <w:r w:rsidR="000D1C5C" w:rsidRPr="009F35D7">
        <w:rPr>
          <w:color w:val="auto"/>
          <w:sz w:val="26"/>
          <w:szCs w:val="26"/>
        </w:rPr>
        <w:t xml:space="preserve">. </w:t>
      </w:r>
      <w:r w:rsidR="005353F2" w:rsidRPr="009F35D7">
        <w:rPr>
          <w:color w:val="auto"/>
          <w:sz w:val="26"/>
          <w:szCs w:val="26"/>
        </w:rPr>
        <w:t xml:space="preserve"> Из них</w:t>
      </w:r>
      <w:r w:rsidR="00D61156" w:rsidRPr="009F35D7">
        <w:rPr>
          <w:color w:val="auto"/>
          <w:sz w:val="26"/>
          <w:szCs w:val="26"/>
        </w:rPr>
        <w:t>,</w:t>
      </w:r>
      <w:r w:rsidR="005353F2" w:rsidRPr="009F35D7">
        <w:rPr>
          <w:color w:val="auto"/>
          <w:sz w:val="26"/>
          <w:szCs w:val="26"/>
        </w:rPr>
        <w:t xml:space="preserve"> </w:t>
      </w:r>
      <w:r w:rsidR="003C0CDF" w:rsidRPr="009F35D7">
        <w:rPr>
          <w:b/>
          <w:bCs/>
          <w:color w:val="auto"/>
          <w:sz w:val="26"/>
          <w:szCs w:val="26"/>
        </w:rPr>
        <w:t>2</w:t>
      </w:r>
      <w:r w:rsidR="000D1C5C" w:rsidRPr="009F35D7">
        <w:rPr>
          <w:b/>
          <w:bCs/>
          <w:color w:val="auto"/>
          <w:sz w:val="26"/>
          <w:szCs w:val="26"/>
        </w:rPr>
        <w:t xml:space="preserve"> член</w:t>
      </w:r>
      <w:r w:rsidR="003928E7" w:rsidRPr="009F35D7">
        <w:rPr>
          <w:b/>
          <w:bCs/>
          <w:color w:val="auto"/>
          <w:sz w:val="26"/>
          <w:szCs w:val="26"/>
        </w:rPr>
        <w:t>а</w:t>
      </w:r>
      <w:r w:rsidR="000D1C5C" w:rsidRPr="009F35D7">
        <w:rPr>
          <w:color w:val="auto"/>
          <w:sz w:val="26"/>
          <w:szCs w:val="26"/>
        </w:rPr>
        <w:t xml:space="preserve"> Ассоциации устранили нарушения, к</w:t>
      </w:r>
      <w:r w:rsidR="003C0CDF" w:rsidRPr="009F35D7">
        <w:rPr>
          <w:color w:val="auto"/>
          <w:sz w:val="26"/>
          <w:szCs w:val="26"/>
        </w:rPr>
        <w:t xml:space="preserve"> </w:t>
      </w:r>
      <w:r w:rsidR="003C0CDF" w:rsidRPr="009F35D7">
        <w:rPr>
          <w:b/>
          <w:bCs/>
          <w:color w:val="auto"/>
          <w:sz w:val="26"/>
          <w:szCs w:val="26"/>
        </w:rPr>
        <w:t xml:space="preserve">2 </w:t>
      </w:r>
      <w:r w:rsidR="00324C83" w:rsidRPr="009F35D7">
        <w:rPr>
          <w:b/>
          <w:bCs/>
          <w:color w:val="auto"/>
          <w:sz w:val="26"/>
          <w:szCs w:val="26"/>
        </w:rPr>
        <w:t>член</w:t>
      </w:r>
      <w:r w:rsidR="003C0CDF" w:rsidRPr="009F35D7">
        <w:rPr>
          <w:b/>
          <w:bCs/>
          <w:color w:val="auto"/>
          <w:sz w:val="26"/>
          <w:szCs w:val="26"/>
        </w:rPr>
        <w:t>ам</w:t>
      </w:r>
      <w:r w:rsidR="00324C83" w:rsidRPr="009F35D7">
        <w:rPr>
          <w:color w:val="auto"/>
          <w:sz w:val="26"/>
          <w:szCs w:val="26"/>
        </w:rPr>
        <w:t xml:space="preserve"> Ассоциации</w:t>
      </w:r>
      <w:r w:rsidR="003928E7" w:rsidRPr="009F35D7">
        <w:rPr>
          <w:color w:val="auto"/>
          <w:sz w:val="26"/>
          <w:szCs w:val="26"/>
        </w:rPr>
        <w:t>,</w:t>
      </w:r>
      <w:r w:rsidR="00324C83" w:rsidRPr="009F35D7">
        <w:rPr>
          <w:color w:val="auto"/>
          <w:sz w:val="26"/>
          <w:szCs w:val="26"/>
        </w:rPr>
        <w:t xml:space="preserve"> в связи с неустранением нарушений</w:t>
      </w:r>
      <w:r w:rsidR="003928E7" w:rsidRPr="009F35D7">
        <w:rPr>
          <w:color w:val="auto"/>
          <w:sz w:val="26"/>
          <w:szCs w:val="26"/>
        </w:rPr>
        <w:t>,</w:t>
      </w:r>
      <w:r w:rsidR="00324C83" w:rsidRPr="009F35D7">
        <w:rPr>
          <w:color w:val="auto"/>
          <w:sz w:val="26"/>
          <w:szCs w:val="26"/>
        </w:rPr>
        <w:t xml:space="preserve"> </w:t>
      </w:r>
      <w:bookmarkStart w:id="0" w:name="_Hlk193899380"/>
      <w:r w:rsidR="00EB7349" w:rsidRPr="009F35D7">
        <w:rPr>
          <w:color w:val="auto"/>
          <w:sz w:val="26"/>
          <w:szCs w:val="26"/>
        </w:rPr>
        <w:t>применен</w:t>
      </w:r>
      <w:r w:rsidR="003C0CDF" w:rsidRPr="009F35D7">
        <w:rPr>
          <w:color w:val="auto"/>
          <w:sz w:val="26"/>
          <w:szCs w:val="26"/>
        </w:rPr>
        <w:t>а</w:t>
      </w:r>
      <w:r w:rsidR="00EB7349" w:rsidRPr="009F35D7">
        <w:rPr>
          <w:color w:val="auto"/>
          <w:sz w:val="26"/>
          <w:szCs w:val="26"/>
        </w:rPr>
        <w:t xml:space="preserve"> </w:t>
      </w:r>
      <w:r w:rsidR="00324C83" w:rsidRPr="009F35D7">
        <w:rPr>
          <w:color w:val="auto"/>
          <w:sz w:val="26"/>
          <w:szCs w:val="26"/>
        </w:rPr>
        <w:t>мер</w:t>
      </w:r>
      <w:r w:rsidR="003C0CDF" w:rsidRPr="009F35D7">
        <w:rPr>
          <w:color w:val="auto"/>
          <w:sz w:val="26"/>
          <w:szCs w:val="26"/>
        </w:rPr>
        <w:t>а</w:t>
      </w:r>
      <w:r w:rsidR="00324C83" w:rsidRPr="009F35D7">
        <w:rPr>
          <w:color w:val="auto"/>
          <w:sz w:val="26"/>
          <w:szCs w:val="26"/>
        </w:rPr>
        <w:t xml:space="preserve"> дисциплинарного </w:t>
      </w:r>
      <w:r w:rsidR="003928E7" w:rsidRPr="009F35D7">
        <w:rPr>
          <w:color w:val="auto"/>
          <w:sz w:val="26"/>
          <w:szCs w:val="26"/>
        </w:rPr>
        <w:t>воздействия в виде</w:t>
      </w:r>
      <w:r w:rsidR="003C0CDF" w:rsidRPr="009F35D7">
        <w:rPr>
          <w:color w:val="auto"/>
          <w:sz w:val="26"/>
          <w:szCs w:val="26"/>
        </w:rPr>
        <w:t xml:space="preserve"> «</w:t>
      </w:r>
      <w:r w:rsidR="003C0CDF" w:rsidRPr="009F35D7">
        <w:rPr>
          <w:b/>
          <w:bCs/>
          <w:color w:val="auto"/>
          <w:sz w:val="26"/>
          <w:szCs w:val="26"/>
        </w:rPr>
        <w:t xml:space="preserve">предупреждения» и </w:t>
      </w:r>
      <w:r w:rsidR="00324C83" w:rsidRPr="009F35D7">
        <w:rPr>
          <w:b/>
          <w:bCs/>
          <w:color w:val="auto"/>
          <w:sz w:val="26"/>
          <w:szCs w:val="26"/>
        </w:rPr>
        <w:t xml:space="preserve"> «предписани</w:t>
      </w:r>
      <w:r w:rsidR="00F56860" w:rsidRPr="009F35D7">
        <w:rPr>
          <w:b/>
          <w:bCs/>
          <w:color w:val="auto"/>
          <w:sz w:val="26"/>
          <w:szCs w:val="26"/>
        </w:rPr>
        <w:t>я</w:t>
      </w:r>
      <w:r w:rsidR="00324C83" w:rsidRPr="009F35D7">
        <w:rPr>
          <w:b/>
          <w:bCs/>
          <w:color w:val="auto"/>
          <w:sz w:val="26"/>
          <w:szCs w:val="26"/>
        </w:rPr>
        <w:t>»</w:t>
      </w:r>
      <w:r w:rsidR="005353F2" w:rsidRPr="009F35D7">
        <w:rPr>
          <w:color w:val="auto"/>
          <w:sz w:val="26"/>
          <w:szCs w:val="26"/>
        </w:rPr>
        <w:t xml:space="preserve"> </w:t>
      </w:r>
      <w:r w:rsidR="003C0CDF" w:rsidRPr="009F35D7">
        <w:rPr>
          <w:color w:val="auto"/>
          <w:sz w:val="26"/>
          <w:szCs w:val="26"/>
        </w:rPr>
        <w:t>(</w:t>
      </w:r>
      <w:r w:rsidR="00916856" w:rsidRPr="009F35D7">
        <w:rPr>
          <w:color w:val="auto"/>
          <w:sz w:val="26"/>
          <w:szCs w:val="26"/>
        </w:rPr>
        <w:t xml:space="preserve">предписания </w:t>
      </w:r>
      <w:r w:rsidR="003C0CDF" w:rsidRPr="009F35D7">
        <w:rPr>
          <w:color w:val="auto"/>
          <w:sz w:val="26"/>
          <w:szCs w:val="26"/>
        </w:rPr>
        <w:t xml:space="preserve">находятся на исполнении), </w:t>
      </w:r>
      <w:bookmarkEnd w:id="0"/>
      <w:r w:rsidR="003C0CDF" w:rsidRPr="009F35D7">
        <w:rPr>
          <w:color w:val="auto"/>
          <w:sz w:val="26"/>
          <w:szCs w:val="26"/>
        </w:rPr>
        <w:t xml:space="preserve">к </w:t>
      </w:r>
      <w:r w:rsidR="003C0CDF" w:rsidRPr="009F35D7">
        <w:rPr>
          <w:b/>
          <w:bCs/>
          <w:color w:val="auto"/>
          <w:sz w:val="26"/>
          <w:szCs w:val="26"/>
        </w:rPr>
        <w:t>одному члену</w:t>
      </w:r>
      <w:r w:rsidR="00376532" w:rsidRPr="009F35D7">
        <w:rPr>
          <w:b/>
          <w:bCs/>
          <w:color w:val="auto"/>
          <w:sz w:val="26"/>
          <w:szCs w:val="26"/>
        </w:rPr>
        <w:t>,</w:t>
      </w:r>
      <w:r w:rsidR="003C0CDF" w:rsidRPr="009F35D7">
        <w:rPr>
          <w:color w:val="auto"/>
          <w:sz w:val="26"/>
          <w:szCs w:val="26"/>
        </w:rPr>
        <w:t xml:space="preserve"> в связи с неустранением </w:t>
      </w:r>
      <w:r w:rsidR="003C0CDF" w:rsidRPr="009F35D7">
        <w:rPr>
          <w:color w:val="auto"/>
          <w:sz w:val="26"/>
          <w:szCs w:val="26"/>
        </w:rPr>
        <w:lastRenderedPageBreak/>
        <w:t xml:space="preserve">нарушений, применена мера дисциплинарного воздействия </w:t>
      </w:r>
      <w:r w:rsidR="003C0CDF" w:rsidRPr="009F35D7">
        <w:rPr>
          <w:b/>
          <w:bCs/>
          <w:color w:val="auto"/>
          <w:sz w:val="26"/>
          <w:szCs w:val="26"/>
        </w:rPr>
        <w:t>в виде «штрафа»</w:t>
      </w:r>
      <w:r w:rsidR="003C0CDF" w:rsidRPr="009F35D7">
        <w:rPr>
          <w:color w:val="auto"/>
          <w:sz w:val="26"/>
          <w:szCs w:val="26"/>
        </w:rPr>
        <w:t xml:space="preserve"> </w:t>
      </w:r>
      <w:r w:rsidR="003C0CDF" w:rsidRPr="009F35D7">
        <w:rPr>
          <w:b/>
          <w:bCs/>
          <w:color w:val="auto"/>
          <w:sz w:val="26"/>
          <w:szCs w:val="26"/>
        </w:rPr>
        <w:t>и «предписания»</w:t>
      </w:r>
      <w:r w:rsidR="003C0CDF" w:rsidRPr="009F35D7">
        <w:rPr>
          <w:color w:val="auto"/>
          <w:sz w:val="26"/>
          <w:szCs w:val="26"/>
        </w:rPr>
        <w:t xml:space="preserve"> (</w:t>
      </w:r>
      <w:r w:rsidR="00916856" w:rsidRPr="009F35D7">
        <w:rPr>
          <w:color w:val="auto"/>
          <w:sz w:val="26"/>
          <w:szCs w:val="26"/>
        </w:rPr>
        <w:t xml:space="preserve">предписание </w:t>
      </w:r>
      <w:r w:rsidR="003C0CDF" w:rsidRPr="009F35D7">
        <w:rPr>
          <w:color w:val="auto"/>
          <w:sz w:val="26"/>
          <w:szCs w:val="26"/>
        </w:rPr>
        <w:t>не исполнено в связи с добровольным выходом члена из Ассоциации</w:t>
      </w:r>
      <w:r w:rsidR="00916856" w:rsidRPr="009F35D7">
        <w:rPr>
          <w:color w:val="auto"/>
          <w:sz w:val="26"/>
          <w:szCs w:val="26"/>
        </w:rPr>
        <w:t xml:space="preserve">, </w:t>
      </w:r>
      <w:r w:rsidR="00916856" w:rsidRPr="009F35D7">
        <w:rPr>
          <w:b/>
          <w:bCs/>
          <w:color w:val="auto"/>
          <w:sz w:val="26"/>
          <w:szCs w:val="26"/>
        </w:rPr>
        <w:t>штраф взыскивается в судебном порядке</w:t>
      </w:r>
      <w:r w:rsidR="00916856" w:rsidRPr="009F35D7">
        <w:rPr>
          <w:color w:val="auto"/>
          <w:sz w:val="26"/>
          <w:szCs w:val="26"/>
        </w:rPr>
        <w:t>)</w:t>
      </w:r>
      <w:r w:rsidRPr="009F35D7">
        <w:rPr>
          <w:color w:val="auto"/>
          <w:sz w:val="26"/>
          <w:szCs w:val="26"/>
        </w:rPr>
        <w:t>;</w:t>
      </w:r>
    </w:p>
    <w:p w14:paraId="1518029F" w14:textId="26A4C7AE" w:rsidR="005353F2" w:rsidRPr="009F35D7" w:rsidRDefault="007A137A" w:rsidP="00030112">
      <w:pPr>
        <w:spacing w:after="0" w:line="240" w:lineRule="auto"/>
        <w:ind w:left="993" w:hanging="426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3) в </w:t>
      </w:r>
      <w:r w:rsidR="005353F2" w:rsidRPr="009F35D7">
        <w:rPr>
          <w:color w:val="auto"/>
          <w:sz w:val="26"/>
          <w:szCs w:val="26"/>
        </w:rPr>
        <w:t>отношении</w:t>
      </w:r>
      <w:r w:rsidR="005353F2" w:rsidRPr="009F35D7">
        <w:rPr>
          <w:b/>
          <w:bCs/>
          <w:color w:val="auto"/>
          <w:sz w:val="26"/>
          <w:szCs w:val="26"/>
        </w:rPr>
        <w:t xml:space="preserve"> </w:t>
      </w:r>
      <w:r w:rsidR="00030112" w:rsidRPr="009F35D7">
        <w:rPr>
          <w:b/>
          <w:bCs/>
          <w:color w:val="auto"/>
          <w:sz w:val="26"/>
          <w:szCs w:val="26"/>
        </w:rPr>
        <w:t>4</w:t>
      </w:r>
      <w:r w:rsidR="005353F2" w:rsidRPr="009F35D7">
        <w:rPr>
          <w:b/>
          <w:bCs/>
          <w:color w:val="auto"/>
          <w:sz w:val="26"/>
          <w:szCs w:val="26"/>
        </w:rPr>
        <w:t xml:space="preserve"> членов</w:t>
      </w:r>
      <w:r w:rsidR="005353F2" w:rsidRPr="009F35D7">
        <w:rPr>
          <w:color w:val="auto"/>
          <w:sz w:val="26"/>
          <w:szCs w:val="26"/>
        </w:rPr>
        <w:t xml:space="preserve">, имеющих задолженность по уплате членских взносов в Ассоциацию, материалы направлены в Правление Ассоциации. Из них </w:t>
      </w:r>
      <w:r w:rsidR="005353F2" w:rsidRPr="009F35D7">
        <w:rPr>
          <w:b/>
          <w:bCs/>
          <w:color w:val="auto"/>
          <w:sz w:val="26"/>
          <w:szCs w:val="26"/>
        </w:rPr>
        <w:t xml:space="preserve">один член погасил задолженность, </w:t>
      </w:r>
      <w:r w:rsidR="00916856" w:rsidRPr="009F35D7">
        <w:rPr>
          <w:b/>
          <w:bCs/>
          <w:color w:val="auto"/>
          <w:sz w:val="26"/>
          <w:szCs w:val="26"/>
        </w:rPr>
        <w:t>3</w:t>
      </w:r>
      <w:r w:rsidR="005353F2" w:rsidRPr="009F35D7">
        <w:rPr>
          <w:b/>
          <w:bCs/>
          <w:color w:val="auto"/>
          <w:sz w:val="26"/>
          <w:szCs w:val="26"/>
        </w:rPr>
        <w:t xml:space="preserve"> членам </w:t>
      </w:r>
      <w:r w:rsidR="00916856" w:rsidRPr="009F35D7">
        <w:rPr>
          <w:b/>
          <w:bCs/>
          <w:color w:val="auto"/>
          <w:sz w:val="26"/>
          <w:szCs w:val="26"/>
        </w:rPr>
        <w:t>согласована</w:t>
      </w:r>
      <w:r w:rsidR="005353F2" w:rsidRPr="009F35D7">
        <w:rPr>
          <w:b/>
          <w:bCs/>
          <w:color w:val="auto"/>
          <w:sz w:val="26"/>
          <w:szCs w:val="26"/>
        </w:rPr>
        <w:t xml:space="preserve"> отсрочка оплаты</w:t>
      </w:r>
      <w:r w:rsidR="005353F2" w:rsidRPr="009F35D7">
        <w:rPr>
          <w:color w:val="auto"/>
          <w:sz w:val="26"/>
          <w:szCs w:val="26"/>
        </w:rPr>
        <w:t xml:space="preserve">, в т.ч. до разрешения спорных вопросов </w:t>
      </w:r>
      <w:r w:rsidR="007221E8" w:rsidRPr="009F35D7">
        <w:rPr>
          <w:color w:val="auto"/>
          <w:sz w:val="26"/>
          <w:szCs w:val="26"/>
        </w:rPr>
        <w:t xml:space="preserve">с заказчиками </w:t>
      </w:r>
      <w:r w:rsidR="005353F2" w:rsidRPr="009F35D7">
        <w:rPr>
          <w:color w:val="auto"/>
          <w:sz w:val="26"/>
          <w:szCs w:val="26"/>
        </w:rPr>
        <w:t>в судебном порядке.</w:t>
      </w:r>
    </w:p>
    <w:p w14:paraId="5C610EE3" w14:textId="64E812BC" w:rsidR="00DB1966" w:rsidRPr="009F35D7" w:rsidRDefault="00C80F73" w:rsidP="003B6C9A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С Планом проведения проверок деятельности членов Ассоциации «Сахалинстрой» на 202</w:t>
      </w:r>
      <w:r w:rsidR="007221E8" w:rsidRPr="009F35D7">
        <w:rPr>
          <w:color w:val="auto"/>
          <w:sz w:val="26"/>
          <w:szCs w:val="26"/>
        </w:rPr>
        <w:t>4</w:t>
      </w:r>
      <w:r w:rsidRPr="009F35D7">
        <w:rPr>
          <w:color w:val="auto"/>
          <w:sz w:val="26"/>
          <w:szCs w:val="26"/>
        </w:rPr>
        <w:t xml:space="preserve"> год, а также с результатами проведенных плановых проверок возможно ознакомиться на официальном сайте Ассоциации </w:t>
      </w:r>
      <w:r w:rsidRPr="009F35D7">
        <w:rPr>
          <w:b/>
          <w:bCs/>
          <w:color w:val="auto"/>
          <w:sz w:val="26"/>
          <w:szCs w:val="26"/>
          <w:lang w:val="en-US"/>
        </w:rPr>
        <w:t>ssros</w:t>
      </w:r>
      <w:r w:rsidRPr="009F35D7">
        <w:rPr>
          <w:b/>
          <w:bCs/>
          <w:color w:val="auto"/>
          <w:sz w:val="26"/>
          <w:szCs w:val="26"/>
        </w:rPr>
        <w:t>.</w:t>
      </w:r>
      <w:r w:rsidRPr="009F35D7">
        <w:rPr>
          <w:b/>
          <w:bCs/>
          <w:color w:val="auto"/>
          <w:sz w:val="26"/>
          <w:szCs w:val="26"/>
          <w:lang w:val="en-US"/>
        </w:rPr>
        <w:t>ru</w:t>
      </w:r>
      <w:r w:rsidRPr="009F35D7">
        <w:rPr>
          <w:b/>
          <w:bCs/>
          <w:color w:val="auto"/>
          <w:sz w:val="26"/>
          <w:szCs w:val="26"/>
        </w:rPr>
        <w:t xml:space="preserve"> (</w:t>
      </w:r>
      <w:hyperlink r:id="rId11" w:history="1">
        <w:r w:rsidR="007221E8" w:rsidRPr="009F35D7">
          <w:rPr>
            <w:rStyle w:val="afb"/>
            <w:b/>
            <w:bCs/>
            <w:color w:val="auto"/>
            <w:sz w:val="26"/>
            <w:szCs w:val="26"/>
            <w:u w:val="none"/>
          </w:rPr>
          <w:t>https://ssros.ru/protocols/pravlenie/</w:t>
        </w:r>
      </w:hyperlink>
      <w:r w:rsidR="007221E8" w:rsidRPr="009F35D7">
        <w:rPr>
          <w:b/>
          <w:bCs/>
          <w:color w:val="auto"/>
          <w:sz w:val="26"/>
          <w:szCs w:val="26"/>
        </w:rPr>
        <w:t xml:space="preserve">,  </w:t>
      </w:r>
      <w:hyperlink r:id="rId12" w:history="1">
        <w:r w:rsidRPr="009F35D7">
          <w:rPr>
            <w:rStyle w:val="afb"/>
            <w:b/>
            <w:bCs/>
            <w:color w:val="auto"/>
            <w:sz w:val="26"/>
            <w:szCs w:val="26"/>
            <w:u w:val="none"/>
          </w:rPr>
          <w:t>https://ssros.ru/organs/kk/</w:t>
        </w:r>
      </w:hyperlink>
      <w:r w:rsidRPr="009F35D7">
        <w:rPr>
          <w:b/>
          <w:bCs/>
          <w:color w:val="auto"/>
          <w:sz w:val="26"/>
          <w:szCs w:val="26"/>
        </w:rPr>
        <w:t>).</w:t>
      </w:r>
    </w:p>
    <w:p w14:paraId="581CBADC" w14:textId="1A2FC7DD" w:rsidR="00345CB7" w:rsidRPr="009F35D7" w:rsidRDefault="00345CB7" w:rsidP="003B6C9A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noProof/>
          <w:color w:val="auto"/>
          <w:sz w:val="26"/>
          <w:szCs w:val="26"/>
        </w:rPr>
        <w:drawing>
          <wp:inline distT="0" distB="0" distL="0" distR="0" wp14:anchorId="3613168B" wp14:editId="474BDB76">
            <wp:extent cx="5486400" cy="3200400"/>
            <wp:effectExtent l="0" t="0" r="0" b="0"/>
            <wp:docPr id="158166356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2A1DF8" w14:textId="12258B5F" w:rsidR="003B6C9A" w:rsidRPr="009F35D7" w:rsidRDefault="00E856C3" w:rsidP="003B6C9A">
      <w:pPr>
        <w:spacing w:after="0" w:line="240" w:lineRule="auto"/>
        <w:rPr>
          <w:color w:val="auto"/>
          <w:sz w:val="26"/>
          <w:szCs w:val="26"/>
        </w:rPr>
      </w:pPr>
      <w:bookmarkStart w:id="1" w:name="_Hlk194929410"/>
      <w:r w:rsidRPr="009F35D7">
        <w:rPr>
          <w:color w:val="auto"/>
          <w:sz w:val="26"/>
          <w:szCs w:val="26"/>
        </w:rPr>
        <w:t xml:space="preserve">В течение последних 3-х лет </w:t>
      </w:r>
      <w:bookmarkEnd w:id="1"/>
      <w:r w:rsidRPr="009F35D7">
        <w:rPr>
          <w:color w:val="auto"/>
          <w:sz w:val="26"/>
          <w:szCs w:val="26"/>
        </w:rPr>
        <w:t xml:space="preserve">количество плановых проверок увеличилось в 6 раз в связи с тем, что в период </w:t>
      </w:r>
      <w:r w:rsidR="009F35D7">
        <w:rPr>
          <w:color w:val="auto"/>
          <w:sz w:val="26"/>
          <w:szCs w:val="26"/>
        </w:rPr>
        <w:t>пандемии ковида</w:t>
      </w:r>
      <w:r w:rsidRPr="009F35D7">
        <w:rPr>
          <w:color w:val="auto"/>
          <w:sz w:val="26"/>
          <w:szCs w:val="26"/>
        </w:rPr>
        <w:t xml:space="preserve"> (2022 г.) решением Правления плановые проверки членов Ассоциации, являющихся субъектами малого и среднего бизнеса, были отменены.</w:t>
      </w:r>
    </w:p>
    <w:p w14:paraId="1203562C" w14:textId="2F4B8952" w:rsidR="00E856C3" w:rsidRPr="009F35D7" w:rsidRDefault="00E856C3" w:rsidP="003B6C9A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Количество выявленных нарушений снизилось в связи с исключением излишних требований </w:t>
      </w:r>
      <w:r w:rsidR="00F85EDA" w:rsidRPr="009F35D7">
        <w:rPr>
          <w:color w:val="auto"/>
          <w:sz w:val="26"/>
          <w:szCs w:val="26"/>
        </w:rPr>
        <w:t>к членам Ассоциации о наличии удостоверений о проверке</w:t>
      </w:r>
      <w:r w:rsidRPr="009F35D7">
        <w:rPr>
          <w:color w:val="auto"/>
          <w:sz w:val="26"/>
          <w:szCs w:val="26"/>
        </w:rPr>
        <w:t xml:space="preserve"> знаний по охране труда.</w:t>
      </w:r>
    </w:p>
    <w:p w14:paraId="0A84B355" w14:textId="77777777" w:rsidR="00345CB7" w:rsidRPr="009F35D7" w:rsidRDefault="00345CB7" w:rsidP="00345CB7">
      <w:pPr>
        <w:spacing w:after="0" w:line="240" w:lineRule="auto"/>
        <w:ind w:firstLine="567"/>
        <w:rPr>
          <w:color w:val="auto"/>
          <w:sz w:val="26"/>
          <w:szCs w:val="26"/>
        </w:rPr>
      </w:pPr>
    </w:p>
    <w:p w14:paraId="760C825D" w14:textId="04D21830" w:rsidR="00376532" w:rsidRPr="009F35D7" w:rsidRDefault="00FE5FFC" w:rsidP="00C823BF">
      <w:pPr>
        <w:spacing w:after="0" w:line="240" w:lineRule="auto"/>
        <w:rPr>
          <w:i/>
          <w:iCs/>
          <w:color w:val="auto"/>
          <w:sz w:val="26"/>
          <w:szCs w:val="26"/>
        </w:rPr>
      </w:pPr>
      <w:r w:rsidRPr="009F35D7">
        <w:rPr>
          <w:b/>
          <w:bCs/>
          <w:i/>
          <w:iCs/>
          <w:color w:val="auto"/>
          <w:sz w:val="26"/>
          <w:szCs w:val="26"/>
        </w:rPr>
        <w:t>2.</w:t>
      </w:r>
      <w:r w:rsidRPr="009F35D7">
        <w:rPr>
          <w:i/>
          <w:iCs/>
          <w:color w:val="auto"/>
          <w:sz w:val="26"/>
          <w:szCs w:val="26"/>
        </w:rPr>
        <w:t xml:space="preserve"> </w:t>
      </w:r>
      <w:r w:rsidRPr="009F35D7">
        <w:rPr>
          <w:b/>
          <w:bCs/>
          <w:i/>
          <w:iCs/>
          <w:color w:val="auto"/>
          <w:sz w:val="32"/>
          <w:szCs w:val="32"/>
        </w:rPr>
        <w:t>Проверк</w:t>
      </w:r>
      <w:r w:rsidR="003466C6" w:rsidRPr="009F35D7">
        <w:rPr>
          <w:b/>
          <w:bCs/>
          <w:i/>
          <w:iCs/>
          <w:color w:val="auto"/>
          <w:sz w:val="32"/>
          <w:szCs w:val="32"/>
        </w:rPr>
        <w:t>и</w:t>
      </w:r>
      <w:r w:rsidRPr="009F35D7">
        <w:rPr>
          <w:b/>
          <w:bCs/>
          <w:i/>
          <w:iCs/>
          <w:color w:val="auto"/>
          <w:sz w:val="32"/>
          <w:szCs w:val="32"/>
        </w:rPr>
        <w:t xml:space="preserve"> соответствия совокупного размера обязательств по договорам строительного подряда (ОДО) с одновременной проверкой соответствия обязательств по возмещению вреда (ВВ).</w:t>
      </w:r>
    </w:p>
    <w:p w14:paraId="589168DA" w14:textId="591A1082" w:rsidR="00FE5FFC" w:rsidRPr="009F35D7" w:rsidRDefault="00FE5FFC" w:rsidP="00FE5FFC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Данн</w:t>
      </w:r>
      <w:r w:rsidR="003466C6" w:rsidRPr="009F35D7">
        <w:rPr>
          <w:color w:val="auto"/>
          <w:sz w:val="26"/>
          <w:szCs w:val="26"/>
        </w:rPr>
        <w:t>ые</w:t>
      </w:r>
      <w:r w:rsidRPr="009F35D7">
        <w:rPr>
          <w:color w:val="auto"/>
          <w:sz w:val="26"/>
          <w:szCs w:val="26"/>
        </w:rPr>
        <w:t xml:space="preserve"> проверк</w:t>
      </w:r>
      <w:r w:rsidR="003466C6" w:rsidRPr="009F35D7">
        <w:rPr>
          <w:color w:val="auto"/>
          <w:sz w:val="26"/>
          <w:szCs w:val="26"/>
        </w:rPr>
        <w:t>и</w:t>
      </w:r>
      <w:r w:rsidRPr="009F35D7">
        <w:rPr>
          <w:color w:val="auto"/>
          <w:sz w:val="26"/>
          <w:szCs w:val="26"/>
        </w:rPr>
        <w:t xml:space="preserve"> проведен</w:t>
      </w:r>
      <w:r w:rsidR="003466C6" w:rsidRPr="009F35D7">
        <w:rPr>
          <w:color w:val="auto"/>
          <w:sz w:val="26"/>
          <w:szCs w:val="26"/>
        </w:rPr>
        <w:t>ы</w:t>
      </w:r>
      <w:r w:rsidRPr="009F35D7">
        <w:rPr>
          <w:color w:val="auto"/>
          <w:sz w:val="26"/>
          <w:szCs w:val="26"/>
        </w:rPr>
        <w:t xml:space="preserve"> </w:t>
      </w:r>
      <w:r w:rsidRPr="009F35D7">
        <w:rPr>
          <w:color w:val="auto"/>
          <w:sz w:val="26"/>
          <w:szCs w:val="26"/>
          <w:u w:val="single"/>
        </w:rPr>
        <w:t xml:space="preserve">по итогам </w:t>
      </w:r>
      <w:r w:rsidR="00422C44" w:rsidRPr="009F35D7">
        <w:rPr>
          <w:color w:val="auto"/>
          <w:sz w:val="26"/>
          <w:szCs w:val="26"/>
          <w:u w:val="single"/>
        </w:rPr>
        <w:t xml:space="preserve">2024 </w:t>
      </w:r>
      <w:r w:rsidRPr="009F35D7">
        <w:rPr>
          <w:color w:val="auto"/>
          <w:sz w:val="26"/>
          <w:szCs w:val="26"/>
          <w:u w:val="single"/>
        </w:rPr>
        <w:t>года</w:t>
      </w:r>
      <w:r w:rsidRPr="009F35D7">
        <w:rPr>
          <w:color w:val="auto"/>
          <w:sz w:val="26"/>
          <w:szCs w:val="26"/>
        </w:rPr>
        <w:t xml:space="preserve"> в отношении </w:t>
      </w:r>
      <w:r w:rsidRPr="009F35D7">
        <w:rPr>
          <w:b/>
          <w:bCs/>
          <w:color w:val="auto"/>
          <w:sz w:val="26"/>
          <w:szCs w:val="26"/>
        </w:rPr>
        <w:t>282 членов</w:t>
      </w:r>
      <w:r w:rsidRPr="009F35D7">
        <w:rPr>
          <w:color w:val="auto"/>
          <w:sz w:val="26"/>
          <w:szCs w:val="26"/>
        </w:rPr>
        <w:t xml:space="preserve"> Ассоциации, </w:t>
      </w:r>
      <w:r w:rsidRPr="009F35D7">
        <w:rPr>
          <w:b/>
          <w:bCs/>
          <w:color w:val="auto"/>
          <w:sz w:val="26"/>
          <w:szCs w:val="26"/>
        </w:rPr>
        <w:t xml:space="preserve">имеющих </w:t>
      </w:r>
      <w:r w:rsidR="00376532" w:rsidRPr="009F35D7">
        <w:rPr>
          <w:b/>
          <w:bCs/>
          <w:color w:val="auto"/>
          <w:sz w:val="26"/>
          <w:szCs w:val="26"/>
        </w:rPr>
        <w:t xml:space="preserve">и </w:t>
      </w:r>
      <w:r w:rsidRPr="009F35D7">
        <w:rPr>
          <w:b/>
          <w:bCs/>
          <w:color w:val="auto"/>
          <w:sz w:val="26"/>
          <w:szCs w:val="26"/>
        </w:rPr>
        <w:t>уровень ответственности ОДО.</w:t>
      </w:r>
      <w:r w:rsidRPr="009F35D7">
        <w:rPr>
          <w:color w:val="auto"/>
          <w:sz w:val="26"/>
          <w:szCs w:val="26"/>
        </w:rPr>
        <w:t xml:space="preserve"> </w:t>
      </w:r>
    </w:p>
    <w:p w14:paraId="3CE83562" w14:textId="49D74335" w:rsidR="00FE5FFC" w:rsidRPr="009F35D7" w:rsidRDefault="00FE5FFC" w:rsidP="00C865D4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По ее результатам </w:t>
      </w:r>
      <w:r w:rsidR="002E73C9" w:rsidRPr="009F35D7">
        <w:rPr>
          <w:color w:val="auto"/>
          <w:sz w:val="26"/>
          <w:szCs w:val="26"/>
        </w:rPr>
        <w:t xml:space="preserve">у </w:t>
      </w:r>
      <w:r w:rsidR="002E73C9" w:rsidRPr="009F35D7">
        <w:rPr>
          <w:b/>
          <w:bCs/>
          <w:color w:val="auto"/>
          <w:sz w:val="26"/>
          <w:szCs w:val="26"/>
        </w:rPr>
        <w:t>281 члена</w:t>
      </w:r>
      <w:r w:rsidR="002E73C9" w:rsidRPr="009F35D7">
        <w:rPr>
          <w:color w:val="auto"/>
          <w:sz w:val="26"/>
          <w:szCs w:val="26"/>
        </w:rPr>
        <w:t xml:space="preserve"> уровни ответственности соответствовали фактическому размеру обязательств ВВ/ОДО. У</w:t>
      </w:r>
      <w:r w:rsidRPr="009F35D7">
        <w:rPr>
          <w:color w:val="auto"/>
          <w:sz w:val="26"/>
          <w:szCs w:val="26"/>
        </w:rPr>
        <w:t xml:space="preserve"> </w:t>
      </w:r>
      <w:r w:rsidRPr="009F35D7">
        <w:rPr>
          <w:b/>
          <w:bCs/>
          <w:color w:val="auto"/>
          <w:sz w:val="26"/>
          <w:szCs w:val="26"/>
        </w:rPr>
        <w:t>одного члена</w:t>
      </w:r>
      <w:r w:rsidRPr="009F35D7">
        <w:rPr>
          <w:color w:val="auto"/>
          <w:sz w:val="26"/>
          <w:szCs w:val="26"/>
        </w:rPr>
        <w:t xml:space="preserve"> Ассоциации выявлен факт </w:t>
      </w:r>
      <w:r w:rsidRPr="009F35D7">
        <w:rPr>
          <w:b/>
          <w:bCs/>
          <w:color w:val="auto"/>
          <w:sz w:val="26"/>
          <w:szCs w:val="26"/>
        </w:rPr>
        <w:t>превышения предоставленного ранее уровня ответственности ОДО</w:t>
      </w:r>
      <w:r w:rsidR="00376532" w:rsidRPr="009F35D7">
        <w:rPr>
          <w:color w:val="auto"/>
          <w:sz w:val="26"/>
          <w:szCs w:val="26"/>
        </w:rPr>
        <w:t>.</w:t>
      </w:r>
      <w:r w:rsidR="00A96B11" w:rsidRPr="009F35D7">
        <w:rPr>
          <w:color w:val="auto"/>
          <w:sz w:val="26"/>
          <w:szCs w:val="26"/>
        </w:rPr>
        <w:t xml:space="preserve"> </w:t>
      </w:r>
      <w:r w:rsidR="00376532" w:rsidRPr="009F35D7">
        <w:rPr>
          <w:color w:val="auto"/>
          <w:sz w:val="26"/>
          <w:szCs w:val="26"/>
        </w:rPr>
        <w:t>В</w:t>
      </w:r>
      <w:r w:rsidR="00AA18CF" w:rsidRPr="009F35D7">
        <w:rPr>
          <w:color w:val="auto"/>
          <w:sz w:val="26"/>
          <w:szCs w:val="26"/>
        </w:rPr>
        <w:t xml:space="preserve"> отношении </w:t>
      </w:r>
      <w:r w:rsidR="00376532" w:rsidRPr="009F35D7">
        <w:rPr>
          <w:color w:val="auto"/>
          <w:sz w:val="26"/>
          <w:szCs w:val="26"/>
        </w:rPr>
        <w:t xml:space="preserve">этого </w:t>
      </w:r>
      <w:r w:rsidR="00AA18CF" w:rsidRPr="009F35D7">
        <w:rPr>
          <w:color w:val="auto"/>
          <w:sz w:val="26"/>
          <w:szCs w:val="26"/>
        </w:rPr>
        <w:t xml:space="preserve">члена Ассоциации </w:t>
      </w:r>
      <w:r w:rsidR="00AA18CF" w:rsidRPr="009F35D7">
        <w:rPr>
          <w:b/>
          <w:bCs/>
          <w:color w:val="auto"/>
          <w:sz w:val="26"/>
          <w:szCs w:val="26"/>
        </w:rPr>
        <w:t>назначена внеплановая проверка.</w:t>
      </w:r>
    </w:p>
    <w:p w14:paraId="113F9862" w14:textId="77777777" w:rsidR="00C865D4" w:rsidRPr="009F35D7" w:rsidRDefault="00C865D4" w:rsidP="00C865D4">
      <w:pPr>
        <w:spacing w:after="0" w:line="240" w:lineRule="auto"/>
        <w:rPr>
          <w:b/>
          <w:bCs/>
          <w:color w:val="auto"/>
          <w:sz w:val="26"/>
          <w:szCs w:val="26"/>
        </w:rPr>
      </w:pPr>
    </w:p>
    <w:p w14:paraId="4EDB48B0" w14:textId="033BAB7A" w:rsidR="00C80F73" w:rsidRPr="009F35D7" w:rsidRDefault="00376532" w:rsidP="00C80F73">
      <w:pPr>
        <w:spacing w:after="0" w:line="240" w:lineRule="auto"/>
        <w:rPr>
          <w:b/>
          <w:bCs/>
          <w:i/>
          <w:iCs/>
          <w:color w:val="auto"/>
          <w:sz w:val="32"/>
          <w:szCs w:val="32"/>
        </w:rPr>
      </w:pPr>
      <w:r w:rsidRPr="009F35D7">
        <w:rPr>
          <w:b/>
          <w:bCs/>
          <w:i/>
          <w:iCs/>
          <w:color w:val="auto"/>
          <w:sz w:val="26"/>
          <w:szCs w:val="26"/>
        </w:rPr>
        <w:lastRenderedPageBreak/>
        <w:t>3.</w:t>
      </w:r>
      <w:r w:rsidRPr="009F35D7">
        <w:rPr>
          <w:i/>
          <w:iCs/>
          <w:color w:val="auto"/>
          <w:sz w:val="26"/>
          <w:szCs w:val="26"/>
        </w:rPr>
        <w:t xml:space="preserve"> </w:t>
      </w:r>
      <w:r w:rsidR="00FE5FFC" w:rsidRPr="009F35D7">
        <w:rPr>
          <w:b/>
          <w:bCs/>
          <w:i/>
          <w:iCs/>
          <w:color w:val="auto"/>
          <w:sz w:val="32"/>
          <w:szCs w:val="32"/>
        </w:rPr>
        <w:t>Проверк</w:t>
      </w:r>
      <w:r w:rsidR="00422C44" w:rsidRPr="009F35D7">
        <w:rPr>
          <w:b/>
          <w:bCs/>
          <w:i/>
          <w:iCs/>
          <w:color w:val="auto"/>
          <w:sz w:val="32"/>
          <w:szCs w:val="32"/>
        </w:rPr>
        <w:t>и</w:t>
      </w:r>
      <w:r w:rsidR="00FE5FFC" w:rsidRPr="009F35D7">
        <w:rPr>
          <w:b/>
          <w:bCs/>
          <w:i/>
          <w:iCs/>
          <w:color w:val="auto"/>
          <w:sz w:val="32"/>
          <w:szCs w:val="32"/>
        </w:rPr>
        <w:t xml:space="preserve"> соблюдения </w:t>
      </w:r>
      <w:r w:rsidR="00FE5FFC" w:rsidRPr="009F35D7">
        <w:rPr>
          <w:b/>
          <w:bCs/>
          <w:i/>
          <w:iCs/>
          <w:color w:val="auto"/>
          <w:sz w:val="32"/>
          <w:szCs w:val="32"/>
          <w:u w:val="single"/>
        </w:rPr>
        <w:t>обязательств по договорам</w:t>
      </w:r>
      <w:r w:rsidR="00FE5FFC" w:rsidRPr="009F35D7">
        <w:rPr>
          <w:b/>
          <w:bCs/>
          <w:i/>
          <w:iCs/>
          <w:color w:val="auto"/>
          <w:sz w:val="32"/>
          <w:szCs w:val="32"/>
        </w:rPr>
        <w:t xml:space="preserve"> строительного подряда, заключенным конкурентным способом заключения договоров.</w:t>
      </w:r>
    </w:p>
    <w:p w14:paraId="13AF593E" w14:textId="5CB4F459" w:rsidR="00184A99" w:rsidRPr="009F35D7" w:rsidRDefault="00184A99" w:rsidP="00184A99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течение 2024 года </w:t>
      </w:r>
      <w:r w:rsidR="00FD1B9B" w:rsidRPr="009F35D7">
        <w:rPr>
          <w:color w:val="auto"/>
          <w:sz w:val="26"/>
          <w:szCs w:val="26"/>
        </w:rPr>
        <w:t xml:space="preserve">представители администрации Ассоциации </w:t>
      </w:r>
      <w:r w:rsidRPr="009F35D7">
        <w:rPr>
          <w:b/>
          <w:bCs/>
          <w:color w:val="auto"/>
          <w:sz w:val="26"/>
          <w:szCs w:val="26"/>
        </w:rPr>
        <w:t>осуществляли мониторинг исполнения членами Ассоциации</w:t>
      </w:r>
      <w:r w:rsidRPr="009F35D7">
        <w:rPr>
          <w:color w:val="auto"/>
          <w:sz w:val="26"/>
          <w:szCs w:val="26"/>
        </w:rPr>
        <w:t xml:space="preserve"> </w:t>
      </w:r>
      <w:r w:rsidR="005234E8" w:rsidRPr="009F35D7">
        <w:rPr>
          <w:b/>
          <w:color w:val="auto"/>
          <w:sz w:val="26"/>
          <w:szCs w:val="26"/>
        </w:rPr>
        <w:t>20</w:t>
      </w:r>
      <w:r w:rsidR="005B7EAC" w:rsidRPr="009F35D7">
        <w:rPr>
          <w:color w:val="auto"/>
          <w:sz w:val="26"/>
          <w:szCs w:val="26"/>
        </w:rPr>
        <w:t xml:space="preserve"> </w:t>
      </w:r>
      <w:r w:rsidRPr="009F35D7">
        <w:rPr>
          <w:b/>
          <w:color w:val="auto"/>
          <w:sz w:val="26"/>
          <w:szCs w:val="26"/>
        </w:rPr>
        <w:t>контракт</w:t>
      </w:r>
      <w:r w:rsidR="005B7EAC" w:rsidRPr="009F35D7">
        <w:rPr>
          <w:b/>
          <w:color w:val="auto"/>
          <w:sz w:val="26"/>
          <w:szCs w:val="26"/>
        </w:rPr>
        <w:t>ов</w:t>
      </w:r>
      <w:r w:rsidRPr="009F35D7">
        <w:rPr>
          <w:color w:val="auto"/>
          <w:sz w:val="26"/>
          <w:szCs w:val="26"/>
        </w:rPr>
        <w:t>, включенн</w:t>
      </w:r>
      <w:r w:rsidR="005234E8" w:rsidRPr="009F35D7">
        <w:rPr>
          <w:color w:val="auto"/>
          <w:sz w:val="26"/>
          <w:szCs w:val="26"/>
        </w:rPr>
        <w:t>ых</w:t>
      </w:r>
      <w:r w:rsidRPr="009F35D7">
        <w:rPr>
          <w:color w:val="auto"/>
          <w:sz w:val="26"/>
          <w:szCs w:val="26"/>
        </w:rPr>
        <w:t xml:space="preserve"> в Адресную инвестиционную программу Сахалинской области (АИП)</w:t>
      </w:r>
      <w:r w:rsidR="005234E8" w:rsidRPr="009F35D7">
        <w:rPr>
          <w:color w:val="auto"/>
          <w:sz w:val="26"/>
          <w:szCs w:val="26"/>
        </w:rPr>
        <w:t xml:space="preserve"> </w:t>
      </w:r>
      <w:r w:rsidRPr="009F35D7">
        <w:rPr>
          <w:color w:val="auto"/>
          <w:sz w:val="26"/>
          <w:szCs w:val="26"/>
        </w:rPr>
        <w:t xml:space="preserve">посредством использования цифрового модуля Правительства Сахалинской области «Платформа строительных сервисов» (данный модуль отражает движение </w:t>
      </w:r>
      <w:r w:rsidR="00376532" w:rsidRPr="009F35D7">
        <w:rPr>
          <w:color w:val="auto"/>
          <w:sz w:val="26"/>
          <w:szCs w:val="26"/>
        </w:rPr>
        <w:t xml:space="preserve">плановых и </w:t>
      </w:r>
      <w:r w:rsidRPr="009F35D7">
        <w:rPr>
          <w:color w:val="auto"/>
          <w:sz w:val="26"/>
          <w:szCs w:val="26"/>
        </w:rPr>
        <w:t>фактических объемов работ, соблюдение плановых сроков выполнения работ, а также периодическую визуальную фиксацию строящегося объекта).</w:t>
      </w:r>
    </w:p>
    <w:p w14:paraId="594DA707" w14:textId="56EF120D" w:rsidR="00BE1F51" w:rsidRPr="009F35D7" w:rsidRDefault="00184A99" w:rsidP="005E3851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Также представители Ассоциации принима</w:t>
      </w:r>
      <w:r w:rsidR="005B7EAC" w:rsidRPr="009F35D7">
        <w:rPr>
          <w:color w:val="auto"/>
          <w:sz w:val="26"/>
          <w:szCs w:val="26"/>
        </w:rPr>
        <w:t>ли</w:t>
      </w:r>
      <w:r w:rsidRPr="009F35D7">
        <w:rPr>
          <w:color w:val="auto"/>
          <w:sz w:val="26"/>
          <w:szCs w:val="26"/>
        </w:rPr>
        <w:t xml:space="preserve"> участие в </w:t>
      </w:r>
      <w:r w:rsidRPr="009F35D7">
        <w:rPr>
          <w:color w:val="auto"/>
          <w:sz w:val="26"/>
          <w:szCs w:val="26"/>
          <w:u w:val="single"/>
        </w:rPr>
        <w:t>еженедельных рабочих совещаниях</w:t>
      </w:r>
      <w:r w:rsidRPr="009F35D7">
        <w:rPr>
          <w:color w:val="auto"/>
          <w:sz w:val="26"/>
          <w:szCs w:val="26"/>
        </w:rPr>
        <w:t xml:space="preserve"> по реализации мероприятий АИП, проводимых под председательством заместителя председателя Правительства Сахалинской области</w:t>
      </w:r>
      <w:r w:rsidR="005E3851" w:rsidRPr="009F35D7">
        <w:rPr>
          <w:color w:val="auto"/>
          <w:sz w:val="26"/>
          <w:szCs w:val="26"/>
        </w:rPr>
        <w:t xml:space="preserve"> (специалисты дирекции </w:t>
      </w:r>
      <w:r w:rsidR="00BD67D3" w:rsidRPr="009F35D7">
        <w:rPr>
          <w:color w:val="auto"/>
          <w:sz w:val="26"/>
          <w:szCs w:val="26"/>
        </w:rPr>
        <w:t>А</w:t>
      </w:r>
      <w:r w:rsidR="005E3851" w:rsidRPr="009F35D7">
        <w:rPr>
          <w:color w:val="auto"/>
          <w:sz w:val="26"/>
          <w:szCs w:val="26"/>
        </w:rPr>
        <w:t>ссоциации по ВКС из офиса Ассоциации)</w:t>
      </w:r>
      <w:r w:rsidRPr="009F35D7">
        <w:rPr>
          <w:color w:val="auto"/>
          <w:sz w:val="26"/>
          <w:szCs w:val="26"/>
        </w:rPr>
        <w:t xml:space="preserve">, </w:t>
      </w:r>
      <w:r w:rsidR="002E73C9" w:rsidRPr="009F35D7">
        <w:rPr>
          <w:color w:val="auto"/>
          <w:sz w:val="26"/>
          <w:szCs w:val="26"/>
        </w:rPr>
        <w:t xml:space="preserve">в отношении </w:t>
      </w:r>
      <w:r w:rsidR="002E73C9" w:rsidRPr="009F35D7">
        <w:rPr>
          <w:b/>
          <w:bCs/>
          <w:color w:val="auto"/>
          <w:sz w:val="26"/>
          <w:szCs w:val="26"/>
        </w:rPr>
        <w:t>13-ти проблемных объектов</w:t>
      </w:r>
      <w:r w:rsidR="002E73C9" w:rsidRPr="009F35D7">
        <w:rPr>
          <w:color w:val="auto"/>
          <w:sz w:val="26"/>
          <w:szCs w:val="26"/>
        </w:rPr>
        <w:t>, строящихся членами Ассоциации (Легкоатлетический манеж в г. Южно-Сахалинске, Спорткомплекс в пгт. Смирных, Строительство базы для МУП «Транспортная компания», Путепровод в г. Долинске, Детская школа искусств в п/р Луговое,</w:t>
      </w:r>
      <w:r w:rsidR="003023E8" w:rsidRPr="009F35D7">
        <w:rPr>
          <w:color w:val="auto"/>
          <w:sz w:val="26"/>
          <w:szCs w:val="26"/>
        </w:rPr>
        <w:t xml:space="preserve"> Дом культуры в с. Онор, Зооботанический парк в г. Южно-Сахалинске (водоем водоплавающей птицы), Школа-детский сад в с. Взморье, Спорткомплекс в с. Ильинское, Допкорпус для Сахалинского реабилитационного центра для инвалидов, </w:t>
      </w:r>
      <w:r w:rsidR="005E3851" w:rsidRPr="009F35D7">
        <w:rPr>
          <w:color w:val="auto"/>
          <w:sz w:val="26"/>
          <w:szCs w:val="26"/>
        </w:rPr>
        <w:t xml:space="preserve">Пять </w:t>
      </w:r>
      <w:r w:rsidR="003023E8" w:rsidRPr="009F35D7">
        <w:rPr>
          <w:color w:val="auto"/>
          <w:sz w:val="26"/>
          <w:szCs w:val="26"/>
        </w:rPr>
        <w:t xml:space="preserve"> поликлиник </w:t>
      </w:r>
      <w:r w:rsidR="00035487" w:rsidRPr="009F35D7">
        <w:rPr>
          <w:color w:val="auto"/>
          <w:sz w:val="26"/>
          <w:szCs w:val="26"/>
        </w:rPr>
        <w:t xml:space="preserve">- </w:t>
      </w:r>
      <w:r w:rsidR="003023E8" w:rsidRPr="009F35D7">
        <w:rPr>
          <w:color w:val="auto"/>
          <w:sz w:val="26"/>
          <w:szCs w:val="26"/>
        </w:rPr>
        <w:t xml:space="preserve">в </w:t>
      </w:r>
      <w:r w:rsidR="005E3851" w:rsidRPr="009F35D7">
        <w:rPr>
          <w:color w:val="auto"/>
          <w:sz w:val="26"/>
          <w:szCs w:val="26"/>
        </w:rPr>
        <w:t>городах Холмс</w:t>
      </w:r>
      <w:r w:rsidR="00BD67D3" w:rsidRPr="009F35D7">
        <w:rPr>
          <w:color w:val="auto"/>
          <w:sz w:val="26"/>
          <w:szCs w:val="26"/>
        </w:rPr>
        <w:t>к</w:t>
      </w:r>
      <w:r w:rsidR="005E3851" w:rsidRPr="009F35D7">
        <w:rPr>
          <w:color w:val="auto"/>
          <w:sz w:val="26"/>
          <w:szCs w:val="26"/>
        </w:rPr>
        <w:t xml:space="preserve"> и Углегорск, в </w:t>
      </w:r>
      <w:r w:rsidR="003023E8" w:rsidRPr="009F35D7">
        <w:rPr>
          <w:color w:val="auto"/>
          <w:sz w:val="26"/>
          <w:szCs w:val="26"/>
        </w:rPr>
        <w:t>с. Дальнее</w:t>
      </w:r>
      <w:r w:rsidR="00F85EDA" w:rsidRPr="009F35D7">
        <w:rPr>
          <w:color w:val="auto"/>
          <w:sz w:val="26"/>
          <w:szCs w:val="26"/>
        </w:rPr>
        <w:t xml:space="preserve">, </w:t>
      </w:r>
      <w:r w:rsidR="003023E8" w:rsidRPr="009F35D7">
        <w:rPr>
          <w:color w:val="auto"/>
          <w:sz w:val="26"/>
          <w:szCs w:val="26"/>
        </w:rPr>
        <w:t xml:space="preserve">на территории северной части </w:t>
      </w:r>
      <w:r w:rsidR="00F85EDA" w:rsidRPr="009F35D7">
        <w:rPr>
          <w:color w:val="auto"/>
          <w:sz w:val="26"/>
          <w:szCs w:val="26"/>
        </w:rPr>
        <w:t xml:space="preserve">и в п/р Хомутово </w:t>
      </w:r>
      <w:r w:rsidR="003023E8" w:rsidRPr="009F35D7">
        <w:rPr>
          <w:color w:val="auto"/>
          <w:sz w:val="26"/>
          <w:szCs w:val="26"/>
        </w:rPr>
        <w:t>г. Южно-Сахалинск</w:t>
      </w:r>
      <w:r w:rsidR="00F85EDA" w:rsidRPr="009F35D7">
        <w:rPr>
          <w:color w:val="auto"/>
          <w:sz w:val="26"/>
          <w:szCs w:val="26"/>
        </w:rPr>
        <w:t>а</w:t>
      </w:r>
      <w:r w:rsidR="003023E8" w:rsidRPr="009F35D7">
        <w:rPr>
          <w:color w:val="auto"/>
          <w:sz w:val="26"/>
          <w:szCs w:val="26"/>
        </w:rPr>
        <w:t>)</w:t>
      </w:r>
      <w:r w:rsidR="002E73C9" w:rsidRPr="009F35D7">
        <w:rPr>
          <w:color w:val="auto"/>
          <w:sz w:val="26"/>
          <w:szCs w:val="26"/>
        </w:rPr>
        <w:t xml:space="preserve">. Генеральный директор Ассоциации </w:t>
      </w:r>
      <w:r w:rsidRPr="009F35D7">
        <w:rPr>
          <w:color w:val="auto"/>
          <w:sz w:val="26"/>
          <w:szCs w:val="26"/>
        </w:rPr>
        <w:t>принима</w:t>
      </w:r>
      <w:r w:rsidR="002E73C9" w:rsidRPr="009F35D7">
        <w:rPr>
          <w:color w:val="auto"/>
          <w:sz w:val="26"/>
          <w:szCs w:val="26"/>
        </w:rPr>
        <w:t>л</w:t>
      </w:r>
      <w:r w:rsidRPr="009F35D7">
        <w:rPr>
          <w:color w:val="auto"/>
          <w:sz w:val="26"/>
          <w:szCs w:val="26"/>
        </w:rPr>
        <w:t xml:space="preserve"> </w:t>
      </w:r>
      <w:r w:rsidR="005E3851" w:rsidRPr="009F35D7">
        <w:rPr>
          <w:color w:val="auto"/>
          <w:sz w:val="26"/>
          <w:szCs w:val="26"/>
        </w:rPr>
        <w:t xml:space="preserve">личное </w:t>
      </w:r>
      <w:r w:rsidRPr="009F35D7">
        <w:rPr>
          <w:color w:val="auto"/>
          <w:sz w:val="26"/>
          <w:szCs w:val="26"/>
        </w:rPr>
        <w:t>участие в обсуждении</w:t>
      </w:r>
      <w:r w:rsidR="002E73C9" w:rsidRPr="009F35D7">
        <w:rPr>
          <w:color w:val="auto"/>
          <w:sz w:val="26"/>
          <w:szCs w:val="26"/>
        </w:rPr>
        <w:t xml:space="preserve"> возник</w:t>
      </w:r>
      <w:r w:rsidR="005E3851" w:rsidRPr="009F35D7">
        <w:rPr>
          <w:color w:val="auto"/>
          <w:sz w:val="26"/>
          <w:szCs w:val="26"/>
        </w:rPr>
        <w:t>ающи</w:t>
      </w:r>
      <w:r w:rsidR="002E73C9" w:rsidRPr="009F35D7">
        <w:rPr>
          <w:color w:val="auto"/>
          <w:sz w:val="26"/>
          <w:szCs w:val="26"/>
        </w:rPr>
        <w:t xml:space="preserve">х проблем на указанных объектах и причин их возникновения, </w:t>
      </w:r>
      <w:r w:rsidR="005E3851" w:rsidRPr="009F35D7">
        <w:rPr>
          <w:color w:val="auto"/>
          <w:sz w:val="26"/>
          <w:szCs w:val="26"/>
        </w:rPr>
        <w:t xml:space="preserve">в том числе </w:t>
      </w:r>
      <w:r w:rsidR="002E73C9" w:rsidRPr="009F35D7">
        <w:rPr>
          <w:color w:val="auto"/>
          <w:sz w:val="26"/>
          <w:szCs w:val="26"/>
        </w:rPr>
        <w:t>инициировал вопрос</w:t>
      </w:r>
      <w:r w:rsidR="005E3851" w:rsidRPr="009F35D7">
        <w:rPr>
          <w:color w:val="auto"/>
          <w:sz w:val="26"/>
          <w:szCs w:val="26"/>
        </w:rPr>
        <w:t>ы</w:t>
      </w:r>
      <w:r w:rsidR="002E73C9" w:rsidRPr="009F35D7">
        <w:rPr>
          <w:color w:val="auto"/>
          <w:sz w:val="26"/>
          <w:szCs w:val="26"/>
        </w:rPr>
        <w:t xml:space="preserve"> содействия заместителем председателя ПСО в выплате заказчиками задолженности членам Ассоциации за выполненные работы.</w:t>
      </w:r>
    </w:p>
    <w:p w14:paraId="3B408207" w14:textId="20AAEC8C" w:rsidR="00A7380E" w:rsidRPr="009F35D7" w:rsidRDefault="00BE1F51" w:rsidP="00982A39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Кроме того, в течение </w:t>
      </w:r>
      <w:r w:rsidRPr="009F35D7">
        <w:rPr>
          <w:color w:val="auto"/>
          <w:sz w:val="26"/>
          <w:szCs w:val="26"/>
          <w:lang w:val="en-US"/>
        </w:rPr>
        <w:t>II</w:t>
      </w:r>
      <w:r w:rsidRPr="009F35D7">
        <w:rPr>
          <w:color w:val="auto"/>
          <w:sz w:val="26"/>
          <w:szCs w:val="26"/>
        </w:rPr>
        <w:t>-</w:t>
      </w:r>
      <w:r w:rsidRPr="009F35D7">
        <w:rPr>
          <w:color w:val="auto"/>
          <w:sz w:val="26"/>
          <w:szCs w:val="26"/>
          <w:lang w:val="en-US"/>
        </w:rPr>
        <w:t>III</w:t>
      </w:r>
      <w:r w:rsidRPr="009F35D7">
        <w:rPr>
          <w:color w:val="auto"/>
          <w:sz w:val="26"/>
          <w:szCs w:val="26"/>
        </w:rPr>
        <w:t xml:space="preserve"> квартала 2024 г. Ассоциация осуществляла </w:t>
      </w:r>
      <w:r w:rsidRPr="009F35D7">
        <w:rPr>
          <w:bCs/>
          <w:color w:val="auto"/>
          <w:sz w:val="26"/>
          <w:szCs w:val="26"/>
        </w:rPr>
        <w:t>контроль выполнения членами Ассоциации работ по капитальному ремонту</w:t>
      </w:r>
      <w:r w:rsidRPr="009F35D7">
        <w:rPr>
          <w:b/>
          <w:color w:val="auto"/>
          <w:sz w:val="26"/>
          <w:szCs w:val="26"/>
        </w:rPr>
        <w:t xml:space="preserve"> 13-ти среднеобразовательных школ и детских садов</w:t>
      </w:r>
      <w:r w:rsidRPr="009F35D7">
        <w:rPr>
          <w:color w:val="auto"/>
          <w:sz w:val="26"/>
          <w:szCs w:val="26"/>
        </w:rPr>
        <w:t xml:space="preserve"> с целью выявления возникающих проблемных вопросов и оказания помощи в своевременном завершении работ и их оплате. Работы по школам были завершены к началу учебного года 31.08.2024, по детским садам – согласно графику работ.</w:t>
      </w:r>
    </w:p>
    <w:p w14:paraId="14586543" w14:textId="77777777" w:rsidR="00A96B11" w:rsidRPr="009F35D7" w:rsidRDefault="00A96B11" w:rsidP="003B6C9A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128814D2" w14:textId="44D43B38" w:rsidR="00FE5FFC" w:rsidRPr="009F35D7" w:rsidRDefault="00FE5FFC" w:rsidP="00C80F73">
      <w:pPr>
        <w:spacing w:after="0" w:line="240" w:lineRule="auto"/>
        <w:rPr>
          <w:b/>
          <w:bCs/>
          <w:color w:val="auto"/>
          <w:sz w:val="26"/>
          <w:szCs w:val="26"/>
          <w:u w:val="single"/>
        </w:rPr>
      </w:pPr>
      <w:r w:rsidRPr="009F35D7">
        <w:rPr>
          <w:b/>
          <w:bCs/>
          <w:color w:val="auto"/>
          <w:sz w:val="26"/>
          <w:szCs w:val="26"/>
          <w:u w:val="single"/>
        </w:rPr>
        <w:t>ВНЕПЛАНОВЫЕ ПРОВЕРКИ:</w:t>
      </w:r>
    </w:p>
    <w:p w14:paraId="1CF099EE" w14:textId="77777777" w:rsidR="005E3851" w:rsidRPr="009F35D7" w:rsidRDefault="005E3851" w:rsidP="00C80F73">
      <w:pPr>
        <w:spacing w:after="0" w:line="240" w:lineRule="auto"/>
        <w:rPr>
          <w:b/>
          <w:bCs/>
          <w:color w:val="auto"/>
          <w:sz w:val="26"/>
          <w:szCs w:val="26"/>
          <w:u w:val="single"/>
        </w:rPr>
      </w:pPr>
    </w:p>
    <w:p w14:paraId="7A13D555" w14:textId="6DAE398C" w:rsidR="00422C44" w:rsidRPr="009F35D7" w:rsidRDefault="00FE5FFC" w:rsidP="003466C6">
      <w:pPr>
        <w:pStyle w:val="aff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>Проверки при внесении изменений в уровень ответственности ВВ/ОДО, изменении категории сложности и опасности объектов капитального строительства</w:t>
      </w:r>
      <w:r w:rsidR="003466C6" w:rsidRPr="009F35D7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422C44" w:rsidRPr="009F35D7">
        <w:rPr>
          <w:rFonts w:ascii="Times New Roman" w:hAnsi="Times New Roman"/>
          <w:sz w:val="26"/>
          <w:szCs w:val="26"/>
        </w:rPr>
        <w:t>проведены в отношении</w:t>
      </w:r>
      <w:r w:rsidR="00422C44" w:rsidRPr="009F35D7">
        <w:rPr>
          <w:rFonts w:ascii="Times New Roman" w:hAnsi="Times New Roman"/>
          <w:b/>
          <w:bCs/>
          <w:sz w:val="26"/>
          <w:szCs w:val="26"/>
        </w:rPr>
        <w:t xml:space="preserve"> 22 членов Ассоциации</w:t>
      </w:r>
      <w:r w:rsidR="00422C44" w:rsidRPr="009F35D7">
        <w:rPr>
          <w:rFonts w:ascii="Times New Roman" w:hAnsi="Times New Roman"/>
          <w:sz w:val="26"/>
          <w:szCs w:val="26"/>
        </w:rPr>
        <w:t>.</w:t>
      </w:r>
    </w:p>
    <w:p w14:paraId="4FE2A4AC" w14:textId="77777777" w:rsidR="005E3851" w:rsidRPr="009F35D7" w:rsidRDefault="005E3851" w:rsidP="005E3851">
      <w:pPr>
        <w:pStyle w:val="aff6"/>
        <w:spacing w:after="0" w:line="240" w:lineRule="auto"/>
        <w:ind w:left="709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000F69A0" w14:textId="2B237D07" w:rsidR="00C865D4" w:rsidRPr="009F35D7" w:rsidRDefault="00422C44" w:rsidP="00672422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Правлением Ассоциации </w:t>
      </w:r>
      <w:r w:rsidR="008178F1" w:rsidRPr="009F35D7">
        <w:rPr>
          <w:color w:val="auto"/>
          <w:sz w:val="26"/>
          <w:szCs w:val="26"/>
        </w:rPr>
        <w:t xml:space="preserve">в 2024 году </w:t>
      </w:r>
      <w:r w:rsidRPr="009F35D7">
        <w:rPr>
          <w:color w:val="auto"/>
          <w:sz w:val="26"/>
          <w:szCs w:val="26"/>
        </w:rPr>
        <w:t xml:space="preserve">принято решение о </w:t>
      </w:r>
      <w:r w:rsidRPr="009F35D7">
        <w:rPr>
          <w:b/>
          <w:bCs/>
          <w:color w:val="auto"/>
          <w:sz w:val="26"/>
          <w:szCs w:val="26"/>
        </w:rPr>
        <w:t xml:space="preserve">повышении уровня ответственности, а также предоставлении права выполнять работы на ООТСУО </w:t>
      </w:r>
      <w:r w:rsidR="00030112" w:rsidRPr="009F35D7">
        <w:rPr>
          <w:b/>
          <w:bCs/>
          <w:color w:val="auto"/>
          <w:sz w:val="26"/>
          <w:szCs w:val="26"/>
        </w:rPr>
        <w:t xml:space="preserve">             </w:t>
      </w:r>
      <w:r w:rsidRPr="009F35D7">
        <w:rPr>
          <w:b/>
          <w:bCs/>
          <w:color w:val="auto"/>
          <w:sz w:val="26"/>
          <w:szCs w:val="26"/>
        </w:rPr>
        <w:t>22 членам Ассоциации.</w:t>
      </w:r>
    </w:p>
    <w:p w14:paraId="51598907" w14:textId="77777777" w:rsidR="00F85EDA" w:rsidRPr="009F35D7" w:rsidRDefault="00F85EDA" w:rsidP="00672422">
      <w:pPr>
        <w:spacing w:after="0" w:line="240" w:lineRule="auto"/>
        <w:rPr>
          <w:b/>
          <w:bCs/>
          <w:color w:val="auto"/>
          <w:sz w:val="26"/>
          <w:szCs w:val="26"/>
        </w:rPr>
      </w:pPr>
    </w:p>
    <w:p w14:paraId="2AD05D6A" w14:textId="5DB7DAF5" w:rsidR="00422C44" w:rsidRPr="009F35D7" w:rsidRDefault="00422C44" w:rsidP="00422C44">
      <w:pPr>
        <w:pStyle w:val="aff6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Проверки соответствия 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предоставленному повышенному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 уровню ответственности после самостоятельной оплаты членом Ассоциации дополнительного взноса в компенсационные фонды Ассоциации</w:t>
      </w:r>
      <w:r w:rsidR="003466C6" w:rsidRPr="009F35D7">
        <w:rPr>
          <w:rFonts w:ascii="Times New Roman" w:hAnsi="Times New Roman"/>
          <w:sz w:val="26"/>
          <w:szCs w:val="26"/>
        </w:rPr>
        <w:t xml:space="preserve"> проведены в отношении </w:t>
      </w:r>
      <w:r w:rsidR="003466C6" w:rsidRPr="009F35D7">
        <w:rPr>
          <w:rFonts w:ascii="Times New Roman" w:hAnsi="Times New Roman"/>
          <w:b/>
          <w:bCs/>
          <w:sz w:val="26"/>
          <w:szCs w:val="26"/>
        </w:rPr>
        <w:t>7 членов</w:t>
      </w:r>
      <w:r w:rsidR="003466C6" w:rsidRPr="009F35D7">
        <w:rPr>
          <w:rFonts w:ascii="Times New Roman" w:hAnsi="Times New Roman"/>
          <w:sz w:val="26"/>
          <w:szCs w:val="26"/>
        </w:rPr>
        <w:t xml:space="preserve"> Ассоциации.</w:t>
      </w:r>
    </w:p>
    <w:p w14:paraId="54581DD8" w14:textId="6FECBD19" w:rsidR="003466C6" w:rsidRPr="009F35D7" w:rsidRDefault="00916856" w:rsidP="003466C6">
      <w:pPr>
        <w:pStyle w:val="aff6"/>
        <w:widowControl w:val="0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В отношении </w:t>
      </w:r>
      <w:r w:rsidRPr="009F35D7">
        <w:rPr>
          <w:rFonts w:ascii="Times New Roman" w:hAnsi="Times New Roman"/>
          <w:b/>
          <w:bCs/>
          <w:sz w:val="26"/>
          <w:szCs w:val="26"/>
        </w:rPr>
        <w:t>6 членов</w:t>
      </w:r>
      <w:r w:rsidRPr="009F35D7">
        <w:rPr>
          <w:rFonts w:ascii="Times New Roman" w:hAnsi="Times New Roman"/>
          <w:sz w:val="26"/>
          <w:szCs w:val="26"/>
        </w:rPr>
        <w:t xml:space="preserve"> </w:t>
      </w:r>
      <w:r w:rsidR="00030112" w:rsidRPr="009F35D7">
        <w:rPr>
          <w:rFonts w:ascii="Times New Roman" w:hAnsi="Times New Roman"/>
          <w:sz w:val="26"/>
          <w:szCs w:val="26"/>
        </w:rPr>
        <w:t xml:space="preserve">Контрольным комитетом </w:t>
      </w:r>
      <w:r w:rsidR="003466C6" w:rsidRPr="009F35D7">
        <w:rPr>
          <w:rFonts w:ascii="Times New Roman" w:hAnsi="Times New Roman"/>
          <w:sz w:val="26"/>
          <w:szCs w:val="26"/>
        </w:rPr>
        <w:t xml:space="preserve">Ассоциации принято решение о </w:t>
      </w:r>
      <w:r w:rsidR="003466C6" w:rsidRPr="009F35D7">
        <w:rPr>
          <w:rFonts w:ascii="Times New Roman" w:hAnsi="Times New Roman"/>
          <w:b/>
          <w:bCs/>
          <w:sz w:val="26"/>
          <w:szCs w:val="26"/>
        </w:rPr>
        <w:t>соответствии требованиям к членству в Ассоциации по повышенному уровню ответственности</w:t>
      </w:r>
      <w:r w:rsidR="003466C6" w:rsidRPr="009F35D7">
        <w:rPr>
          <w:rFonts w:ascii="Times New Roman" w:hAnsi="Times New Roman"/>
          <w:sz w:val="26"/>
          <w:szCs w:val="26"/>
        </w:rPr>
        <w:t>.</w:t>
      </w:r>
    </w:p>
    <w:p w14:paraId="15166B1E" w14:textId="79FDB702" w:rsidR="00916856" w:rsidRPr="009F35D7" w:rsidRDefault="00916856" w:rsidP="003466C6">
      <w:pPr>
        <w:pStyle w:val="aff6"/>
        <w:widowControl w:val="0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В отношении </w:t>
      </w:r>
      <w:r w:rsidRPr="009F35D7">
        <w:rPr>
          <w:rFonts w:ascii="Times New Roman" w:hAnsi="Times New Roman"/>
          <w:b/>
          <w:bCs/>
          <w:sz w:val="26"/>
          <w:szCs w:val="26"/>
        </w:rPr>
        <w:t>одного члена</w:t>
      </w:r>
      <w:r w:rsidRPr="009F35D7">
        <w:rPr>
          <w:rFonts w:ascii="Times New Roman" w:hAnsi="Times New Roman"/>
          <w:sz w:val="26"/>
          <w:szCs w:val="26"/>
        </w:rPr>
        <w:t xml:space="preserve"> в связи с </w:t>
      </w:r>
      <w:r w:rsidR="00487A45" w:rsidRPr="009F35D7">
        <w:rPr>
          <w:rFonts w:ascii="Times New Roman" w:hAnsi="Times New Roman"/>
          <w:sz w:val="26"/>
          <w:szCs w:val="26"/>
        </w:rPr>
        <w:t xml:space="preserve">выявлением </w:t>
      </w:r>
      <w:r w:rsidRPr="009F35D7">
        <w:rPr>
          <w:rFonts w:ascii="Times New Roman" w:hAnsi="Times New Roman"/>
          <w:sz w:val="26"/>
          <w:szCs w:val="26"/>
        </w:rPr>
        <w:t>несоответстви</w:t>
      </w:r>
      <w:r w:rsidR="00487A45" w:rsidRPr="009F35D7">
        <w:rPr>
          <w:rFonts w:ascii="Times New Roman" w:hAnsi="Times New Roman"/>
          <w:sz w:val="26"/>
          <w:szCs w:val="26"/>
        </w:rPr>
        <w:t>я</w:t>
      </w:r>
      <w:r w:rsidRPr="009F35D7">
        <w:rPr>
          <w:rFonts w:ascii="Times New Roman" w:hAnsi="Times New Roman"/>
          <w:sz w:val="26"/>
          <w:szCs w:val="26"/>
        </w:rPr>
        <w:t xml:space="preserve"> предоставленному уровню ответственности ОДО </w:t>
      </w:r>
      <w:r w:rsidRPr="009F35D7">
        <w:rPr>
          <w:rFonts w:ascii="Times New Roman" w:hAnsi="Times New Roman"/>
          <w:b/>
          <w:bCs/>
          <w:sz w:val="26"/>
          <w:szCs w:val="26"/>
        </w:rPr>
        <w:t>материалы направлены в Дисциплинарный комитет</w:t>
      </w:r>
      <w:r w:rsidR="00A96B11" w:rsidRPr="009F35D7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A96B11" w:rsidRPr="009F35D7">
        <w:rPr>
          <w:rFonts w:ascii="Times New Roman" w:hAnsi="Times New Roman"/>
          <w:sz w:val="26"/>
          <w:szCs w:val="26"/>
        </w:rPr>
        <w:t>в</w:t>
      </w:r>
      <w:r w:rsidRPr="009F35D7">
        <w:rPr>
          <w:rFonts w:ascii="Times New Roman" w:hAnsi="Times New Roman"/>
          <w:sz w:val="26"/>
          <w:szCs w:val="26"/>
        </w:rPr>
        <w:t xml:space="preserve"> связи с последующим устранением нарушения мера дисциплинарного воздействия </w:t>
      </w:r>
      <w:r w:rsidRPr="009F35D7">
        <w:rPr>
          <w:rFonts w:ascii="Times New Roman" w:hAnsi="Times New Roman"/>
          <w:b/>
          <w:bCs/>
          <w:sz w:val="26"/>
          <w:szCs w:val="26"/>
        </w:rPr>
        <w:t>не применялась.</w:t>
      </w:r>
    </w:p>
    <w:p w14:paraId="66E3811E" w14:textId="77777777" w:rsidR="003466C6" w:rsidRPr="009F35D7" w:rsidRDefault="003466C6" w:rsidP="003466C6">
      <w:pPr>
        <w:pStyle w:val="aff6"/>
        <w:widowControl w:val="0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63D2D78" w14:textId="4DF860F4" w:rsidR="003466C6" w:rsidRPr="009F35D7" w:rsidRDefault="003466C6" w:rsidP="003466C6">
      <w:pPr>
        <w:pStyle w:val="aff6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Проверки при выявлении </w:t>
      </w:r>
      <w:r w:rsidR="00030112" w:rsidRPr="009F35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признаков 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превышения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 предоставленного уровня ответственности</w:t>
      </w:r>
      <w:r w:rsidR="00030112" w:rsidRPr="009F35D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030112" w:rsidRPr="009F35D7">
        <w:rPr>
          <w:rFonts w:ascii="Times New Roman" w:hAnsi="Times New Roman"/>
          <w:sz w:val="26"/>
          <w:szCs w:val="26"/>
        </w:rPr>
        <w:t xml:space="preserve">проведены в отношении 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>1</w:t>
      </w:r>
      <w:r w:rsidR="009D634D" w:rsidRPr="009F35D7">
        <w:rPr>
          <w:rFonts w:ascii="Times New Roman" w:hAnsi="Times New Roman"/>
          <w:b/>
          <w:bCs/>
          <w:sz w:val="26"/>
          <w:szCs w:val="26"/>
        </w:rPr>
        <w:t>6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 xml:space="preserve"> членов</w:t>
      </w:r>
      <w:r w:rsidR="00030112" w:rsidRPr="009F35D7">
        <w:rPr>
          <w:rFonts w:ascii="Times New Roman" w:hAnsi="Times New Roman"/>
          <w:sz w:val="26"/>
          <w:szCs w:val="26"/>
        </w:rPr>
        <w:t xml:space="preserve"> Ассоциации.</w:t>
      </w:r>
    </w:p>
    <w:p w14:paraId="2526B2F3" w14:textId="77777777" w:rsidR="00030112" w:rsidRPr="009F35D7" w:rsidRDefault="00030112" w:rsidP="00030112">
      <w:pPr>
        <w:pStyle w:val="aff6"/>
        <w:widowControl w:val="0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>Из них:</w:t>
      </w:r>
    </w:p>
    <w:p w14:paraId="7379F25C" w14:textId="4323E181" w:rsidR="0098378A" w:rsidRPr="009F35D7" w:rsidRDefault="00030112" w:rsidP="00030112">
      <w:pPr>
        <w:pStyle w:val="aff6"/>
        <w:widowControl w:val="0"/>
        <w:numPr>
          <w:ilvl w:val="0"/>
          <w:numId w:val="20"/>
        </w:num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в отношении </w:t>
      </w:r>
      <w:r w:rsidRPr="009F35D7">
        <w:rPr>
          <w:rFonts w:ascii="Times New Roman" w:hAnsi="Times New Roman"/>
          <w:b/>
          <w:bCs/>
          <w:sz w:val="26"/>
          <w:szCs w:val="26"/>
        </w:rPr>
        <w:t>1</w:t>
      </w:r>
      <w:r w:rsidR="009D634D" w:rsidRPr="009F35D7">
        <w:rPr>
          <w:rFonts w:ascii="Times New Roman" w:hAnsi="Times New Roman"/>
          <w:b/>
          <w:bCs/>
          <w:sz w:val="26"/>
          <w:szCs w:val="26"/>
        </w:rPr>
        <w:t>3</w:t>
      </w:r>
      <w:r w:rsidRPr="009F35D7">
        <w:rPr>
          <w:rFonts w:ascii="Times New Roman" w:hAnsi="Times New Roman"/>
          <w:b/>
          <w:bCs/>
          <w:sz w:val="26"/>
          <w:szCs w:val="26"/>
        </w:rPr>
        <w:t xml:space="preserve"> членов</w:t>
      </w:r>
      <w:r w:rsidRPr="009F35D7">
        <w:rPr>
          <w:rFonts w:ascii="Times New Roman" w:hAnsi="Times New Roman"/>
          <w:sz w:val="26"/>
          <w:szCs w:val="26"/>
        </w:rPr>
        <w:t xml:space="preserve"> Ассоциации Контрольным комитетом </w:t>
      </w:r>
      <w:r w:rsidRPr="009F35D7">
        <w:rPr>
          <w:rFonts w:ascii="Times New Roman" w:hAnsi="Times New Roman"/>
          <w:b/>
          <w:bCs/>
          <w:sz w:val="26"/>
          <w:szCs w:val="26"/>
        </w:rPr>
        <w:t xml:space="preserve">факт превышения предоставленного уровня ответственности </w:t>
      </w:r>
      <w:r w:rsidRPr="009F35D7">
        <w:rPr>
          <w:rFonts w:ascii="Times New Roman" w:hAnsi="Times New Roman"/>
          <w:b/>
          <w:bCs/>
          <w:sz w:val="26"/>
          <w:szCs w:val="26"/>
          <w:u w:val="single"/>
        </w:rPr>
        <w:t>установлен</w:t>
      </w:r>
      <w:r w:rsidR="00436CA0" w:rsidRPr="009F35D7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28B06687" w14:textId="77777777" w:rsidR="009D634D" w:rsidRPr="009F35D7" w:rsidRDefault="0098378A" w:rsidP="0098378A">
      <w:pPr>
        <w:pStyle w:val="aff6"/>
        <w:widowControl w:val="0"/>
        <w:tabs>
          <w:tab w:val="left" w:pos="0"/>
        </w:tabs>
        <w:spacing w:line="240" w:lineRule="auto"/>
        <w:ind w:left="927" w:firstLine="349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>Из них</w:t>
      </w:r>
      <w:r w:rsidR="009D634D" w:rsidRPr="009F35D7">
        <w:rPr>
          <w:rFonts w:ascii="Times New Roman" w:hAnsi="Times New Roman"/>
          <w:sz w:val="26"/>
          <w:szCs w:val="26"/>
        </w:rPr>
        <w:t>:</w:t>
      </w:r>
    </w:p>
    <w:p w14:paraId="500E82D4" w14:textId="3E6DF68A" w:rsidR="009D634D" w:rsidRPr="009F35D7" w:rsidRDefault="0098378A" w:rsidP="009D634D">
      <w:pPr>
        <w:pStyle w:val="aff6"/>
        <w:widowControl w:val="0"/>
        <w:tabs>
          <w:tab w:val="left" w:pos="0"/>
        </w:tabs>
        <w:spacing w:line="240" w:lineRule="auto"/>
        <w:ind w:left="927" w:firstLine="349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 </w:t>
      </w:r>
      <w:r w:rsidR="009D634D" w:rsidRPr="009F35D7">
        <w:rPr>
          <w:rFonts w:ascii="Times New Roman" w:hAnsi="Times New Roman"/>
          <w:sz w:val="26"/>
          <w:szCs w:val="26"/>
        </w:rPr>
        <w:t xml:space="preserve">- </w:t>
      </w:r>
      <w:r w:rsidR="009D634D" w:rsidRPr="009F35D7">
        <w:rPr>
          <w:rFonts w:ascii="Times New Roman" w:hAnsi="Times New Roman"/>
          <w:b/>
          <w:bCs/>
          <w:sz w:val="26"/>
          <w:szCs w:val="26"/>
        </w:rPr>
        <w:t>6 членов добровольно оплатили</w:t>
      </w:r>
      <w:r w:rsidR="009D634D" w:rsidRPr="009F35D7">
        <w:rPr>
          <w:rFonts w:ascii="Times New Roman" w:hAnsi="Times New Roman"/>
          <w:sz w:val="26"/>
          <w:szCs w:val="26"/>
        </w:rPr>
        <w:t xml:space="preserve"> дополнительные взносы в компенсационные фонды ВВ/ОДО Ассоциации и </w:t>
      </w:r>
      <w:r w:rsidR="009D634D" w:rsidRPr="009F35D7">
        <w:rPr>
          <w:rFonts w:ascii="Times New Roman" w:hAnsi="Times New Roman"/>
          <w:b/>
          <w:bCs/>
          <w:sz w:val="26"/>
          <w:szCs w:val="26"/>
        </w:rPr>
        <w:t>уровень ответственности им был повышен;</w:t>
      </w:r>
    </w:p>
    <w:p w14:paraId="0119515C" w14:textId="701DAE3F" w:rsidR="009D634D" w:rsidRPr="009F35D7" w:rsidRDefault="009D634D" w:rsidP="0098378A">
      <w:pPr>
        <w:pStyle w:val="aff6"/>
        <w:widowControl w:val="0"/>
        <w:tabs>
          <w:tab w:val="left" w:pos="0"/>
        </w:tabs>
        <w:spacing w:line="240" w:lineRule="auto"/>
        <w:ind w:left="927" w:firstLine="349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- </w:t>
      </w:r>
      <w:r w:rsidRPr="009F35D7">
        <w:rPr>
          <w:rFonts w:ascii="Times New Roman" w:hAnsi="Times New Roman"/>
          <w:b/>
          <w:bCs/>
          <w:sz w:val="26"/>
          <w:szCs w:val="26"/>
        </w:rPr>
        <w:t>в</w:t>
      </w:r>
      <w:r w:rsidR="00436CA0" w:rsidRPr="009F35D7">
        <w:rPr>
          <w:rFonts w:ascii="Times New Roman" w:hAnsi="Times New Roman"/>
          <w:b/>
          <w:bCs/>
          <w:sz w:val="26"/>
          <w:szCs w:val="26"/>
        </w:rPr>
        <w:t xml:space="preserve"> связи неоплатой 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>3-мя</w:t>
      </w:r>
      <w:r w:rsidR="00436CA0" w:rsidRPr="009F35D7">
        <w:rPr>
          <w:rFonts w:ascii="Times New Roman" w:hAnsi="Times New Roman"/>
          <w:b/>
          <w:bCs/>
          <w:sz w:val="26"/>
          <w:szCs w:val="26"/>
        </w:rPr>
        <w:t xml:space="preserve"> членами</w:t>
      </w:r>
      <w:r w:rsidR="00436CA0" w:rsidRPr="009F35D7">
        <w:rPr>
          <w:rFonts w:ascii="Times New Roman" w:hAnsi="Times New Roman"/>
          <w:sz w:val="26"/>
          <w:szCs w:val="26"/>
        </w:rPr>
        <w:t xml:space="preserve"> Ассоциации дополнительного взноса в КФ ОДО право принимать участие в заключении новых договоров строительного подряда </w:t>
      </w:r>
      <w:r w:rsidR="00A96D76" w:rsidRPr="009F35D7">
        <w:rPr>
          <w:rFonts w:ascii="Times New Roman" w:hAnsi="Times New Roman"/>
          <w:sz w:val="26"/>
          <w:szCs w:val="26"/>
        </w:rPr>
        <w:t xml:space="preserve">в конкурентных процедурах </w:t>
      </w:r>
      <w:r w:rsidR="00436CA0" w:rsidRPr="009F35D7">
        <w:rPr>
          <w:rFonts w:ascii="Times New Roman" w:hAnsi="Times New Roman"/>
          <w:sz w:val="26"/>
          <w:szCs w:val="26"/>
        </w:rPr>
        <w:t>указанным членам в силу ч.6 ст.55.8 ГрК РФ ограничено</w:t>
      </w:r>
      <w:r w:rsidR="00223CD3" w:rsidRPr="009F35D7">
        <w:rPr>
          <w:rFonts w:ascii="Times New Roman" w:hAnsi="Times New Roman"/>
          <w:sz w:val="26"/>
          <w:szCs w:val="26"/>
        </w:rPr>
        <w:t xml:space="preserve"> </w:t>
      </w:r>
      <w:r w:rsidR="00223CD3" w:rsidRPr="009F35D7">
        <w:rPr>
          <w:rFonts w:ascii="Times New Roman" w:hAnsi="Times New Roman"/>
          <w:b/>
          <w:bCs/>
          <w:sz w:val="26"/>
          <w:szCs w:val="26"/>
        </w:rPr>
        <w:t>на срок до его оплаты</w:t>
      </w:r>
      <w:r w:rsidR="0098378A" w:rsidRPr="009F35D7">
        <w:rPr>
          <w:rFonts w:ascii="Times New Roman" w:hAnsi="Times New Roman"/>
          <w:sz w:val="26"/>
          <w:szCs w:val="26"/>
        </w:rPr>
        <w:t xml:space="preserve"> (один оплатил</w:t>
      </w:r>
      <w:r w:rsidRPr="009F35D7">
        <w:rPr>
          <w:rFonts w:ascii="Times New Roman" w:hAnsi="Times New Roman"/>
          <w:sz w:val="26"/>
          <w:szCs w:val="26"/>
        </w:rPr>
        <w:t xml:space="preserve"> и </w:t>
      </w:r>
      <w:r w:rsidR="0098378A" w:rsidRPr="009F35D7">
        <w:rPr>
          <w:rFonts w:ascii="Times New Roman" w:hAnsi="Times New Roman"/>
          <w:sz w:val="26"/>
          <w:szCs w:val="26"/>
        </w:rPr>
        <w:t>ограничение снято</w:t>
      </w:r>
      <w:r w:rsidRPr="009F35D7">
        <w:rPr>
          <w:rFonts w:ascii="Times New Roman" w:hAnsi="Times New Roman"/>
          <w:sz w:val="26"/>
          <w:szCs w:val="26"/>
        </w:rPr>
        <w:t xml:space="preserve">, </w:t>
      </w:r>
      <w:r w:rsidR="0098378A" w:rsidRPr="009F35D7">
        <w:rPr>
          <w:rFonts w:ascii="Times New Roman" w:hAnsi="Times New Roman"/>
          <w:sz w:val="26"/>
          <w:szCs w:val="26"/>
        </w:rPr>
        <w:t xml:space="preserve">2 </w:t>
      </w:r>
      <w:r w:rsidRPr="009F35D7">
        <w:rPr>
          <w:rFonts w:ascii="Times New Roman" w:hAnsi="Times New Roman"/>
          <w:sz w:val="26"/>
          <w:szCs w:val="26"/>
        </w:rPr>
        <w:t xml:space="preserve">других </w:t>
      </w:r>
      <w:r w:rsidR="0098378A" w:rsidRPr="009F35D7">
        <w:rPr>
          <w:rFonts w:ascii="Times New Roman" w:hAnsi="Times New Roman"/>
          <w:sz w:val="26"/>
          <w:szCs w:val="26"/>
        </w:rPr>
        <w:t xml:space="preserve">члена добровольно вышли из Ассоциации, 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>дополнительный взнос в КФ ОДО взыскивается Ассоциацией в судебном порядке</w:t>
      </w:r>
      <w:r w:rsidRPr="009F35D7">
        <w:rPr>
          <w:rFonts w:ascii="Times New Roman" w:hAnsi="Times New Roman"/>
          <w:sz w:val="26"/>
          <w:szCs w:val="26"/>
        </w:rPr>
        <w:t>)</w:t>
      </w:r>
      <w:r w:rsidR="0098378A" w:rsidRPr="009F35D7">
        <w:rPr>
          <w:rFonts w:ascii="Times New Roman" w:hAnsi="Times New Roman"/>
          <w:sz w:val="26"/>
          <w:szCs w:val="26"/>
        </w:rPr>
        <w:t xml:space="preserve">. </w:t>
      </w:r>
    </w:p>
    <w:p w14:paraId="419C54B3" w14:textId="5BB90B0F" w:rsidR="009D634D" w:rsidRPr="009F35D7" w:rsidRDefault="009D634D" w:rsidP="0098378A">
      <w:pPr>
        <w:pStyle w:val="aff6"/>
        <w:widowControl w:val="0"/>
        <w:tabs>
          <w:tab w:val="left" w:pos="0"/>
        </w:tabs>
        <w:spacing w:line="240" w:lineRule="auto"/>
        <w:ind w:left="927" w:firstLine="349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- </w:t>
      </w:r>
      <w:r w:rsidRPr="009F35D7">
        <w:rPr>
          <w:rFonts w:ascii="Times New Roman" w:hAnsi="Times New Roman"/>
          <w:b/>
          <w:bCs/>
          <w:sz w:val="26"/>
          <w:szCs w:val="26"/>
        </w:rPr>
        <w:t>к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35D7">
        <w:rPr>
          <w:rFonts w:ascii="Times New Roman" w:hAnsi="Times New Roman"/>
          <w:b/>
          <w:bCs/>
          <w:sz w:val="26"/>
          <w:szCs w:val="26"/>
        </w:rPr>
        <w:t>2-м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 xml:space="preserve"> членам</w:t>
      </w:r>
      <w:r w:rsidR="0098378A" w:rsidRPr="009F35D7">
        <w:rPr>
          <w:rFonts w:ascii="Times New Roman" w:hAnsi="Times New Roman"/>
          <w:sz w:val="26"/>
          <w:szCs w:val="26"/>
        </w:rPr>
        <w:t xml:space="preserve"> применена мера дисциплинарного воздействия в виде 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>«предупреждения» и «предписани</w:t>
      </w:r>
      <w:r w:rsidR="00F56860" w:rsidRPr="009F35D7">
        <w:rPr>
          <w:rFonts w:ascii="Times New Roman" w:hAnsi="Times New Roman"/>
          <w:b/>
          <w:bCs/>
          <w:sz w:val="26"/>
          <w:szCs w:val="26"/>
        </w:rPr>
        <w:t>я</w:t>
      </w:r>
      <w:r w:rsidR="0098378A" w:rsidRPr="009F35D7">
        <w:rPr>
          <w:rFonts w:ascii="Times New Roman" w:hAnsi="Times New Roman"/>
          <w:b/>
          <w:bCs/>
          <w:sz w:val="26"/>
          <w:szCs w:val="26"/>
        </w:rPr>
        <w:t>»</w:t>
      </w:r>
      <w:r w:rsidR="0098378A" w:rsidRPr="009F35D7">
        <w:rPr>
          <w:rFonts w:ascii="Times New Roman" w:hAnsi="Times New Roman"/>
          <w:sz w:val="26"/>
          <w:szCs w:val="26"/>
        </w:rPr>
        <w:t xml:space="preserve"> (предписания находятся на исполнении).</w:t>
      </w:r>
    </w:p>
    <w:p w14:paraId="57DD74F1" w14:textId="6E246847" w:rsidR="009D634D" w:rsidRPr="009F35D7" w:rsidRDefault="009D634D" w:rsidP="0098378A">
      <w:pPr>
        <w:pStyle w:val="aff6"/>
        <w:widowControl w:val="0"/>
        <w:tabs>
          <w:tab w:val="left" w:pos="0"/>
        </w:tabs>
        <w:spacing w:line="240" w:lineRule="auto"/>
        <w:ind w:left="927" w:firstLine="349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- </w:t>
      </w:r>
      <w:r w:rsidRPr="009F35D7">
        <w:rPr>
          <w:rFonts w:ascii="Times New Roman" w:hAnsi="Times New Roman"/>
          <w:b/>
          <w:bCs/>
          <w:sz w:val="26"/>
          <w:szCs w:val="26"/>
        </w:rPr>
        <w:t>в отношении 2-х членов</w:t>
      </w:r>
      <w:r w:rsidRPr="009F35D7">
        <w:rPr>
          <w:rFonts w:ascii="Times New Roman" w:hAnsi="Times New Roman"/>
          <w:sz w:val="26"/>
          <w:szCs w:val="26"/>
        </w:rPr>
        <w:t xml:space="preserve"> материалы готовятся для рассмотрения вопроса </w:t>
      </w:r>
      <w:r w:rsidR="00B45B4B" w:rsidRPr="009F35D7">
        <w:rPr>
          <w:rFonts w:ascii="Times New Roman" w:hAnsi="Times New Roman"/>
          <w:sz w:val="26"/>
          <w:szCs w:val="26"/>
        </w:rPr>
        <w:t>о нарушении</w:t>
      </w:r>
      <w:r w:rsidRPr="009F35D7">
        <w:rPr>
          <w:rFonts w:ascii="Times New Roman" w:hAnsi="Times New Roman"/>
          <w:sz w:val="26"/>
          <w:szCs w:val="26"/>
        </w:rPr>
        <w:t xml:space="preserve"> </w:t>
      </w:r>
      <w:r w:rsidRPr="009F35D7">
        <w:rPr>
          <w:rFonts w:ascii="Times New Roman" w:hAnsi="Times New Roman"/>
          <w:b/>
          <w:bCs/>
          <w:sz w:val="26"/>
          <w:szCs w:val="26"/>
        </w:rPr>
        <w:t>на заседании Правления Ассоциации</w:t>
      </w:r>
      <w:r w:rsidRPr="009F35D7">
        <w:rPr>
          <w:rFonts w:ascii="Times New Roman" w:hAnsi="Times New Roman"/>
          <w:sz w:val="26"/>
          <w:szCs w:val="26"/>
        </w:rPr>
        <w:t>.</w:t>
      </w:r>
    </w:p>
    <w:p w14:paraId="35B5E8B0" w14:textId="649CA9DA" w:rsidR="00030112" w:rsidRPr="009F35D7" w:rsidRDefault="00DB1966" w:rsidP="00030112">
      <w:pPr>
        <w:pStyle w:val="aff6"/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b/>
          <w:bCs/>
          <w:sz w:val="26"/>
          <w:szCs w:val="26"/>
        </w:rPr>
        <w:t xml:space="preserve">3 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>член</w:t>
      </w:r>
      <w:r w:rsidRPr="009F35D7">
        <w:rPr>
          <w:rFonts w:ascii="Times New Roman" w:hAnsi="Times New Roman"/>
          <w:b/>
          <w:bCs/>
          <w:sz w:val="26"/>
          <w:szCs w:val="26"/>
        </w:rPr>
        <w:t>а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 xml:space="preserve"> Ассоциации</w:t>
      </w:r>
      <w:r w:rsidR="00030112" w:rsidRPr="009F35D7">
        <w:rPr>
          <w:rFonts w:ascii="Times New Roman" w:hAnsi="Times New Roman"/>
          <w:sz w:val="26"/>
          <w:szCs w:val="26"/>
        </w:rPr>
        <w:t xml:space="preserve"> </w:t>
      </w:r>
      <w:r w:rsidR="00B45B4B" w:rsidRPr="009F35D7">
        <w:rPr>
          <w:rFonts w:ascii="Times New Roman" w:hAnsi="Times New Roman"/>
          <w:sz w:val="26"/>
          <w:szCs w:val="26"/>
        </w:rPr>
        <w:t xml:space="preserve">после назначения проверки 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>пред</w:t>
      </w:r>
      <w:r w:rsidRPr="009F35D7">
        <w:rPr>
          <w:rFonts w:ascii="Times New Roman" w:hAnsi="Times New Roman"/>
          <w:b/>
          <w:bCs/>
          <w:sz w:val="26"/>
          <w:szCs w:val="26"/>
        </w:rPr>
        <w:t>о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 xml:space="preserve">ставили документы, подтверждающие </w:t>
      </w:r>
      <w:r w:rsidR="00030112" w:rsidRPr="009F35D7">
        <w:rPr>
          <w:rFonts w:ascii="Times New Roman" w:hAnsi="Times New Roman"/>
          <w:b/>
          <w:bCs/>
          <w:sz w:val="26"/>
          <w:szCs w:val="26"/>
          <w:u w:val="single"/>
        </w:rPr>
        <w:t>отсутствие превышения</w:t>
      </w:r>
      <w:r w:rsidR="00030112" w:rsidRPr="009F35D7">
        <w:rPr>
          <w:rFonts w:ascii="Times New Roman" w:hAnsi="Times New Roman"/>
          <w:b/>
          <w:bCs/>
          <w:sz w:val="26"/>
          <w:szCs w:val="26"/>
        </w:rPr>
        <w:t xml:space="preserve"> предоставленного уровня ответственности.</w:t>
      </w:r>
    </w:p>
    <w:p w14:paraId="0E85A02A" w14:textId="77777777" w:rsidR="00071B21" w:rsidRPr="009F35D7" w:rsidRDefault="00071B21" w:rsidP="00E56B36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color w:val="auto"/>
          <w:sz w:val="26"/>
          <w:szCs w:val="26"/>
        </w:rPr>
      </w:pPr>
    </w:p>
    <w:p w14:paraId="4811C670" w14:textId="77777777" w:rsidR="005305A7" w:rsidRPr="009F35D7" w:rsidRDefault="005305A7" w:rsidP="00E56B36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color w:val="auto"/>
          <w:sz w:val="26"/>
          <w:szCs w:val="26"/>
        </w:rPr>
      </w:pPr>
    </w:p>
    <w:p w14:paraId="58E4A7C5" w14:textId="0107532C" w:rsidR="00030112" w:rsidRPr="009F35D7" w:rsidRDefault="00030112" w:rsidP="00030112">
      <w:pPr>
        <w:pStyle w:val="aff6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28"/>
          <w:szCs w:val="28"/>
        </w:rPr>
        <w:t>Проверк</w:t>
      </w:r>
      <w:r w:rsidR="00197743" w:rsidRPr="009F35D7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при поступлении </w:t>
      </w:r>
      <w:r w:rsidRPr="009F35D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жалобы</w:t>
      </w:r>
      <w:r w:rsidR="00197743" w:rsidRPr="009F35D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, обращения</w:t>
      </w:r>
      <w:r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действия (бездействие) член</w:t>
      </w:r>
      <w:r w:rsidR="00197743" w:rsidRPr="009F35D7"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 Ассоциации</w:t>
      </w:r>
      <w:r w:rsidRPr="009F35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35D7">
        <w:rPr>
          <w:rFonts w:ascii="Times New Roman" w:hAnsi="Times New Roman"/>
          <w:sz w:val="26"/>
          <w:szCs w:val="26"/>
        </w:rPr>
        <w:t>проведен</w:t>
      </w:r>
      <w:r w:rsidR="00197743" w:rsidRPr="009F35D7">
        <w:rPr>
          <w:rFonts w:ascii="Times New Roman" w:hAnsi="Times New Roman"/>
          <w:sz w:val="26"/>
          <w:szCs w:val="26"/>
        </w:rPr>
        <w:t>ы</w:t>
      </w:r>
      <w:r w:rsidRPr="009F35D7">
        <w:rPr>
          <w:rFonts w:ascii="Times New Roman" w:hAnsi="Times New Roman"/>
          <w:sz w:val="26"/>
          <w:szCs w:val="26"/>
        </w:rPr>
        <w:t xml:space="preserve"> в отношении</w:t>
      </w:r>
      <w:r w:rsidRPr="009F3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7743" w:rsidRPr="009F35D7">
        <w:rPr>
          <w:rFonts w:ascii="Times New Roman" w:hAnsi="Times New Roman"/>
          <w:b/>
          <w:bCs/>
          <w:sz w:val="26"/>
          <w:szCs w:val="26"/>
        </w:rPr>
        <w:t>1</w:t>
      </w:r>
      <w:r w:rsidR="00E56B36" w:rsidRPr="009F35D7">
        <w:rPr>
          <w:rFonts w:ascii="Times New Roman" w:hAnsi="Times New Roman"/>
          <w:b/>
          <w:bCs/>
          <w:sz w:val="26"/>
          <w:szCs w:val="26"/>
        </w:rPr>
        <w:t>2</w:t>
      </w:r>
      <w:r w:rsidR="00197743" w:rsidRPr="009F3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35D7">
        <w:rPr>
          <w:rFonts w:ascii="Times New Roman" w:hAnsi="Times New Roman"/>
          <w:b/>
          <w:bCs/>
          <w:sz w:val="26"/>
          <w:szCs w:val="26"/>
        </w:rPr>
        <w:t>член</w:t>
      </w:r>
      <w:r w:rsidR="00197743" w:rsidRPr="009F35D7">
        <w:rPr>
          <w:rFonts w:ascii="Times New Roman" w:hAnsi="Times New Roman"/>
          <w:b/>
          <w:bCs/>
          <w:sz w:val="26"/>
          <w:szCs w:val="26"/>
        </w:rPr>
        <w:t>ов</w:t>
      </w:r>
      <w:r w:rsidRPr="009F35D7">
        <w:rPr>
          <w:rFonts w:ascii="Times New Roman" w:hAnsi="Times New Roman"/>
          <w:b/>
          <w:bCs/>
          <w:sz w:val="26"/>
          <w:szCs w:val="26"/>
        </w:rPr>
        <w:t xml:space="preserve"> Ассоциации</w:t>
      </w:r>
      <w:r w:rsidRPr="009F35D7">
        <w:rPr>
          <w:rFonts w:ascii="Times New Roman" w:hAnsi="Times New Roman"/>
          <w:sz w:val="26"/>
          <w:szCs w:val="26"/>
        </w:rPr>
        <w:t>.</w:t>
      </w:r>
    </w:p>
    <w:p w14:paraId="110E5FA8" w14:textId="77777777" w:rsidR="00A96D76" w:rsidRPr="009F35D7" w:rsidRDefault="00A96D76" w:rsidP="00A96D76">
      <w:pPr>
        <w:pStyle w:val="aff6"/>
        <w:widowControl w:val="0"/>
        <w:tabs>
          <w:tab w:val="left" w:pos="0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i/>
          <w:iCs/>
          <w:sz w:val="26"/>
          <w:szCs w:val="26"/>
        </w:rPr>
      </w:pPr>
    </w:p>
    <w:p w14:paraId="223A4F17" w14:textId="728AAB7A" w:rsidR="00030112" w:rsidRPr="009F35D7" w:rsidRDefault="00DB1966" w:rsidP="00AD6775">
      <w:pPr>
        <w:widowControl w:val="0"/>
        <w:tabs>
          <w:tab w:val="left" w:pos="0"/>
        </w:tabs>
        <w:spacing w:after="0" w:line="240" w:lineRule="auto"/>
        <w:ind w:firstLine="567"/>
        <w:outlineLvl w:val="0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связи с поступлением </w:t>
      </w:r>
      <w:r w:rsidRPr="009F35D7">
        <w:rPr>
          <w:b/>
          <w:bCs/>
          <w:color w:val="auto"/>
          <w:sz w:val="26"/>
          <w:szCs w:val="26"/>
          <w:u w:val="single"/>
        </w:rPr>
        <w:t>жалобы</w:t>
      </w:r>
      <w:r w:rsidRPr="009F35D7">
        <w:rPr>
          <w:b/>
          <w:bCs/>
          <w:color w:val="auto"/>
          <w:sz w:val="26"/>
          <w:szCs w:val="26"/>
        </w:rPr>
        <w:t xml:space="preserve"> на действия</w:t>
      </w:r>
      <w:r w:rsidRPr="009F35D7">
        <w:rPr>
          <w:color w:val="auto"/>
          <w:sz w:val="26"/>
          <w:szCs w:val="26"/>
        </w:rPr>
        <w:t xml:space="preserve"> (бездействия) </w:t>
      </w:r>
      <w:r w:rsidR="00A96B11" w:rsidRPr="009F35D7">
        <w:rPr>
          <w:color w:val="auto"/>
          <w:sz w:val="26"/>
          <w:szCs w:val="26"/>
        </w:rPr>
        <w:t xml:space="preserve">в отношении одного члена Ассоциации </w:t>
      </w:r>
      <w:r w:rsidRPr="009F35D7">
        <w:rPr>
          <w:color w:val="auto"/>
          <w:sz w:val="26"/>
          <w:szCs w:val="26"/>
        </w:rPr>
        <w:t xml:space="preserve">проведена проверка. </w:t>
      </w:r>
      <w:r w:rsidR="007E7312" w:rsidRPr="009F35D7">
        <w:rPr>
          <w:color w:val="auto"/>
          <w:sz w:val="26"/>
          <w:szCs w:val="26"/>
        </w:rPr>
        <w:t xml:space="preserve">Контрольным комитетом </w:t>
      </w:r>
      <w:r w:rsidR="003A202C" w:rsidRPr="009F35D7">
        <w:rPr>
          <w:color w:val="auto"/>
          <w:sz w:val="26"/>
          <w:szCs w:val="26"/>
        </w:rPr>
        <w:t>Ассоциации</w:t>
      </w:r>
      <w:r w:rsidR="00A96D76" w:rsidRPr="009F35D7">
        <w:rPr>
          <w:color w:val="auto"/>
          <w:sz w:val="26"/>
          <w:szCs w:val="26"/>
        </w:rPr>
        <w:t xml:space="preserve">. </w:t>
      </w:r>
      <w:r w:rsidR="003A202C" w:rsidRPr="009F35D7">
        <w:rPr>
          <w:color w:val="auto"/>
          <w:sz w:val="26"/>
          <w:szCs w:val="26"/>
        </w:rPr>
        <w:t xml:space="preserve"> </w:t>
      </w:r>
      <w:r w:rsidR="00A96D76" w:rsidRPr="009F35D7">
        <w:rPr>
          <w:color w:val="auto"/>
          <w:sz w:val="26"/>
          <w:szCs w:val="26"/>
        </w:rPr>
        <w:t>П</w:t>
      </w:r>
      <w:r w:rsidR="003A202C" w:rsidRPr="009F35D7">
        <w:rPr>
          <w:color w:val="auto"/>
          <w:sz w:val="26"/>
          <w:szCs w:val="26"/>
        </w:rPr>
        <w:t xml:space="preserve">о результатам проверки </w:t>
      </w:r>
      <w:r w:rsidR="003A202C" w:rsidRPr="009F35D7">
        <w:rPr>
          <w:b/>
          <w:bCs/>
          <w:color w:val="auto"/>
          <w:sz w:val="26"/>
          <w:szCs w:val="26"/>
        </w:rPr>
        <w:t xml:space="preserve">выявлены объективные причины </w:t>
      </w:r>
      <w:r w:rsidRPr="009F35D7">
        <w:rPr>
          <w:b/>
          <w:bCs/>
          <w:color w:val="auto"/>
          <w:sz w:val="26"/>
          <w:szCs w:val="26"/>
        </w:rPr>
        <w:t xml:space="preserve">нарушения сроков </w:t>
      </w:r>
      <w:r w:rsidRPr="009F35D7">
        <w:rPr>
          <w:b/>
          <w:bCs/>
          <w:color w:val="auto"/>
          <w:sz w:val="26"/>
          <w:szCs w:val="26"/>
        </w:rPr>
        <w:lastRenderedPageBreak/>
        <w:t>выполнения работ</w:t>
      </w:r>
      <w:r w:rsidR="003A202C" w:rsidRPr="009F35D7">
        <w:rPr>
          <w:b/>
          <w:bCs/>
          <w:color w:val="auto"/>
          <w:sz w:val="26"/>
          <w:szCs w:val="26"/>
        </w:rPr>
        <w:t>,</w:t>
      </w:r>
      <w:r w:rsidR="003A202C" w:rsidRPr="009F35D7">
        <w:rPr>
          <w:color w:val="auto"/>
          <w:sz w:val="26"/>
          <w:szCs w:val="26"/>
        </w:rPr>
        <w:t xml:space="preserve"> в связи с чем</w:t>
      </w:r>
      <w:r w:rsidRPr="009F35D7">
        <w:rPr>
          <w:color w:val="auto"/>
          <w:sz w:val="26"/>
          <w:szCs w:val="26"/>
        </w:rPr>
        <w:t xml:space="preserve"> мера дисциплинарного воздействия к члену Ассоциации не применялась.</w:t>
      </w:r>
    </w:p>
    <w:p w14:paraId="5AEBD1F9" w14:textId="54D91279" w:rsidR="007E7312" w:rsidRPr="009F35D7" w:rsidRDefault="007E7312" w:rsidP="00AD6775">
      <w:pPr>
        <w:widowControl w:val="0"/>
        <w:tabs>
          <w:tab w:val="left" w:pos="0"/>
        </w:tabs>
        <w:spacing w:after="0" w:line="240" w:lineRule="auto"/>
        <w:ind w:firstLine="567"/>
        <w:outlineLvl w:val="0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связи с поступлением </w:t>
      </w:r>
      <w:r w:rsidRPr="009F35D7">
        <w:rPr>
          <w:b/>
          <w:bCs/>
          <w:color w:val="auto"/>
          <w:sz w:val="26"/>
          <w:szCs w:val="26"/>
          <w:u w:val="single"/>
        </w:rPr>
        <w:t>обращений органа строительного надзора</w:t>
      </w:r>
      <w:r w:rsidRPr="009F35D7">
        <w:rPr>
          <w:color w:val="auto"/>
          <w:sz w:val="26"/>
          <w:szCs w:val="26"/>
        </w:rPr>
        <w:t xml:space="preserve"> о выявлении у членов Ассоциации нарушений требований проектной документации при строительстве объектов </w:t>
      </w:r>
      <w:r w:rsidR="00A96D76" w:rsidRPr="009F35D7">
        <w:rPr>
          <w:b/>
          <w:bCs/>
          <w:color w:val="auto"/>
          <w:sz w:val="26"/>
          <w:szCs w:val="26"/>
        </w:rPr>
        <w:t>было</w:t>
      </w:r>
      <w:r w:rsidR="00A96D76" w:rsidRPr="009F35D7">
        <w:rPr>
          <w:color w:val="auto"/>
          <w:sz w:val="26"/>
          <w:szCs w:val="26"/>
        </w:rPr>
        <w:t xml:space="preserve"> </w:t>
      </w:r>
      <w:r w:rsidRPr="009F35D7">
        <w:rPr>
          <w:b/>
          <w:bCs/>
          <w:color w:val="auto"/>
          <w:sz w:val="26"/>
          <w:szCs w:val="26"/>
        </w:rPr>
        <w:t xml:space="preserve">проведено 6 проверок </w:t>
      </w:r>
      <w:r w:rsidR="00CC3404" w:rsidRPr="009F35D7">
        <w:rPr>
          <w:b/>
          <w:bCs/>
          <w:color w:val="auto"/>
          <w:sz w:val="26"/>
          <w:szCs w:val="26"/>
        </w:rPr>
        <w:t xml:space="preserve">на предмет </w:t>
      </w:r>
      <w:r w:rsidRPr="009F35D7">
        <w:rPr>
          <w:b/>
          <w:bCs/>
          <w:color w:val="auto"/>
          <w:sz w:val="26"/>
          <w:szCs w:val="26"/>
        </w:rPr>
        <w:t>устранени</w:t>
      </w:r>
      <w:r w:rsidR="00CC3404" w:rsidRPr="009F35D7">
        <w:rPr>
          <w:b/>
          <w:bCs/>
          <w:color w:val="auto"/>
          <w:sz w:val="26"/>
          <w:szCs w:val="26"/>
        </w:rPr>
        <w:t>я</w:t>
      </w:r>
      <w:r w:rsidRPr="009F35D7">
        <w:rPr>
          <w:b/>
          <w:bCs/>
          <w:color w:val="auto"/>
          <w:sz w:val="26"/>
          <w:szCs w:val="26"/>
        </w:rPr>
        <w:t xml:space="preserve"> указанных нарушений. </w:t>
      </w:r>
      <w:r w:rsidRPr="009F35D7">
        <w:rPr>
          <w:color w:val="auto"/>
          <w:sz w:val="26"/>
          <w:szCs w:val="26"/>
        </w:rPr>
        <w:t xml:space="preserve">Из них </w:t>
      </w:r>
      <w:r w:rsidR="00A96D76" w:rsidRPr="009F35D7">
        <w:rPr>
          <w:b/>
          <w:bCs/>
          <w:color w:val="auto"/>
          <w:sz w:val="26"/>
          <w:szCs w:val="26"/>
        </w:rPr>
        <w:t>при</w:t>
      </w:r>
      <w:r w:rsidRPr="009F35D7">
        <w:rPr>
          <w:b/>
          <w:bCs/>
          <w:color w:val="auto"/>
          <w:sz w:val="26"/>
          <w:szCs w:val="26"/>
        </w:rPr>
        <w:t xml:space="preserve"> </w:t>
      </w:r>
      <w:r w:rsidR="006C57AD" w:rsidRPr="009F35D7">
        <w:rPr>
          <w:b/>
          <w:bCs/>
          <w:color w:val="auto"/>
          <w:sz w:val="26"/>
          <w:szCs w:val="26"/>
        </w:rPr>
        <w:t>5</w:t>
      </w:r>
      <w:r w:rsidR="00A96D76" w:rsidRPr="009F35D7">
        <w:rPr>
          <w:b/>
          <w:bCs/>
          <w:color w:val="auto"/>
          <w:sz w:val="26"/>
          <w:szCs w:val="26"/>
        </w:rPr>
        <w:t xml:space="preserve">-ти </w:t>
      </w:r>
      <w:r w:rsidRPr="009F35D7">
        <w:rPr>
          <w:b/>
          <w:bCs/>
          <w:color w:val="auto"/>
          <w:sz w:val="26"/>
          <w:szCs w:val="26"/>
        </w:rPr>
        <w:t>проверка</w:t>
      </w:r>
      <w:r w:rsidR="00A96D76" w:rsidRPr="009F35D7">
        <w:rPr>
          <w:b/>
          <w:bCs/>
          <w:color w:val="auto"/>
          <w:sz w:val="26"/>
          <w:szCs w:val="26"/>
        </w:rPr>
        <w:t>х</w:t>
      </w:r>
      <w:r w:rsidRPr="009F35D7">
        <w:rPr>
          <w:color w:val="auto"/>
          <w:sz w:val="26"/>
          <w:szCs w:val="26"/>
        </w:rPr>
        <w:t xml:space="preserve"> нарушения </w:t>
      </w:r>
      <w:r w:rsidR="00071B21" w:rsidRPr="009F35D7">
        <w:rPr>
          <w:color w:val="auto"/>
          <w:sz w:val="26"/>
          <w:szCs w:val="26"/>
        </w:rPr>
        <w:t xml:space="preserve">в ходе </w:t>
      </w:r>
      <w:r w:rsidR="00A0339D" w:rsidRPr="009F35D7">
        <w:rPr>
          <w:color w:val="auto"/>
          <w:sz w:val="26"/>
          <w:szCs w:val="26"/>
        </w:rPr>
        <w:t xml:space="preserve">них </w:t>
      </w:r>
      <w:r w:rsidR="00D50F42" w:rsidRPr="009F35D7">
        <w:rPr>
          <w:color w:val="auto"/>
          <w:sz w:val="26"/>
          <w:szCs w:val="26"/>
        </w:rPr>
        <w:t xml:space="preserve">членами Ассоциации </w:t>
      </w:r>
      <w:r w:rsidRPr="009F35D7">
        <w:rPr>
          <w:b/>
          <w:bCs/>
          <w:color w:val="auto"/>
          <w:sz w:val="26"/>
          <w:szCs w:val="26"/>
        </w:rPr>
        <w:t>устранены</w:t>
      </w:r>
      <w:r w:rsidRPr="009F35D7">
        <w:rPr>
          <w:color w:val="auto"/>
          <w:sz w:val="26"/>
          <w:szCs w:val="26"/>
        </w:rPr>
        <w:t xml:space="preserve">, </w:t>
      </w:r>
      <w:r w:rsidRPr="009F35D7">
        <w:rPr>
          <w:b/>
          <w:bCs/>
          <w:color w:val="auto"/>
          <w:sz w:val="26"/>
          <w:szCs w:val="26"/>
        </w:rPr>
        <w:t>у одного члена нарушения в стадии устранения</w:t>
      </w:r>
      <w:r w:rsidRPr="009F35D7">
        <w:rPr>
          <w:color w:val="auto"/>
          <w:sz w:val="26"/>
          <w:szCs w:val="26"/>
        </w:rPr>
        <w:t>.</w:t>
      </w:r>
    </w:p>
    <w:p w14:paraId="0B0BC50F" w14:textId="66564477" w:rsidR="00A0339D" w:rsidRPr="009F35D7" w:rsidRDefault="007E7312" w:rsidP="00AD6775">
      <w:pPr>
        <w:widowControl w:val="0"/>
        <w:tabs>
          <w:tab w:val="left" w:pos="0"/>
        </w:tabs>
        <w:spacing w:line="240" w:lineRule="auto"/>
        <w:ind w:firstLine="567"/>
        <w:outlineLvl w:val="0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связи с поступлением </w:t>
      </w:r>
      <w:r w:rsidRPr="009F35D7">
        <w:rPr>
          <w:b/>
          <w:bCs/>
          <w:color w:val="auto"/>
          <w:sz w:val="26"/>
          <w:szCs w:val="26"/>
          <w:u w:val="single"/>
        </w:rPr>
        <w:t>обращений заказчиков</w:t>
      </w:r>
      <w:r w:rsidRPr="009F35D7">
        <w:rPr>
          <w:color w:val="auto"/>
          <w:sz w:val="26"/>
          <w:szCs w:val="26"/>
        </w:rPr>
        <w:t xml:space="preserve"> о выявлении нарушений обязательств по договорам строительного подряда </w:t>
      </w:r>
      <w:r w:rsidR="00D50F42" w:rsidRPr="009F35D7">
        <w:rPr>
          <w:b/>
          <w:bCs/>
          <w:color w:val="auto"/>
          <w:sz w:val="26"/>
          <w:szCs w:val="26"/>
        </w:rPr>
        <w:t>проведены 5 проверок</w:t>
      </w:r>
      <w:r w:rsidR="00D50F42" w:rsidRPr="009F35D7">
        <w:rPr>
          <w:color w:val="auto"/>
          <w:sz w:val="26"/>
          <w:szCs w:val="26"/>
        </w:rPr>
        <w:t xml:space="preserve">. Из них в отношении </w:t>
      </w:r>
      <w:r w:rsidR="00D50F42" w:rsidRPr="009F35D7">
        <w:rPr>
          <w:b/>
          <w:bCs/>
          <w:color w:val="auto"/>
          <w:sz w:val="26"/>
          <w:szCs w:val="26"/>
        </w:rPr>
        <w:t>одного члена Ассоциации нарушение (гарантийный случай) не установлено, 3 члена Ассоциации нарушения в период проверки устранили</w:t>
      </w:r>
      <w:r w:rsidR="00BD67D3" w:rsidRPr="009F35D7">
        <w:rPr>
          <w:color w:val="auto"/>
          <w:sz w:val="26"/>
          <w:szCs w:val="26"/>
        </w:rPr>
        <w:t>.</w:t>
      </w:r>
      <w:r w:rsidR="00D50F42" w:rsidRPr="009F35D7">
        <w:rPr>
          <w:color w:val="auto"/>
          <w:sz w:val="26"/>
          <w:szCs w:val="26"/>
        </w:rPr>
        <w:t xml:space="preserve"> </w:t>
      </w:r>
      <w:r w:rsidR="00A0339D" w:rsidRPr="009F35D7">
        <w:rPr>
          <w:color w:val="auto"/>
          <w:sz w:val="26"/>
          <w:szCs w:val="26"/>
        </w:rPr>
        <w:t>О</w:t>
      </w:r>
      <w:r w:rsidR="00D50F42" w:rsidRPr="009F35D7">
        <w:rPr>
          <w:color w:val="auto"/>
          <w:sz w:val="26"/>
          <w:szCs w:val="26"/>
        </w:rPr>
        <w:t xml:space="preserve">дин член Ассоциации выявленные нарушения не устранил, в связи с чем </w:t>
      </w:r>
      <w:r w:rsidR="00F56860" w:rsidRPr="009F35D7">
        <w:rPr>
          <w:color w:val="auto"/>
          <w:sz w:val="26"/>
          <w:szCs w:val="26"/>
        </w:rPr>
        <w:t xml:space="preserve">в отношении него </w:t>
      </w:r>
      <w:r w:rsidR="00F56860" w:rsidRPr="009F35D7">
        <w:rPr>
          <w:b/>
          <w:bCs/>
          <w:color w:val="auto"/>
          <w:sz w:val="26"/>
          <w:szCs w:val="26"/>
        </w:rPr>
        <w:t>применена мера дисциплинарного воздействия в виде «предупреждения»</w:t>
      </w:r>
      <w:r w:rsidR="00A0339D" w:rsidRPr="009F35D7">
        <w:rPr>
          <w:b/>
          <w:bCs/>
          <w:color w:val="auto"/>
          <w:sz w:val="26"/>
          <w:szCs w:val="26"/>
        </w:rPr>
        <w:t xml:space="preserve"> </w:t>
      </w:r>
      <w:r w:rsidR="00A0339D" w:rsidRPr="009F35D7">
        <w:rPr>
          <w:color w:val="auto"/>
          <w:sz w:val="26"/>
          <w:szCs w:val="26"/>
        </w:rPr>
        <w:t>и ус</w:t>
      </w:r>
      <w:r w:rsidR="00BD67D3" w:rsidRPr="009F35D7">
        <w:rPr>
          <w:color w:val="auto"/>
          <w:sz w:val="26"/>
          <w:szCs w:val="26"/>
        </w:rPr>
        <w:t>т</w:t>
      </w:r>
      <w:r w:rsidR="00A0339D" w:rsidRPr="009F35D7">
        <w:rPr>
          <w:color w:val="auto"/>
          <w:sz w:val="26"/>
          <w:szCs w:val="26"/>
        </w:rPr>
        <w:t>ранение нарушений поставлено на контроль.</w:t>
      </w:r>
    </w:p>
    <w:p w14:paraId="60416746" w14:textId="77777777" w:rsidR="006C57AD" w:rsidRPr="009F35D7" w:rsidRDefault="006C57AD" w:rsidP="006C57AD">
      <w:pPr>
        <w:pStyle w:val="aff6"/>
        <w:widowControl w:val="0"/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8D83D81" w14:textId="146B23E2" w:rsidR="00A0339D" w:rsidRPr="009F35D7" w:rsidRDefault="006C57AD" w:rsidP="00BD67D3">
      <w:pPr>
        <w:pStyle w:val="aff6"/>
        <w:widowControl w:val="0"/>
        <w:numPr>
          <w:ilvl w:val="0"/>
          <w:numId w:val="19"/>
        </w:numPr>
        <w:tabs>
          <w:tab w:val="left" w:pos="0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Проверка в связи с </w:t>
      </w:r>
      <w:r w:rsidR="00525D13"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произошедшим </w:t>
      </w:r>
      <w:r w:rsidRPr="009F35D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несчастным случаем</w:t>
      </w:r>
      <w:r w:rsidR="00525D13" w:rsidRPr="009F35D7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со смертельным </w:t>
      </w:r>
      <w:r w:rsidR="00525D13" w:rsidRPr="009F35D7">
        <w:rPr>
          <w:rFonts w:ascii="Times New Roman" w:hAnsi="Times New Roman"/>
          <w:b/>
          <w:bCs/>
          <w:i/>
          <w:iCs/>
          <w:sz w:val="26"/>
          <w:szCs w:val="26"/>
        </w:rPr>
        <w:t>исходом</w:t>
      </w:r>
      <w:r w:rsidRPr="009F35D7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F35D7">
        <w:rPr>
          <w:rFonts w:ascii="Times New Roman" w:hAnsi="Times New Roman"/>
          <w:sz w:val="26"/>
          <w:szCs w:val="26"/>
        </w:rPr>
        <w:t xml:space="preserve">проведена в отношении </w:t>
      </w:r>
      <w:r w:rsidRPr="009F35D7">
        <w:rPr>
          <w:rFonts w:ascii="Times New Roman" w:hAnsi="Times New Roman"/>
          <w:b/>
          <w:bCs/>
          <w:sz w:val="26"/>
          <w:szCs w:val="26"/>
        </w:rPr>
        <w:t>одного члена Ассоциации.</w:t>
      </w:r>
    </w:p>
    <w:p w14:paraId="31B9BB7B" w14:textId="6D4C62BA" w:rsidR="00525D13" w:rsidRPr="009F35D7" w:rsidRDefault="006C57AD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>В связи выявлением по результатам проверки нарушений обязательств по договору строительного подряда</w:t>
      </w:r>
      <w:r w:rsidR="000C1B71" w:rsidRPr="009F35D7">
        <w:rPr>
          <w:rFonts w:ascii="Times New Roman" w:hAnsi="Times New Roman"/>
          <w:sz w:val="26"/>
          <w:szCs w:val="26"/>
        </w:rPr>
        <w:t xml:space="preserve">, а именно </w:t>
      </w:r>
      <w:r w:rsidR="00A0339D" w:rsidRPr="009F35D7">
        <w:rPr>
          <w:rFonts w:ascii="Times New Roman" w:hAnsi="Times New Roman"/>
          <w:sz w:val="26"/>
          <w:szCs w:val="26"/>
        </w:rPr>
        <w:t xml:space="preserve">грубых </w:t>
      </w:r>
      <w:r w:rsidRPr="009F35D7">
        <w:rPr>
          <w:rFonts w:ascii="Times New Roman" w:hAnsi="Times New Roman"/>
          <w:sz w:val="26"/>
          <w:szCs w:val="26"/>
        </w:rPr>
        <w:t xml:space="preserve">нарушений требований по охране труда при </w:t>
      </w:r>
      <w:r w:rsidR="00A0339D" w:rsidRPr="009F35D7">
        <w:rPr>
          <w:rFonts w:ascii="Times New Roman" w:hAnsi="Times New Roman"/>
          <w:sz w:val="26"/>
          <w:szCs w:val="26"/>
        </w:rPr>
        <w:t xml:space="preserve">организации и ведении строительных работ на </w:t>
      </w:r>
      <w:r w:rsidRPr="009F35D7">
        <w:rPr>
          <w:rFonts w:ascii="Times New Roman" w:hAnsi="Times New Roman"/>
          <w:sz w:val="26"/>
          <w:szCs w:val="26"/>
        </w:rPr>
        <w:t>объект</w:t>
      </w:r>
      <w:r w:rsidR="00A0339D" w:rsidRPr="009F35D7">
        <w:rPr>
          <w:rFonts w:ascii="Times New Roman" w:hAnsi="Times New Roman"/>
          <w:sz w:val="26"/>
          <w:szCs w:val="26"/>
        </w:rPr>
        <w:t>е капитального строительства</w:t>
      </w:r>
      <w:r w:rsidR="000C1B71" w:rsidRPr="009F35D7">
        <w:rPr>
          <w:rFonts w:ascii="Times New Roman" w:hAnsi="Times New Roman"/>
          <w:sz w:val="26"/>
          <w:szCs w:val="26"/>
        </w:rPr>
        <w:t>,</w:t>
      </w:r>
      <w:r w:rsidRPr="009F35D7">
        <w:rPr>
          <w:rFonts w:ascii="Times New Roman" w:hAnsi="Times New Roman"/>
          <w:sz w:val="26"/>
          <w:szCs w:val="26"/>
        </w:rPr>
        <w:t xml:space="preserve"> </w:t>
      </w:r>
      <w:r w:rsidR="00525D13" w:rsidRPr="009F35D7">
        <w:rPr>
          <w:rFonts w:ascii="Times New Roman" w:hAnsi="Times New Roman"/>
          <w:sz w:val="26"/>
          <w:szCs w:val="26"/>
        </w:rPr>
        <w:t xml:space="preserve">в отношении </w:t>
      </w:r>
      <w:r w:rsidR="00A0339D" w:rsidRPr="009F35D7">
        <w:rPr>
          <w:rFonts w:ascii="Times New Roman" w:hAnsi="Times New Roman"/>
          <w:sz w:val="26"/>
          <w:szCs w:val="26"/>
        </w:rPr>
        <w:t xml:space="preserve">одного </w:t>
      </w:r>
      <w:r w:rsidR="00525D13" w:rsidRPr="009F35D7">
        <w:rPr>
          <w:rFonts w:ascii="Times New Roman" w:hAnsi="Times New Roman"/>
          <w:sz w:val="26"/>
          <w:szCs w:val="26"/>
        </w:rPr>
        <w:t xml:space="preserve">члена Ассоциации Правлением Ассоциации применена </w:t>
      </w:r>
      <w:r w:rsidR="00525D13" w:rsidRPr="009F35D7">
        <w:rPr>
          <w:rFonts w:ascii="Times New Roman" w:hAnsi="Times New Roman"/>
          <w:b/>
          <w:bCs/>
          <w:sz w:val="26"/>
          <w:szCs w:val="26"/>
        </w:rPr>
        <w:t xml:space="preserve">мера дисциплинарного воздействия </w:t>
      </w:r>
      <w:r w:rsidR="00A0339D" w:rsidRPr="009F35D7">
        <w:rPr>
          <w:rFonts w:ascii="Times New Roman" w:hAnsi="Times New Roman"/>
          <w:b/>
          <w:bCs/>
          <w:sz w:val="26"/>
          <w:szCs w:val="26"/>
        </w:rPr>
        <w:t xml:space="preserve">в виде </w:t>
      </w:r>
      <w:r w:rsidR="00525D13" w:rsidRPr="009F35D7">
        <w:rPr>
          <w:rFonts w:ascii="Times New Roman" w:hAnsi="Times New Roman"/>
          <w:b/>
          <w:bCs/>
          <w:sz w:val="26"/>
          <w:szCs w:val="26"/>
        </w:rPr>
        <w:t>«штраф</w:t>
      </w:r>
      <w:r w:rsidR="00A0339D" w:rsidRPr="009F35D7">
        <w:rPr>
          <w:rFonts w:ascii="Times New Roman" w:hAnsi="Times New Roman"/>
          <w:b/>
          <w:bCs/>
          <w:sz w:val="26"/>
          <w:szCs w:val="26"/>
        </w:rPr>
        <w:t>а</w:t>
      </w:r>
      <w:r w:rsidR="00525D13" w:rsidRPr="009F35D7">
        <w:rPr>
          <w:rFonts w:ascii="Times New Roman" w:hAnsi="Times New Roman"/>
          <w:b/>
          <w:bCs/>
          <w:sz w:val="26"/>
          <w:szCs w:val="26"/>
        </w:rPr>
        <w:t xml:space="preserve"> 100 000 рублей».</w:t>
      </w:r>
    </w:p>
    <w:p w14:paraId="5834A6C3" w14:textId="77777777" w:rsidR="00A0339D" w:rsidRPr="009F35D7" w:rsidRDefault="00A0339D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8B928FE" w14:textId="24B8689D" w:rsidR="00BD67D3" w:rsidRPr="009F35D7" w:rsidRDefault="00672422" w:rsidP="00D94EEA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color w:val="auto"/>
          <w:sz w:val="26"/>
          <w:szCs w:val="26"/>
        </w:rPr>
      </w:pPr>
      <w:r w:rsidRPr="009F35D7">
        <w:rPr>
          <w:noProof/>
          <w:color w:val="auto"/>
          <w:sz w:val="26"/>
          <w:szCs w:val="26"/>
        </w:rPr>
        <w:drawing>
          <wp:inline distT="0" distB="0" distL="0" distR="0" wp14:anchorId="51920489" wp14:editId="127530F2">
            <wp:extent cx="5486400" cy="3200400"/>
            <wp:effectExtent l="0" t="0" r="0" b="0"/>
            <wp:docPr id="177871839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BD2E59" w14:textId="40BE8AE0" w:rsidR="00C823BF" w:rsidRPr="009F35D7" w:rsidRDefault="00E856C3" w:rsidP="00D94EEA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течение последних 3-х лет количество </w:t>
      </w:r>
      <w:r w:rsidR="00A81892" w:rsidRPr="009F35D7">
        <w:rPr>
          <w:color w:val="auto"/>
          <w:sz w:val="26"/>
          <w:szCs w:val="26"/>
        </w:rPr>
        <w:t xml:space="preserve">внеплановых </w:t>
      </w:r>
      <w:r w:rsidRPr="009F35D7">
        <w:rPr>
          <w:color w:val="auto"/>
          <w:sz w:val="26"/>
          <w:szCs w:val="26"/>
        </w:rPr>
        <w:t xml:space="preserve">проверок </w:t>
      </w:r>
      <w:r w:rsidR="00A81892" w:rsidRPr="009F35D7">
        <w:rPr>
          <w:color w:val="auto"/>
          <w:sz w:val="26"/>
          <w:szCs w:val="26"/>
        </w:rPr>
        <w:t>снизилось</w:t>
      </w:r>
      <w:r w:rsidRPr="009F35D7">
        <w:rPr>
          <w:color w:val="auto"/>
          <w:sz w:val="26"/>
          <w:szCs w:val="26"/>
        </w:rPr>
        <w:t xml:space="preserve"> </w:t>
      </w:r>
      <w:r w:rsidR="00A81892" w:rsidRPr="009F35D7">
        <w:rPr>
          <w:color w:val="auto"/>
          <w:sz w:val="26"/>
          <w:szCs w:val="26"/>
        </w:rPr>
        <w:t xml:space="preserve">в связи с проведением, при получении обращений заказчиков и органов надзора, </w:t>
      </w:r>
      <w:r w:rsidR="00A81892" w:rsidRPr="009F35D7">
        <w:rPr>
          <w:color w:val="auto"/>
          <w:sz w:val="26"/>
          <w:szCs w:val="26"/>
          <w:u w:val="single"/>
        </w:rPr>
        <w:t>мониторинга</w:t>
      </w:r>
      <w:r w:rsidR="00A81892" w:rsidRPr="009F35D7">
        <w:rPr>
          <w:color w:val="auto"/>
          <w:sz w:val="26"/>
          <w:szCs w:val="26"/>
        </w:rPr>
        <w:t xml:space="preserve"> устранения нарушений вместо назначения </w:t>
      </w:r>
      <w:r w:rsidR="00A81892" w:rsidRPr="009F35D7">
        <w:rPr>
          <w:color w:val="auto"/>
          <w:sz w:val="26"/>
          <w:szCs w:val="26"/>
          <w:u w:val="single"/>
        </w:rPr>
        <w:t>внеплановой проверки</w:t>
      </w:r>
      <w:r w:rsidR="00A81892" w:rsidRPr="009F35D7">
        <w:rPr>
          <w:color w:val="auto"/>
          <w:sz w:val="26"/>
          <w:szCs w:val="26"/>
        </w:rPr>
        <w:t>.</w:t>
      </w:r>
    </w:p>
    <w:p w14:paraId="21DC2FEE" w14:textId="77777777" w:rsidR="00E856C3" w:rsidRPr="009F35D7" w:rsidRDefault="00E856C3" w:rsidP="00D94EEA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color w:val="auto"/>
          <w:sz w:val="26"/>
          <w:szCs w:val="26"/>
        </w:rPr>
      </w:pPr>
    </w:p>
    <w:p w14:paraId="5672C719" w14:textId="77777777" w:rsidR="00A81892" w:rsidRPr="009F35D7" w:rsidRDefault="00A81892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0D5B81D" w14:textId="77777777" w:rsidR="00A81892" w:rsidRPr="009F35D7" w:rsidRDefault="00A81892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0AC40D4D" w14:textId="77777777" w:rsidR="00A81892" w:rsidRPr="009F35D7" w:rsidRDefault="00A81892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471E70C7" w14:textId="105E3FD8" w:rsidR="006C57AD" w:rsidRPr="009F35D7" w:rsidRDefault="006C57AD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9F35D7">
        <w:rPr>
          <w:rFonts w:ascii="Times New Roman" w:hAnsi="Times New Roman"/>
          <w:b/>
          <w:bCs/>
          <w:sz w:val="26"/>
          <w:szCs w:val="26"/>
          <w:u w:val="single"/>
        </w:rPr>
        <w:lastRenderedPageBreak/>
        <w:t>ИНЫЕ КОНТРОЛЬНЫЕ МЕРОПРИЯТИЯ:</w:t>
      </w:r>
    </w:p>
    <w:p w14:paraId="0C7B1089" w14:textId="77777777" w:rsidR="00A0339D" w:rsidRPr="009F35D7" w:rsidRDefault="00A0339D" w:rsidP="006C57AD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18F2053B" w14:textId="0B0B3536" w:rsidR="006C57AD" w:rsidRPr="009F35D7" w:rsidRDefault="006C57AD" w:rsidP="006C57AD">
      <w:pPr>
        <w:pStyle w:val="aff6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Первичные проверки на соответствие условиям членства в Ассоциации </w:t>
      </w:r>
      <w:r w:rsidRPr="009F35D7">
        <w:rPr>
          <w:rFonts w:ascii="Times New Roman" w:hAnsi="Times New Roman"/>
          <w:sz w:val="26"/>
          <w:szCs w:val="26"/>
        </w:rPr>
        <w:t>проведены в отношении</w:t>
      </w:r>
      <w:r w:rsidRPr="009F35D7">
        <w:rPr>
          <w:rFonts w:ascii="Times New Roman" w:hAnsi="Times New Roman"/>
          <w:b/>
          <w:bCs/>
          <w:sz w:val="26"/>
          <w:szCs w:val="26"/>
        </w:rPr>
        <w:t xml:space="preserve"> 37 </w:t>
      </w:r>
      <w:r w:rsidR="0006283A" w:rsidRPr="009F35D7">
        <w:rPr>
          <w:rFonts w:ascii="Times New Roman" w:hAnsi="Times New Roman"/>
          <w:b/>
          <w:bCs/>
          <w:sz w:val="26"/>
          <w:szCs w:val="26"/>
        </w:rPr>
        <w:t>кандидатов в члены Ассоциации.</w:t>
      </w:r>
    </w:p>
    <w:p w14:paraId="45CF4C5C" w14:textId="677A8674" w:rsidR="006C57AD" w:rsidRPr="009F35D7" w:rsidRDefault="006C57AD" w:rsidP="003B6C9A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отношении </w:t>
      </w:r>
      <w:r w:rsidR="00F56860" w:rsidRPr="009F35D7">
        <w:rPr>
          <w:color w:val="auto"/>
          <w:sz w:val="26"/>
          <w:szCs w:val="26"/>
        </w:rPr>
        <w:t xml:space="preserve">всех </w:t>
      </w:r>
      <w:r w:rsidRPr="009F35D7">
        <w:rPr>
          <w:color w:val="auto"/>
          <w:sz w:val="26"/>
          <w:szCs w:val="26"/>
        </w:rPr>
        <w:t xml:space="preserve">кандидатов Правлением Ассоциации принято решение о приеме в члены Ассоциации и предоставлении </w:t>
      </w:r>
      <w:r w:rsidR="0006283A" w:rsidRPr="009F35D7">
        <w:rPr>
          <w:color w:val="auto"/>
          <w:sz w:val="26"/>
          <w:szCs w:val="26"/>
        </w:rPr>
        <w:t xml:space="preserve">соответствующего </w:t>
      </w:r>
      <w:r w:rsidRPr="009F35D7">
        <w:rPr>
          <w:color w:val="auto"/>
          <w:sz w:val="26"/>
          <w:szCs w:val="26"/>
        </w:rPr>
        <w:t>уровня ответственности (при условии оплаты взносов в КФ ВВ/ОДО)</w:t>
      </w:r>
      <w:r w:rsidR="0006283A" w:rsidRPr="009F35D7">
        <w:rPr>
          <w:color w:val="auto"/>
          <w:sz w:val="26"/>
          <w:szCs w:val="26"/>
        </w:rPr>
        <w:t>.</w:t>
      </w:r>
    </w:p>
    <w:p w14:paraId="2E33DBA3" w14:textId="78DE410F" w:rsidR="003B6C9A" w:rsidRPr="009F35D7" w:rsidRDefault="004F0C12" w:rsidP="003B6C9A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noProof/>
          <w:color w:val="auto"/>
          <w:sz w:val="26"/>
          <w:szCs w:val="26"/>
        </w:rPr>
        <w:drawing>
          <wp:inline distT="0" distB="0" distL="0" distR="0" wp14:anchorId="0172CF05" wp14:editId="055C3F04">
            <wp:extent cx="5486400" cy="3200400"/>
            <wp:effectExtent l="0" t="0" r="0" b="0"/>
            <wp:docPr id="127555226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CCDE3B" w14:textId="72C86928" w:rsidR="004F0C12" w:rsidRPr="009F35D7" w:rsidRDefault="00A81892" w:rsidP="00A81892">
      <w:pPr>
        <w:pStyle w:val="aff6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В течение последних 3-х лет количество первичных проверок </w:t>
      </w:r>
      <w:r w:rsidR="00F85EDA" w:rsidRPr="009F35D7">
        <w:rPr>
          <w:rFonts w:ascii="Times New Roman" w:hAnsi="Times New Roman"/>
          <w:sz w:val="26"/>
          <w:szCs w:val="26"/>
        </w:rPr>
        <w:t xml:space="preserve">при приеме в члены Ассоциации </w:t>
      </w:r>
      <w:r w:rsidRPr="009F35D7">
        <w:rPr>
          <w:rFonts w:ascii="Times New Roman" w:hAnsi="Times New Roman"/>
          <w:sz w:val="26"/>
          <w:szCs w:val="26"/>
        </w:rPr>
        <w:t>увеличилось практически в 2 раза.</w:t>
      </w:r>
    </w:p>
    <w:p w14:paraId="6F78F758" w14:textId="77777777" w:rsidR="00A81892" w:rsidRPr="009F35D7" w:rsidRDefault="00A81892" w:rsidP="004F0C12">
      <w:pPr>
        <w:pStyle w:val="aff6"/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091DF48" w14:textId="5E760C90" w:rsidR="0006283A" w:rsidRPr="009F35D7" w:rsidRDefault="0006283A" w:rsidP="00436CA0">
      <w:pPr>
        <w:pStyle w:val="aff6"/>
        <w:numPr>
          <w:ilvl w:val="0"/>
          <w:numId w:val="21"/>
        </w:numPr>
        <w:spacing w:line="240" w:lineRule="auto"/>
        <w:ind w:left="0"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Текущий мониторинг соответствия совокупного размера обязательств </w:t>
      </w:r>
      <w:r w:rsidR="00436CA0"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и обязательств по возмещению вреда 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при выдаче выписки из реестра членов Ассоциации </w:t>
      </w:r>
      <w:r w:rsidRPr="009F35D7">
        <w:rPr>
          <w:rFonts w:ascii="Times New Roman" w:hAnsi="Times New Roman"/>
          <w:i/>
          <w:iCs/>
          <w:sz w:val="26"/>
          <w:szCs w:val="26"/>
        </w:rPr>
        <w:t xml:space="preserve">- </w:t>
      </w:r>
      <w:r w:rsidRPr="009F35D7">
        <w:rPr>
          <w:rFonts w:ascii="Times New Roman" w:hAnsi="Times New Roman"/>
          <w:b/>
          <w:bCs/>
          <w:sz w:val="26"/>
          <w:szCs w:val="26"/>
        </w:rPr>
        <w:t>725 проверок</w:t>
      </w:r>
      <w:r w:rsidRPr="009F35D7">
        <w:rPr>
          <w:rFonts w:ascii="Times New Roman" w:hAnsi="Times New Roman"/>
          <w:i/>
          <w:iCs/>
          <w:sz w:val="26"/>
          <w:szCs w:val="26"/>
        </w:rPr>
        <w:t>.</w:t>
      </w:r>
    </w:p>
    <w:p w14:paraId="07732EA3" w14:textId="4AACEF14" w:rsidR="003466C6" w:rsidRPr="009F35D7" w:rsidRDefault="0006283A" w:rsidP="00436CA0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По результатам мониторинга </w:t>
      </w:r>
      <w:r w:rsidR="00C1353A" w:rsidRPr="009F35D7">
        <w:rPr>
          <w:rFonts w:ascii="Times New Roman" w:hAnsi="Times New Roman"/>
          <w:sz w:val="26"/>
          <w:szCs w:val="26"/>
        </w:rPr>
        <w:t xml:space="preserve">в отношении </w:t>
      </w:r>
      <w:r w:rsidR="00C1353A" w:rsidRPr="009F35D7">
        <w:rPr>
          <w:rFonts w:ascii="Times New Roman" w:hAnsi="Times New Roman"/>
          <w:b/>
          <w:bCs/>
          <w:sz w:val="26"/>
          <w:szCs w:val="26"/>
        </w:rPr>
        <w:t>9 членов</w:t>
      </w:r>
      <w:r w:rsidR="00C1353A" w:rsidRPr="009F35D7">
        <w:rPr>
          <w:rFonts w:ascii="Times New Roman" w:hAnsi="Times New Roman"/>
          <w:sz w:val="26"/>
          <w:szCs w:val="26"/>
        </w:rPr>
        <w:t xml:space="preserve"> Ассоциации </w:t>
      </w:r>
      <w:r w:rsidRPr="009F35D7">
        <w:rPr>
          <w:rFonts w:ascii="Times New Roman" w:hAnsi="Times New Roman"/>
          <w:sz w:val="26"/>
          <w:szCs w:val="26"/>
        </w:rPr>
        <w:t xml:space="preserve">выявлены признаки превышения предоставленного уровня ответственности, в связи с чем </w:t>
      </w:r>
      <w:r w:rsidRPr="009F35D7">
        <w:rPr>
          <w:rFonts w:ascii="Times New Roman" w:hAnsi="Times New Roman"/>
          <w:b/>
          <w:bCs/>
          <w:sz w:val="26"/>
          <w:szCs w:val="26"/>
        </w:rPr>
        <w:t>назначены внеплановые проверки</w:t>
      </w:r>
      <w:r w:rsidR="00C1353A" w:rsidRPr="009F3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35D7">
        <w:rPr>
          <w:rFonts w:ascii="Times New Roman" w:hAnsi="Times New Roman"/>
          <w:b/>
          <w:bCs/>
          <w:sz w:val="26"/>
          <w:szCs w:val="26"/>
        </w:rPr>
        <w:t>(см. выше).</w:t>
      </w:r>
    </w:p>
    <w:p w14:paraId="7F32D02C" w14:textId="2E532E0F" w:rsidR="00436CA0" w:rsidRPr="009F35D7" w:rsidRDefault="004F0C12" w:rsidP="00436CA0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481AC2B3" wp14:editId="1DAB5D08">
            <wp:extent cx="5486400" cy="3200400"/>
            <wp:effectExtent l="0" t="0" r="0" b="0"/>
            <wp:docPr id="185884480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ADEB57" w14:textId="77777777" w:rsidR="004F0C12" w:rsidRPr="009F35D7" w:rsidRDefault="004F0C12" w:rsidP="00436CA0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B295436" w14:textId="66750895" w:rsidR="004F0C12" w:rsidRPr="009F35D7" w:rsidRDefault="00F85EDA" w:rsidP="00436CA0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>Количество проверок при текущем мониторинге фактического уровня ответственности ВВ и ОДО членов Ассоциации уменьшилось на 26% в связи со общим снижением количества строящихся (ремонтируемых) объектов в рамках Адресной инвестиционной программы Сахалинской области, на выполнение работ на которых члены заказывают выписки из реестра членов Ассоциации.</w:t>
      </w:r>
    </w:p>
    <w:p w14:paraId="7652ABCC" w14:textId="77777777" w:rsidR="00345CB7" w:rsidRPr="009F35D7" w:rsidRDefault="00345CB7" w:rsidP="00F85EDA">
      <w:pPr>
        <w:widowControl w:val="0"/>
        <w:tabs>
          <w:tab w:val="left" w:pos="0"/>
        </w:tabs>
        <w:spacing w:after="0" w:line="240" w:lineRule="auto"/>
        <w:ind w:firstLine="0"/>
        <w:outlineLvl w:val="0"/>
        <w:rPr>
          <w:b/>
          <w:bCs/>
          <w:color w:val="auto"/>
          <w:sz w:val="26"/>
          <w:szCs w:val="26"/>
        </w:rPr>
      </w:pPr>
    </w:p>
    <w:p w14:paraId="6E11D5C5" w14:textId="03F98B0D" w:rsidR="00436CA0" w:rsidRPr="009F35D7" w:rsidRDefault="00436CA0" w:rsidP="00436CA0">
      <w:pPr>
        <w:pStyle w:val="aff6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>Мониторинг устранения членами Ассоциации ранее выявленных нарушений</w:t>
      </w:r>
      <w:r w:rsidR="00055AFE" w:rsidRPr="009F35D7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14:paraId="1967EFB4" w14:textId="0ADA006C" w:rsidR="00436CA0" w:rsidRPr="009F35D7" w:rsidRDefault="00436CA0" w:rsidP="00166303">
      <w:pPr>
        <w:pStyle w:val="aff6"/>
        <w:widowControl w:val="0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Большая часть </w:t>
      </w:r>
      <w:r w:rsidR="00166303" w:rsidRPr="009F35D7">
        <w:rPr>
          <w:rFonts w:ascii="Times New Roman" w:hAnsi="Times New Roman"/>
          <w:sz w:val="26"/>
          <w:szCs w:val="26"/>
        </w:rPr>
        <w:t xml:space="preserve">нарушений, </w:t>
      </w:r>
      <w:r w:rsidRPr="009F35D7">
        <w:rPr>
          <w:rFonts w:ascii="Times New Roman" w:hAnsi="Times New Roman"/>
          <w:sz w:val="26"/>
          <w:szCs w:val="26"/>
        </w:rPr>
        <w:t xml:space="preserve">выявленных </w:t>
      </w:r>
      <w:r w:rsidR="00166303" w:rsidRPr="009F35D7">
        <w:rPr>
          <w:rFonts w:ascii="Times New Roman" w:hAnsi="Times New Roman"/>
          <w:sz w:val="26"/>
          <w:szCs w:val="26"/>
          <w:u w:val="single"/>
        </w:rPr>
        <w:t>Ассоциацией</w:t>
      </w:r>
      <w:r w:rsidR="00166303" w:rsidRPr="009F35D7">
        <w:rPr>
          <w:rFonts w:ascii="Times New Roman" w:hAnsi="Times New Roman"/>
          <w:sz w:val="26"/>
          <w:szCs w:val="26"/>
        </w:rPr>
        <w:t xml:space="preserve"> </w:t>
      </w:r>
      <w:r w:rsidR="00055AFE" w:rsidRPr="009F35D7">
        <w:rPr>
          <w:rFonts w:ascii="Times New Roman" w:hAnsi="Times New Roman"/>
          <w:sz w:val="26"/>
          <w:szCs w:val="26"/>
        </w:rPr>
        <w:t xml:space="preserve">в ходе проведения контрольных мероприятий в отношении </w:t>
      </w:r>
      <w:r w:rsidR="00055AFE" w:rsidRPr="009F35D7">
        <w:rPr>
          <w:rFonts w:ascii="Times New Roman" w:hAnsi="Times New Roman"/>
          <w:b/>
          <w:bCs/>
          <w:sz w:val="26"/>
          <w:szCs w:val="26"/>
        </w:rPr>
        <w:t>57 членов</w:t>
      </w:r>
      <w:r w:rsidR="00055AFE" w:rsidRPr="009F35D7">
        <w:rPr>
          <w:rFonts w:ascii="Times New Roman" w:hAnsi="Times New Roman"/>
          <w:sz w:val="26"/>
          <w:szCs w:val="26"/>
        </w:rPr>
        <w:t xml:space="preserve"> Ассоциации</w:t>
      </w:r>
      <w:r w:rsidR="00166303" w:rsidRPr="009F35D7">
        <w:rPr>
          <w:rFonts w:ascii="Times New Roman" w:hAnsi="Times New Roman"/>
          <w:sz w:val="26"/>
          <w:szCs w:val="26"/>
        </w:rPr>
        <w:t xml:space="preserve">, </w:t>
      </w:r>
      <w:r w:rsidRPr="009F35D7">
        <w:rPr>
          <w:rFonts w:ascii="Times New Roman" w:hAnsi="Times New Roman"/>
          <w:b/>
          <w:bCs/>
          <w:sz w:val="26"/>
          <w:szCs w:val="26"/>
        </w:rPr>
        <w:t>устранена</w:t>
      </w:r>
      <w:r w:rsidRPr="009F35D7">
        <w:rPr>
          <w:rFonts w:ascii="Times New Roman" w:hAnsi="Times New Roman"/>
          <w:sz w:val="26"/>
          <w:szCs w:val="26"/>
        </w:rPr>
        <w:t xml:space="preserve">. </w:t>
      </w:r>
      <w:r w:rsidR="00363BA0" w:rsidRPr="009F35D7">
        <w:rPr>
          <w:rFonts w:ascii="Times New Roman" w:hAnsi="Times New Roman"/>
          <w:sz w:val="26"/>
          <w:szCs w:val="26"/>
        </w:rPr>
        <w:t>Часть</w:t>
      </w:r>
      <w:r w:rsidRPr="009F35D7">
        <w:rPr>
          <w:rFonts w:ascii="Times New Roman" w:hAnsi="Times New Roman"/>
          <w:sz w:val="26"/>
          <w:szCs w:val="26"/>
        </w:rPr>
        <w:t xml:space="preserve"> нарушени</w:t>
      </w:r>
      <w:r w:rsidR="00363BA0" w:rsidRPr="009F35D7">
        <w:rPr>
          <w:rFonts w:ascii="Times New Roman" w:hAnsi="Times New Roman"/>
          <w:sz w:val="26"/>
          <w:szCs w:val="26"/>
        </w:rPr>
        <w:t>й</w:t>
      </w:r>
      <w:r w:rsidRPr="009F35D7">
        <w:rPr>
          <w:rFonts w:ascii="Times New Roman" w:hAnsi="Times New Roman"/>
          <w:sz w:val="26"/>
          <w:szCs w:val="26"/>
        </w:rPr>
        <w:t xml:space="preserve"> являются либо не устранимыми, либо находятся в стадии устранения.</w:t>
      </w:r>
    </w:p>
    <w:p w14:paraId="5498815B" w14:textId="4687756B" w:rsidR="00C865D4" w:rsidRPr="009F35D7" w:rsidRDefault="00166303" w:rsidP="00EB632A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Кроме того, Ассоциацией осуществлялся </w:t>
      </w:r>
      <w:r w:rsidR="00055AFE" w:rsidRPr="009F35D7">
        <w:rPr>
          <w:b/>
          <w:color w:val="auto"/>
          <w:sz w:val="26"/>
          <w:szCs w:val="26"/>
        </w:rPr>
        <w:t>мониторинг</w:t>
      </w:r>
      <w:r w:rsidRPr="009F35D7">
        <w:rPr>
          <w:b/>
          <w:color w:val="auto"/>
          <w:sz w:val="26"/>
          <w:szCs w:val="26"/>
        </w:rPr>
        <w:t xml:space="preserve"> устранения </w:t>
      </w:r>
      <w:r w:rsidR="00184A99" w:rsidRPr="009F35D7">
        <w:rPr>
          <w:b/>
          <w:color w:val="auto"/>
          <w:sz w:val="26"/>
          <w:szCs w:val="26"/>
        </w:rPr>
        <w:t xml:space="preserve">175 </w:t>
      </w:r>
      <w:r w:rsidRPr="009F35D7">
        <w:rPr>
          <w:b/>
          <w:color w:val="auto"/>
          <w:sz w:val="26"/>
          <w:szCs w:val="26"/>
        </w:rPr>
        <w:t xml:space="preserve">выявленных </w:t>
      </w:r>
      <w:r w:rsidRPr="009F35D7">
        <w:rPr>
          <w:b/>
          <w:color w:val="auto"/>
          <w:sz w:val="26"/>
          <w:szCs w:val="26"/>
          <w:u w:val="single"/>
        </w:rPr>
        <w:t>заказчиками</w:t>
      </w:r>
      <w:r w:rsidRPr="009F35D7">
        <w:rPr>
          <w:b/>
          <w:color w:val="auto"/>
          <w:sz w:val="26"/>
          <w:szCs w:val="26"/>
        </w:rPr>
        <w:t xml:space="preserve"> нарушений в сфере охраны труда</w:t>
      </w:r>
      <w:r w:rsidRPr="009F35D7">
        <w:rPr>
          <w:color w:val="auto"/>
          <w:sz w:val="26"/>
          <w:szCs w:val="26"/>
        </w:rPr>
        <w:t xml:space="preserve"> и техники безопасности</w:t>
      </w:r>
      <w:r w:rsidR="000C1B71" w:rsidRPr="009F35D7">
        <w:rPr>
          <w:color w:val="auto"/>
          <w:sz w:val="26"/>
          <w:szCs w:val="26"/>
        </w:rPr>
        <w:t xml:space="preserve"> на строительных объектах</w:t>
      </w:r>
      <w:r w:rsidRPr="009F35D7">
        <w:rPr>
          <w:color w:val="auto"/>
          <w:sz w:val="26"/>
          <w:szCs w:val="26"/>
        </w:rPr>
        <w:t xml:space="preserve">, допущенных </w:t>
      </w:r>
      <w:r w:rsidR="00184A99" w:rsidRPr="009F35D7">
        <w:rPr>
          <w:b/>
          <w:bCs/>
          <w:color w:val="auto"/>
          <w:sz w:val="26"/>
          <w:szCs w:val="26"/>
        </w:rPr>
        <w:t>17-тью</w:t>
      </w:r>
      <w:r w:rsidRPr="009F35D7">
        <w:rPr>
          <w:b/>
          <w:bCs/>
          <w:color w:val="auto"/>
          <w:sz w:val="26"/>
          <w:szCs w:val="26"/>
        </w:rPr>
        <w:t xml:space="preserve"> членами</w:t>
      </w:r>
      <w:r w:rsidRPr="009F35D7">
        <w:rPr>
          <w:color w:val="auto"/>
          <w:sz w:val="26"/>
          <w:szCs w:val="26"/>
        </w:rPr>
        <w:t xml:space="preserve"> Ассоциации. Все указанные нарушения устранены на месте в ходе проводимой проверки либо в установленные контролирующим лицом сроки.</w:t>
      </w:r>
    </w:p>
    <w:p w14:paraId="6BE263CB" w14:textId="77777777" w:rsidR="000C1B71" w:rsidRPr="009F35D7" w:rsidRDefault="000C1B71" w:rsidP="00EB632A">
      <w:pPr>
        <w:spacing w:after="0" w:line="240" w:lineRule="auto"/>
        <w:ind w:firstLine="567"/>
        <w:rPr>
          <w:color w:val="auto"/>
          <w:sz w:val="26"/>
          <w:szCs w:val="26"/>
        </w:rPr>
      </w:pPr>
    </w:p>
    <w:p w14:paraId="51F48C01" w14:textId="2FBB28B6" w:rsidR="00D071B3" w:rsidRPr="009F35D7" w:rsidRDefault="00D071B3" w:rsidP="00F56860">
      <w:pPr>
        <w:pStyle w:val="aff6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Участие в рабочих совещаниях государственных и муниципальных 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заказчиков с членами Ассоциации</w:t>
      </w: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 по вопросам выполнения ими договорных обязательств</w:t>
      </w:r>
      <w:r w:rsidR="00C1353A" w:rsidRPr="009F35D7">
        <w:rPr>
          <w:rFonts w:ascii="Times New Roman" w:hAnsi="Times New Roman"/>
          <w:b/>
          <w:bCs/>
          <w:i/>
          <w:iCs/>
          <w:sz w:val="32"/>
          <w:szCs w:val="32"/>
        </w:rPr>
        <w:t xml:space="preserve"> (сроки, качество работ</w:t>
      </w:r>
      <w:r w:rsidR="003C01A9" w:rsidRPr="009F35D7">
        <w:rPr>
          <w:rFonts w:ascii="Times New Roman" w:hAnsi="Times New Roman"/>
          <w:b/>
          <w:bCs/>
          <w:i/>
          <w:iCs/>
          <w:sz w:val="32"/>
          <w:szCs w:val="32"/>
        </w:rPr>
        <w:t>).</w:t>
      </w:r>
    </w:p>
    <w:p w14:paraId="4187F79E" w14:textId="0627CC61" w:rsidR="00F56860" w:rsidRPr="009F35D7" w:rsidRDefault="00F56860" w:rsidP="00B216C7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По </w:t>
      </w:r>
      <w:r w:rsidR="00982A39" w:rsidRPr="009F35D7">
        <w:rPr>
          <w:b/>
          <w:bCs/>
          <w:color w:val="auto"/>
          <w:sz w:val="26"/>
          <w:szCs w:val="26"/>
        </w:rPr>
        <w:t>1</w:t>
      </w:r>
      <w:r w:rsidR="00CC3404" w:rsidRPr="009F35D7">
        <w:rPr>
          <w:b/>
          <w:bCs/>
          <w:color w:val="auto"/>
          <w:sz w:val="26"/>
          <w:szCs w:val="26"/>
        </w:rPr>
        <w:t>1</w:t>
      </w:r>
      <w:r w:rsidR="003C01A9" w:rsidRPr="009F35D7">
        <w:rPr>
          <w:b/>
          <w:bCs/>
          <w:color w:val="auto"/>
          <w:sz w:val="26"/>
          <w:szCs w:val="26"/>
        </w:rPr>
        <w:t>-</w:t>
      </w:r>
      <w:r w:rsidR="00982A39" w:rsidRPr="009F35D7">
        <w:rPr>
          <w:b/>
          <w:bCs/>
          <w:color w:val="auto"/>
          <w:sz w:val="26"/>
          <w:szCs w:val="26"/>
        </w:rPr>
        <w:t>т</w:t>
      </w:r>
      <w:r w:rsidR="003C01A9" w:rsidRPr="009F35D7">
        <w:rPr>
          <w:b/>
          <w:bCs/>
          <w:color w:val="auto"/>
          <w:sz w:val="26"/>
          <w:szCs w:val="26"/>
        </w:rPr>
        <w:t>и</w:t>
      </w:r>
      <w:r w:rsidR="003C01A9" w:rsidRPr="009F35D7">
        <w:rPr>
          <w:color w:val="auto"/>
          <w:sz w:val="26"/>
          <w:szCs w:val="26"/>
        </w:rPr>
        <w:t xml:space="preserve"> </w:t>
      </w:r>
      <w:r w:rsidRPr="009F35D7">
        <w:rPr>
          <w:b/>
          <w:bCs/>
          <w:color w:val="auto"/>
          <w:sz w:val="26"/>
          <w:szCs w:val="26"/>
        </w:rPr>
        <w:t>строительным объектам</w:t>
      </w:r>
      <w:r w:rsidRPr="009F35D7">
        <w:rPr>
          <w:color w:val="auto"/>
          <w:sz w:val="26"/>
          <w:szCs w:val="26"/>
        </w:rPr>
        <w:t xml:space="preserve">, где работы велись </w:t>
      </w:r>
      <w:r w:rsidR="00B216C7" w:rsidRPr="009F35D7">
        <w:rPr>
          <w:color w:val="auto"/>
          <w:sz w:val="26"/>
          <w:szCs w:val="26"/>
        </w:rPr>
        <w:t xml:space="preserve">в том числе и </w:t>
      </w:r>
      <w:r w:rsidRPr="009F35D7">
        <w:rPr>
          <w:color w:val="auto"/>
          <w:sz w:val="26"/>
          <w:szCs w:val="26"/>
        </w:rPr>
        <w:t>с нарушением сроков (</w:t>
      </w:r>
      <w:r w:rsidR="00B37D0A" w:rsidRPr="009F35D7">
        <w:rPr>
          <w:color w:val="auto"/>
          <w:sz w:val="26"/>
          <w:szCs w:val="26"/>
        </w:rPr>
        <w:t xml:space="preserve">Капитальный ремонт инфекционного отделения Анивской ЦРБ, Капитальный ремонт пищеблока Анивской ЦРБ, Капитальный ремонт поликлиники Корсаковской ЦРБ, Строительство детской школы искусств в п/р Луговое, Строительство базы для МУП «Транспортная компания», </w:t>
      </w:r>
      <w:r w:rsidR="00B216C7" w:rsidRPr="009F35D7">
        <w:rPr>
          <w:color w:val="auto"/>
          <w:sz w:val="26"/>
          <w:szCs w:val="26"/>
        </w:rPr>
        <w:t>Капитальный ремонт фасада ОКУ г. Холмска, Капитальный ремонт СОШ с. Чехов, Капитальный ремонт детского сада «Солнышко» г. Холмска</w:t>
      </w:r>
      <w:r w:rsidR="00982A39" w:rsidRPr="009F35D7">
        <w:rPr>
          <w:color w:val="auto"/>
          <w:sz w:val="26"/>
          <w:szCs w:val="26"/>
        </w:rPr>
        <w:t xml:space="preserve">, Капитальный ремонт фасада городской библиотеки г. </w:t>
      </w:r>
      <w:r w:rsidR="00982A39" w:rsidRPr="009F35D7">
        <w:rPr>
          <w:color w:val="auto"/>
          <w:sz w:val="26"/>
          <w:szCs w:val="26"/>
        </w:rPr>
        <w:lastRenderedPageBreak/>
        <w:t>Южно-Сахалинска, Ремонт спортивной площадки по ул. Украинская, 22 в г. Южно-Сахалинске</w:t>
      </w:r>
      <w:r w:rsidR="00CC3404" w:rsidRPr="009F35D7">
        <w:rPr>
          <w:color w:val="auto"/>
          <w:sz w:val="26"/>
          <w:szCs w:val="26"/>
        </w:rPr>
        <w:t>, Спорткомплекс в пгт. Смирных</w:t>
      </w:r>
      <w:r w:rsidR="00B216C7" w:rsidRPr="009F35D7">
        <w:rPr>
          <w:color w:val="auto"/>
          <w:sz w:val="26"/>
          <w:szCs w:val="26"/>
        </w:rPr>
        <w:t xml:space="preserve">) </w:t>
      </w:r>
      <w:r w:rsidRPr="009F35D7">
        <w:rPr>
          <w:b/>
          <w:bCs/>
          <w:color w:val="auto"/>
          <w:sz w:val="26"/>
          <w:szCs w:val="26"/>
        </w:rPr>
        <w:t xml:space="preserve">неоднократно проводились </w:t>
      </w:r>
      <w:r w:rsidRPr="009F35D7">
        <w:rPr>
          <w:b/>
          <w:bCs/>
          <w:color w:val="auto"/>
          <w:sz w:val="26"/>
          <w:szCs w:val="26"/>
          <w:u w:val="single"/>
        </w:rPr>
        <w:t>совещания с выездом на объект</w:t>
      </w:r>
      <w:r w:rsidRPr="009F35D7">
        <w:rPr>
          <w:b/>
          <w:bCs/>
          <w:color w:val="auto"/>
          <w:sz w:val="26"/>
          <w:szCs w:val="26"/>
        </w:rPr>
        <w:t xml:space="preserve"> и участием подрядчика, заказчика, представителей Ассоциации</w:t>
      </w:r>
      <w:r w:rsidRPr="009F35D7">
        <w:rPr>
          <w:color w:val="auto"/>
          <w:sz w:val="26"/>
          <w:szCs w:val="26"/>
        </w:rPr>
        <w:t xml:space="preserve">, а также </w:t>
      </w:r>
      <w:r w:rsidRPr="009F35D7">
        <w:rPr>
          <w:b/>
          <w:bCs/>
          <w:color w:val="auto"/>
          <w:sz w:val="26"/>
          <w:szCs w:val="26"/>
        </w:rPr>
        <w:t>совещания в офисе Ассоциации с подрядчиком с целью выработки решений проблемных вопросов и определения действий подрядчика по минимизации риска применения заказчиком штрафных санкций</w:t>
      </w:r>
      <w:r w:rsidR="00055AFE" w:rsidRPr="009F35D7">
        <w:rPr>
          <w:color w:val="auto"/>
          <w:sz w:val="26"/>
          <w:szCs w:val="26"/>
        </w:rPr>
        <w:t xml:space="preserve"> (подрядчики ИП Медвинский М.М., ООО «ДальКапСтрой», ООО «РЭСК», ООО «Остов», ООО «Хинэкс», ООО «ЮВА», ООО «Эгеон»</w:t>
      </w:r>
      <w:r w:rsidR="00982A39" w:rsidRPr="009F35D7">
        <w:rPr>
          <w:color w:val="auto"/>
          <w:sz w:val="26"/>
          <w:szCs w:val="26"/>
        </w:rPr>
        <w:t>, ООО «ИНВЕСТСТРОЙ», ИП Голлоев В.М.</w:t>
      </w:r>
      <w:r w:rsidR="00CC3404" w:rsidRPr="009F35D7">
        <w:rPr>
          <w:color w:val="auto"/>
          <w:sz w:val="26"/>
          <w:szCs w:val="26"/>
        </w:rPr>
        <w:t>, ООО «ПрескоттСтрой»</w:t>
      </w:r>
      <w:r w:rsidR="00055AFE" w:rsidRPr="009F35D7">
        <w:rPr>
          <w:color w:val="auto"/>
          <w:sz w:val="26"/>
          <w:szCs w:val="26"/>
        </w:rPr>
        <w:t>)</w:t>
      </w:r>
      <w:r w:rsidRPr="009F35D7">
        <w:rPr>
          <w:color w:val="auto"/>
          <w:sz w:val="26"/>
          <w:szCs w:val="26"/>
        </w:rPr>
        <w:t xml:space="preserve">. Проблемные вопросы в настоящее время решены, </w:t>
      </w:r>
      <w:r w:rsidR="00982A39" w:rsidRPr="009F35D7">
        <w:rPr>
          <w:color w:val="auto"/>
          <w:sz w:val="26"/>
          <w:szCs w:val="26"/>
        </w:rPr>
        <w:t>6</w:t>
      </w:r>
      <w:r w:rsidRPr="009F35D7">
        <w:rPr>
          <w:color w:val="auto"/>
          <w:sz w:val="26"/>
          <w:szCs w:val="26"/>
        </w:rPr>
        <w:t xml:space="preserve"> из указанных объект</w:t>
      </w:r>
      <w:r w:rsidR="00982A39" w:rsidRPr="009F35D7">
        <w:rPr>
          <w:color w:val="auto"/>
          <w:sz w:val="26"/>
          <w:szCs w:val="26"/>
        </w:rPr>
        <w:t>ов</w:t>
      </w:r>
      <w:r w:rsidRPr="009F35D7">
        <w:rPr>
          <w:color w:val="auto"/>
          <w:sz w:val="26"/>
          <w:szCs w:val="26"/>
        </w:rPr>
        <w:t xml:space="preserve"> введены в эксплуатацию, </w:t>
      </w:r>
      <w:r w:rsidR="00982A39" w:rsidRPr="009F35D7">
        <w:rPr>
          <w:color w:val="auto"/>
          <w:sz w:val="26"/>
          <w:szCs w:val="26"/>
        </w:rPr>
        <w:t xml:space="preserve">по одному объекту контракт расторгнут в одностороннем порядке (в связи с непредоставлением заказчиком фронта работ), </w:t>
      </w:r>
      <w:r w:rsidR="00B216C7" w:rsidRPr="009F35D7">
        <w:rPr>
          <w:color w:val="auto"/>
          <w:sz w:val="26"/>
          <w:szCs w:val="26"/>
        </w:rPr>
        <w:t>остальные</w:t>
      </w:r>
      <w:r w:rsidRPr="009F35D7">
        <w:rPr>
          <w:color w:val="auto"/>
          <w:sz w:val="26"/>
          <w:szCs w:val="26"/>
        </w:rPr>
        <w:t xml:space="preserve"> объект</w:t>
      </w:r>
      <w:r w:rsidR="00B216C7" w:rsidRPr="009F35D7">
        <w:rPr>
          <w:color w:val="auto"/>
          <w:sz w:val="26"/>
          <w:szCs w:val="26"/>
        </w:rPr>
        <w:t>ы</w:t>
      </w:r>
      <w:r w:rsidRPr="009F35D7">
        <w:rPr>
          <w:color w:val="auto"/>
          <w:sz w:val="26"/>
          <w:szCs w:val="26"/>
        </w:rPr>
        <w:t xml:space="preserve"> наход</w:t>
      </w:r>
      <w:r w:rsidR="00B216C7" w:rsidRPr="009F35D7">
        <w:rPr>
          <w:color w:val="auto"/>
          <w:sz w:val="26"/>
          <w:szCs w:val="26"/>
        </w:rPr>
        <w:t>я</w:t>
      </w:r>
      <w:r w:rsidRPr="009F35D7">
        <w:rPr>
          <w:color w:val="auto"/>
          <w:sz w:val="26"/>
          <w:szCs w:val="26"/>
        </w:rPr>
        <w:t>тся в стадии строительства</w:t>
      </w:r>
      <w:r w:rsidR="003C01A9" w:rsidRPr="009F35D7">
        <w:rPr>
          <w:color w:val="auto"/>
          <w:sz w:val="26"/>
          <w:szCs w:val="26"/>
        </w:rPr>
        <w:t xml:space="preserve"> (ремонта)</w:t>
      </w:r>
      <w:r w:rsidRPr="009F35D7">
        <w:rPr>
          <w:color w:val="auto"/>
          <w:sz w:val="26"/>
          <w:szCs w:val="26"/>
        </w:rPr>
        <w:t>.</w:t>
      </w:r>
    </w:p>
    <w:p w14:paraId="05ACB5D7" w14:textId="77777777" w:rsidR="003466C6" w:rsidRPr="009F35D7" w:rsidRDefault="003466C6" w:rsidP="00525D13">
      <w:pPr>
        <w:spacing w:line="240" w:lineRule="auto"/>
        <w:ind w:firstLine="0"/>
        <w:rPr>
          <w:i/>
          <w:iCs/>
          <w:color w:val="auto"/>
          <w:sz w:val="26"/>
          <w:szCs w:val="26"/>
        </w:rPr>
      </w:pPr>
    </w:p>
    <w:p w14:paraId="570706A8" w14:textId="39EADF28" w:rsidR="00422C44" w:rsidRPr="009F35D7" w:rsidRDefault="00C07DCD" w:rsidP="00525D13">
      <w:pPr>
        <w:pStyle w:val="aff6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>Мониторинг уплаты членских взносов в Ассоциацию.</w:t>
      </w:r>
    </w:p>
    <w:p w14:paraId="4EFB8EAB" w14:textId="62F2030F" w:rsidR="00525D13" w:rsidRPr="009F35D7" w:rsidRDefault="00525D13" w:rsidP="00487A45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Данный </w:t>
      </w:r>
      <w:r w:rsidRPr="009F35D7">
        <w:rPr>
          <w:bCs/>
          <w:color w:val="auto"/>
          <w:sz w:val="26"/>
          <w:szCs w:val="26"/>
        </w:rPr>
        <w:t xml:space="preserve">мониторинг проводился </w:t>
      </w:r>
      <w:r w:rsidRPr="009F35D7">
        <w:rPr>
          <w:b/>
          <w:color w:val="auto"/>
          <w:sz w:val="26"/>
          <w:szCs w:val="26"/>
        </w:rPr>
        <w:t>отделом контроля</w:t>
      </w:r>
      <w:r w:rsidRPr="009F35D7">
        <w:rPr>
          <w:bCs/>
          <w:color w:val="auto"/>
          <w:sz w:val="26"/>
          <w:szCs w:val="26"/>
        </w:rPr>
        <w:t xml:space="preserve"> </w:t>
      </w:r>
      <w:r w:rsidR="00E9634A" w:rsidRPr="009F35D7">
        <w:rPr>
          <w:bCs/>
          <w:color w:val="auto"/>
          <w:sz w:val="26"/>
          <w:szCs w:val="26"/>
        </w:rPr>
        <w:t>и рабо</w:t>
      </w:r>
      <w:r w:rsidR="00BD67D3" w:rsidRPr="009F35D7">
        <w:rPr>
          <w:bCs/>
          <w:color w:val="auto"/>
          <w:sz w:val="26"/>
          <w:szCs w:val="26"/>
        </w:rPr>
        <w:t>т</w:t>
      </w:r>
      <w:r w:rsidR="00E9634A" w:rsidRPr="009F35D7">
        <w:rPr>
          <w:bCs/>
          <w:color w:val="auto"/>
          <w:sz w:val="26"/>
          <w:szCs w:val="26"/>
        </w:rPr>
        <w:t xml:space="preserve">никами бухгалтерии </w:t>
      </w:r>
      <w:r w:rsidRPr="009F35D7">
        <w:rPr>
          <w:bCs/>
          <w:color w:val="auto"/>
          <w:sz w:val="26"/>
          <w:szCs w:val="26"/>
        </w:rPr>
        <w:t>Ассоциации посредством устного, письм</w:t>
      </w:r>
      <w:r w:rsidRPr="009F35D7">
        <w:rPr>
          <w:color w:val="auto"/>
          <w:sz w:val="26"/>
          <w:szCs w:val="26"/>
        </w:rPr>
        <w:t>енного, электронного взаимодействия с членами Ассоциации</w:t>
      </w:r>
      <w:r w:rsidR="00E56B36" w:rsidRPr="009F35D7">
        <w:rPr>
          <w:color w:val="auto"/>
          <w:sz w:val="26"/>
          <w:szCs w:val="26"/>
        </w:rPr>
        <w:t xml:space="preserve"> </w:t>
      </w:r>
      <w:r w:rsidR="00E56B36" w:rsidRPr="009F35D7">
        <w:rPr>
          <w:b/>
          <w:bCs/>
          <w:color w:val="auto"/>
          <w:sz w:val="26"/>
          <w:szCs w:val="26"/>
        </w:rPr>
        <w:t>(ежемесячно порядка 80-90 членов)</w:t>
      </w:r>
      <w:r w:rsidRPr="009F35D7">
        <w:rPr>
          <w:b/>
          <w:bCs/>
          <w:color w:val="auto"/>
          <w:sz w:val="26"/>
          <w:szCs w:val="26"/>
        </w:rPr>
        <w:t>.</w:t>
      </w:r>
      <w:r w:rsidRPr="009F35D7">
        <w:rPr>
          <w:color w:val="auto"/>
          <w:sz w:val="26"/>
          <w:szCs w:val="26"/>
        </w:rPr>
        <w:t xml:space="preserve"> В отношении </w:t>
      </w:r>
      <w:r w:rsidRPr="009F35D7">
        <w:rPr>
          <w:b/>
          <w:color w:val="auto"/>
          <w:sz w:val="26"/>
          <w:szCs w:val="26"/>
        </w:rPr>
        <w:t>9-ти членов</w:t>
      </w:r>
      <w:r w:rsidRPr="009F35D7">
        <w:rPr>
          <w:color w:val="auto"/>
          <w:sz w:val="26"/>
          <w:szCs w:val="26"/>
        </w:rPr>
        <w:t xml:space="preserve"> Ассоциации, имеющих многомесячную задолженность по членским взносам, в 2024 году Правлением</w:t>
      </w:r>
      <w:r w:rsidR="00EB632A" w:rsidRPr="009F35D7">
        <w:rPr>
          <w:color w:val="auto"/>
          <w:sz w:val="26"/>
          <w:szCs w:val="26"/>
        </w:rPr>
        <w:t>,</w:t>
      </w:r>
      <w:r w:rsidRPr="009F35D7">
        <w:rPr>
          <w:color w:val="auto"/>
          <w:sz w:val="26"/>
          <w:szCs w:val="26"/>
        </w:rPr>
        <w:t xml:space="preserve"> </w:t>
      </w:r>
      <w:r w:rsidR="00EB632A" w:rsidRPr="009F35D7">
        <w:rPr>
          <w:color w:val="auto"/>
          <w:sz w:val="26"/>
          <w:szCs w:val="26"/>
        </w:rPr>
        <w:t xml:space="preserve">в связи с отсутствием </w:t>
      </w:r>
      <w:r w:rsidR="00CE2F78" w:rsidRPr="009F35D7">
        <w:rPr>
          <w:color w:val="auto"/>
          <w:sz w:val="26"/>
          <w:szCs w:val="26"/>
        </w:rPr>
        <w:t xml:space="preserve">необходимого </w:t>
      </w:r>
      <w:r w:rsidR="00EB632A" w:rsidRPr="009F35D7">
        <w:rPr>
          <w:color w:val="auto"/>
          <w:sz w:val="26"/>
          <w:szCs w:val="26"/>
        </w:rPr>
        <w:t xml:space="preserve">взаимодействия члена с Ассоциацией, </w:t>
      </w:r>
      <w:r w:rsidR="00CE2F78" w:rsidRPr="009F35D7">
        <w:rPr>
          <w:color w:val="auto"/>
          <w:sz w:val="26"/>
          <w:szCs w:val="26"/>
        </w:rPr>
        <w:t xml:space="preserve">Правлением Ассоциации было </w:t>
      </w:r>
      <w:r w:rsidRPr="009F35D7">
        <w:rPr>
          <w:color w:val="auto"/>
          <w:sz w:val="26"/>
          <w:szCs w:val="26"/>
        </w:rPr>
        <w:t xml:space="preserve">принято решение </w:t>
      </w:r>
      <w:r w:rsidRPr="009F35D7">
        <w:rPr>
          <w:b/>
          <w:color w:val="auto"/>
          <w:sz w:val="26"/>
          <w:szCs w:val="26"/>
        </w:rPr>
        <w:t>об их исключении</w:t>
      </w:r>
      <w:r w:rsidRPr="009F35D7">
        <w:rPr>
          <w:color w:val="auto"/>
          <w:sz w:val="26"/>
          <w:szCs w:val="26"/>
        </w:rPr>
        <w:t xml:space="preserve"> из Ассоциации.</w:t>
      </w:r>
    </w:p>
    <w:p w14:paraId="2D3FA243" w14:textId="77777777" w:rsidR="00487A45" w:rsidRPr="009F35D7" w:rsidRDefault="00487A45" w:rsidP="00487A45">
      <w:pPr>
        <w:spacing w:after="0" w:line="240" w:lineRule="auto"/>
        <w:rPr>
          <w:color w:val="auto"/>
          <w:sz w:val="26"/>
          <w:szCs w:val="26"/>
        </w:rPr>
      </w:pPr>
    </w:p>
    <w:p w14:paraId="1F2CA00B" w14:textId="293823E7" w:rsidR="004F0C12" w:rsidRPr="009F35D7" w:rsidRDefault="00345CB7" w:rsidP="00487A45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noProof/>
          <w:color w:val="auto"/>
          <w:sz w:val="26"/>
          <w:szCs w:val="26"/>
        </w:rPr>
        <w:drawing>
          <wp:inline distT="0" distB="0" distL="0" distR="0" wp14:anchorId="69C625D7" wp14:editId="2D3AE99B">
            <wp:extent cx="5486400" cy="3200400"/>
            <wp:effectExtent l="0" t="0" r="0" b="0"/>
            <wp:docPr id="43968269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1C45A0C" w14:textId="402190B4" w:rsidR="00F85EDA" w:rsidRPr="009F35D7" w:rsidRDefault="00A470FB" w:rsidP="00A470FB">
      <w:pPr>
        <w:spacing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За последние 3 года к</w:t>
      </w:r>
      <w:r w:rsidR="00F85EDA" w:rsidRPr="009F35D7">
        <w:rPr>
          <w:color w:val="auto"/>
          <w:sz w:val="26"/>
          <w:szCs w:val="26"/>
        </w:rPr>
        <w:t xml:space="preserve">оличество исключенных из Ассоциации членов </w:t>
      </w:r>
      <w:r w:rsidRPr="009F35D7">
        <w:rPr>
          <w:color w:val="auto"/>
          <w:sz w:val="26"/>
          <w:szCs w:val="26"/>
        </w:rPr>
        <w:t>по причине</w:t>
      </w:r>
      <w:r w:rsidR="00F85EDA" w:rsidRPr="009F35D7">
        <w:rPr>
          <w:color w:val="auto"/>
          <w:sz w:val="26"/>
          <w:szCs w:val="26"/>
        </w:rPr>
        <w:t xml:space="preserve"> неопл</w:t>
      </w:r>
      <w:r w:rsidRPr="009F35D7">
        <w:rPr>
          <w:color w:val="auto"/>
          <w:sz w:val="26"/>
          <w:szCs w:val="26"/>
        </w:rPr>
        <w:t>аты</w:t>
      </w:r>
      <w:r w:rsidR="00F85EDA" w:rsidRPr="009F35D7">
        <w:rPr>
          <w:color w:val="auto"/>
          <w:sz w:val="26"/>
          <w:szCs w:val="26"/>
        </w:rPr>
        <w:t xml:space="preserve"> </w:t>
      </w:r>
      <w:r w:rsidRPr="009F35D7">
        <w:rPr>
          <w:color w:val="auto"/>
          <w:sz w:val="26"/>
          <w:szCs w:val="26"/>
        </w:rPr>
        <w:t xml:space="preserve">многомесячной задолженности по </w:t>
      </w:r>
      <w:r w:rsidR="00F85EDA" w:rsidRPr="009F35D7">
        <w:rPr>
          <w:color w:val="auto"/>
          <w:sz w:val="26"/>
          <w:szCs w:val="26"/>
        </w:rPr>
        <w:t>членски</w:t>
      </w:r>
      <w:r w:rsidRPr="009F35D7">
        <w:rPr>
          <w:color w:val="auto"/>
          <w:sz w:val="26"/>
          <w:szCs w:val="26"/>
        </w:rPr>
        <w:t>м</w:t>
      </w:r>
      <w:r w:rsidR="00F85EDA" w:rsidRPr="009F35D7">
        <w:rPr>
          <w:color w:val="auto"/>
          <w:sz w:val="26"/>
          <w:szCs w:val="26"/>
        </w:rPr>
        <w:t xml:space="preserve"> взнос</w:t>
      </w:r>
      <w:r w:rsidRPr="009F35D7">
        <w:rPr>
          <w:color w:val="auto"/>
          <w:sz w:val="26"/>
          <w:szCs w:val="26"/>
        </w:rPr>
        <w:t>ам</w:t>
      </w:r>
      <w:r w:rsidR="00F85EDA" w:rsidRPr="009F35D7">
        <w:rPr>
          <w:color w:val="auto"/>
          <w:sz w:val="26"/>
          <w:szCs w:val="26"/>
        </w:rPr>
        <w:t xml:space="preserve"> в Ассоциацию уменьшилось в 2 раза</w:t>
      </w:r>
      <w:r w:rsidRPr="009F35D7">
        <w:rPr>
          <w:color w:val="auto"/>
          <w:sz w:val="26"/>
          <w:szCs w:val="26"/>
        </w:rPr>
        <w:t xml:space="preserve"> в связи с проводимой Ассоциацией ежемесячной работой с членам Ассоциации по обзвону с информацией о наличии задолженности, а также в связи с планомерной работой Ассоциации по взысканию членских взносов в судебном порядке.</w:t>
      </w:r>
    </w:p>
    <w:p w14:paraId="73C5BD63" w14:textId="77777777" w:rsidR="00A470FB" w:rsidRPr="009F35D7" w:rsidRDefault="00A470FB" w:rsidP="00A470FB">
      <w:pPr>
        <w:spacing w:line="240" w:lineRule="auto"/>
        <w:rPr>
          <w:color w:val="auto"/>
          <w:sz w:val="26"/>
          <w:szCs w:val="26"/>
        </w:rPr>
      </w:pPr>
    </w:p>
    <w:p w14:paraId="69CC1697" w14:textId="32D72A0D" w:rsidR="00422C44" w:rsidRPr="009F35D7" w:rsidRDefault="00C07DCD" w:rsidP="009F1EEF">
      <w:pPr>
        <w:spacing w:line="240" w:lineRule="auto"/>
        <w:jc w:val="center"/>
        <w:rPr>
          <w:b/>
          <w:bCs/>
          <w:color w:val="auto"/>
          <w:sz w:val="26"/>
          <w:szCs w:val="26"/>
        </w:rPr>
      </w:pPr>
      <w:r w:rsidRPr="009F35D7">
        <w:rPr>
          <w:b/>
          <w:bCs/>
          <w:color w:val="auto"/>
          <w:sz w:val="26"/>
          <w:szCs w:val="26"/>
          <w:lang w:val="en-US"/>
        </w:rPr>
        <w:lastRenderedPageBreak/>
        <w:t>II</w:t>
      </w:r>
      <w:r w:rsidRPr="009F35D7">
        <w:rPr>
          <w:b/>
          <w:bCs/>
          <w:color w:val="auto"/>
          <w:sz w:val="26"/>
          <w:szCs w:val="26"/>
        </w:rPr>
        <w:t>. ПРОФИЛАКТИЧЕСКИЕ МЕРОПРИЯТИЯ:</w:t>
      </w:r>
    </w:p>
    <w:p w14:paraId="6B96EDCA" w14:textId="7D40A141" w:rsidR="009F1EEF" w:rsidRPr="009F35D7" w:rsidRDefault="009F1EEF" w:rsidP="009F1EEF">
      <w:pPr>
        <w:pStyle w:val="aff6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F35D7">
        <w:rPr>
          <w:rFonts w:ascii="Times New Roman" w:hAnsi="Times New Roman"/>
          <w:b/>
          <w:bCs/>
          <w:i/>
          <w:iCs/>
          <w:sz w:val="32"/>
          <w:szCs w:val="32"/>
        </w:rPr>
        <w:t>Профилактический визит</w:t>
      </w:r>
      <w:r w:rsidR="00487A45" w:rsidRPr="009F35D7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14:paraId="1AF7E744" w14:textId="65818398" w:rsidR="009F1EEF" w:rsidRPr="009F35D7" w:rsidRDefault="00487A45" w:rsidP="00487A45">
      <w:pPr>
        <w:spacing w:after="0" w:line="240" w:lineRule="auto"/>
        <w:ind w:firstLine="567"/>
        <w:rPr>
          <w:color w:val="auto"/>
          <w:sz w:val="26"/>
          <w:szCs w:val="26"/>
        </w:rPr>
      </w:pPr>
      <w:bookmarkStart w:id="2" w:name="_Hlk193981275"/>
      <w:r w:rsidRPr="009F35D7">
        <w:rPr>
          <w:color w:val="auto"/>
          <w:sz w:val="26"/>
          <w:szCs w:val="26"/>
        </w:rPr>
        <w:t xml:space="preserve">Профилактический визит был осуществлен с выездом в офис и на </w:t>
      </w:r>
      <w:r w:rsidR="0004654D" w:rsidRPr="009F35D7">
        <w:rPr>
          <w:color w:val="auto"/>
          <w:sz w:val="26"/>
          <w:szCs w:val="26"/>
        </w:rPr>
        <w:t xml:space="preserve">производственную </w:t>
      </w:r>
      <w:r w:rsidRPr="009F35D7">
        <w:rPr>
          <w:color w:val="auto"/>
          <w:sz w:val="26"/>
          <w:szCs w:val="26"/>
        </w:rPr>
        <w:t>базу к члену Ассоциации ООО «Остов». В ходе визита с руководителем организации проведена профилактическая беседа - даны разъяснения требований внутренних документов Ассоциации к членству в Ассоциации, обсуждены способы снижения возможных рисков и способ</w:t>
      </w:r>
      <w:r w:rsidR="0004654D" w:rsidRPr="009F35D7">
        <w:rPr>
          <w:color w:val="auto"/>
          <w:sz w:val="26"/>
          <w:szCs w:val="26"/>
        </w:rPr>
        <w:t>ы</w:t>
      </w:r>
      <w:r w:rsidRPr="009F35D7">
        <w:rPr>
          <w:color w:val="auto"/>
          <w:sz w:val="26"/>
          <w:szCs w:val="26"/>
        </w:rPr>
        <w:t xml:space="preserve"> минимизации последствий их наступления по строящемуся объекту «Строительство базы для МУП «Транспортная компания»</w:t>
      </w:r>
      <w:r w:rsidR="0004654D" w:rsidRPr="009F35D7">
        <w:rPr>
          <w:color w:val="auto"/>
          <w:sz w:val="26"/>
          <w:szCs w:val="26"/>
        </w:rPr>
        <w:t>. Представители Ассоциации ознакомились с производственной базой, осмотрели общежитие для работников.</w:t>
      </w:r>
    </w:p>
    <w:bookmarkEnd w:id="2"/>
    <w:p w14:paraId="78D9F696" w14:textId="77777777" w:rsidR="009F1EEF" w:rsidRPr="009F35D7" w:rsidRDefault="009F1EEF" w:rsidP="009F1EEF">
      <w:pPr>
        <w:spacing w:after="0" w:line="240" w:lineRule="auto"/>
        <w:ind w:firstLine="567"/>
        <w:jc w:val="left"/>
        <w:rPr>
          <w:i/>
          <w:iCs/>
          <w:color w:val="auto"/>
          <w:sz w:val="26"/>
          <w:szCs w:val="26"/>
        </w:rPr>
      </w:pPr>
    </w:p>
    <w:p w14:paraId="2F617490" w14:textId="79A0C15F" w:rsidR="00C07DCD" w:rsidRPr="009F35D7" w:rsidRDefault="009F1EEF" w:rsidP="009F1EEF">
      <w:pPr>
        <w:spacing w:after="0" w:line="240" w:lineRule="auto"/>
        <w:ind w:firstLine="567"/>
        <w:jc w:val="left"/>
        <w:rPr>
          <w:i/>
          <w:iCs/>
          <w:color w:val="auto"/>
          <w:sz w:val="26"/>
          <w:szCs w:val="26"/>
        </w:rPr>
      </w:pPr>
      <w:r w:rsidRPr="009F35D7">
        <w:rPr>
          <w:b/>
          <w:bCs/>
          <w:i/>
          <w:iCs/>
          <w:color w:val="auto"/>
          <w:sz w:val="32"/>
          <w:szCs w:val="32"/>
        </w:rPr>
        <w:t>2. Информирование</w:t>
      </w:r>
      <w:r w:rsidR="0004654D" w:rsidRPr="009F35D7">
        <w:rPr>
          <w:i/>
          <w:iCs/>
          <w:color w:val="auto"/>
          <w:sz w:val="26"/>
          <w:szCs w:val="26"/>
        </w:rPr>
        <w:t>.</w:t>
      </w:r>
    </w:p>
    <w:p w14:paraId="7CFA6C55" w14:textId="1589F85D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В целях предупреждения совершения членами Ассоциации нарушений, в ходе проведения проверок </w:t>
      </w:r>
      <w:r w:rsidR="00903CA2" w:rsidRPr="009F35D7">
        <w:rPr>
          <w:color w:val="auto"/>
          <w:sz w:val="26"/>
          <w:szCs w:val="26"/>
        </w:rPr>
        <w:t xml:space="preserve">специалистами отдела контроля Ассоциации </w:t>
      </w:r>
      <w:r w:rsidRPr="009F35D7">
        <w:rPr>
          <w:color w:val="auto"/>
          <w:sz w:val="26"/>
          <w:szCs w:val="26"/>
        </w:rPr>
        <w:t xml:space="preserve">проводилось устное </w:t>
      </w:r>
      <w:r w:rsidRPr="009F35D7">
        <w:rPr>
          <w:bCs/>
          <w:color w:val="auto"/>
          <w:sz w:val="26"/>
          <w:szCs w:val="26"/>
        </w:rPr>
        <w:t>информирование</w:t>
      </w:r>
      <w:r w:rsidRPr="009F35D7">
        <w:rPr>
          <w:color w:val="auto"/>
          <w:sz w:val="26"/>
          <w:szCs w:val="26"/>
        </w:rPr>
        <w:t xml:space="preserve"> членов Ассоциации - обращалось внимание на необходимость:</w:t>
      </w:r>
    </w:p>
    <w:p w14:paraId="2E1B04D9" w14:textId="77777777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- соблюдения требования к членству в Ассоциации и их обязательное их соблюдение,</w:t>
      </w:r>
    </w:p>
    <w:p w14:paraId="5D95B7FF" w14:textId="77777777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- обеспечения организации выполнения работ на каждом строительном объекте реестровым специалистом и ведения Стенда производственного контроля и анализа, </w:t>
      </w:r>
    </w:p>
    <w:p w14:paraId="53C09032" w14:textId="77777777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- соблюдения на объекте правил по охране труда, техники безопасности, особенно при организации работы на высоте и другим опасным обстоятельствам, правил пожарной безопасности;</w:t>
      </w:r>
    </w:p>
    <w:p w14:paraId="1D68B0D9" w14:textId="77777777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- соблюдения при производстве СМР требований проектной документации и технических регламентов,</w:t>
      </w:r>
    </w:p>
    <w:p w14:paraId="545530C6" w14:textId="77777777" w:rsidR="0004654D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- обеспечения постоянного контроля соблюдения уровней ответственности при заключении договоров строительного подряда, достоверности сведений при предоставлении отчетности в Ассоциацию и своевременности предоставления.</w:t>
      </w:r>
    </w:p>
    <w:p w14:paraId="78972354" w14:textId="05C9D51A" w:rsidR="009F1EEF" w:rsidRPr="009F35D7" w:rsidRDefault="0004654D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Также настоятельно обращалось внимание членов Ассоциации на обязательность взаимодействия с Ассоциацией (на бумажном и электронном носителях) при исполнении государственных и муниципальных договоров строительного подряда для возможности своевременного оказания Ассоциацией </w:t>
      </w:r>
      <w:r w:rsidR="00590D8D" w:rsidRPr="009F35D7">
        <w:rPr>
          <w:color w:val="auto"/>
          <w:sz w:val="26"/>
          <w:szCs w:val="26"/>
        </w:rPr>
        <w:t xml:space="preserve">необходимой </w:t>
      </w:r>
      <w:r w:rsidRPr="009F35D7">
        <w:rPr>
          <w:color w:val="auto"/>
          <w:sz w:val="26"/>
          <w:szCs w:val="26"/>
        </w:rPr>
        <w:t xml:space="preserve">помощи и защиты </w:t>
      </w:r>
      <w:r w:rsidR="00590D8D" w:rsidRPr="009F35D7">
        <w:rPr>
          <w:color w:val="auto"/>
          <w:sz w:val="26"/>
          <w:szCs w:val="26"/>
        </w:rPr>
        <w:t xml:space="preserve">прав и интересов </w:t>
      </w:r>
      <w:r w:rsidRPr="009F35D7">
        <w:rPr>
          <w:color w:val="auto"/>
          <w:sz w:val="26"/>
          <w:szCs w:val="26"/>
        </w:rPr>
        <w:t>членов</w:t>
      </w:r>
      <w:r w:rsidR="00590D8D" w:rsidRPr="009F35D7">
        <w:rPr>
          <w:color w:val="auto"/>
          <w:sz w:val="26"/>
          <w:szCs w:val="26"/>
        </w:rPr>
        <w:t xml:space="preserve"> Ассоциации</w:t>
      </w:r>
      <w:r w:rsidRPr="009F35D7">
        <w:rPr>
          <w:color w:val="auto"/>
          <w:sz w:val="26"/>
          <w:szCs w:val="26"/>
        </w:rPr>
        <w:t>.</w:t>
      </w:r>
    </w:p>
    <w:p w14:paraId="1D53BEF6" w14:textId="77777777" w:rsidR="009F1EEF" w:rsidRPr="009F35D7" w:rsidRDefault="009F1EEF" w:rsidP="009F1EEF">
      <w:pPr>
        <w:spacing w:after="0" w:line="240" w:lineRule="auto"/>
        <w:ind w:firstLine="567"/>
        <w:jc w:val="left"/>
        <w:rPr>
          <w:i/>
          <w:iCs/>
          <w:color w:val="auto"/>
          <w:sz w:val="26"/>
          <w:szCs w:val="26"/>
        </w:rPr>
      </w:pPr>
    </w:p>
    <w:p w14:paraId="72EB15C5" w14:textId="05650A58" w:rsidR="009F1EEF" w:rsidRPr="009F35D7" w:rsidRDefault="009F1EEF" w:rsidP="009F1EEF">
      <w:pPr>
        <w:spacing w:after="0" w:line="240" w:lineRule="auto"/>
        <w:ind w:firstLine="567"/>
        <w:jc w:val="left"/>
        <w:rPr>
          <w:i/>
          <w:iCs/>
          <w:color w:val="auto"/>
          <w:sz w:val="26"/>
          <w:szCs w:val="26"/>
        </w:rPr>
      </w:pPr>
      <w:r w:rsidRPr="009F35D7">
        <w:rPr>
          <w:b/>
          <w:bCs/>
          <w:i/>
          <w:iCs/>
          <w:color w:val="auto"/>
          <w:sz w:val="32"/>
          <w:szCs w:val="32"/>
        </w:rPr>
        <w:t>3.</w:t>
      </w:r>
      <w:r w:rsidRPr="009F35D7">
        <w:rPr>
          <w:i/>
          <w:iCs/>
          <w:color w:val="auto"/>
          <w:sz w:val="26"/>
          <w:szCs w:val="26"/>
        </w:rPr>
        <w:t xml:space="preserve"> </w:t>
      </w:r>
      <w:r w:rsidRPr="009F35D7">
        <w:rPr>
          <w:b/>
          <w:bCs/>
          <w:i/>
          <w:iCs/>
          <w:color w:val="auto"/>
          <w:sz w:val="32"/>
          <w:szCs w:val="32"/>
        </w:rPr>
        <w:t>Консультирование</w:t>
      </w:r>
      <w:r w:rsidR="0004654D" w:rsidRPr="009F35D7">
        <w:rPr>
          <w:b/>
          <w:bCs/>
          <w:i/>
          <w:iCs/>
          <w:color w:val="auto"/>
          <w:sz w:val="32"/>
          <w:szCs w:val="32"/>
        </w:rPr>
        <w:t>.</w:t>
      </w:r>
    </w:p>
    <w:p w14:paraId="776E943B" w14:textId="1F81E468" w:rsidR="0004654D" w:rsidRPr="009F35D7" w:rsidRDefault="00903CA2" w:rsidP="0004654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В</w:t>
      </w:r>
      <w:r w:rsidR="0004654D" w:rsidRPr="009F35D7">
        <w:rPr>
          <w:color w:val="auto"/>
          <w:sz w:val="26"/>
          <w:szCs w:val="26"/>
        </w:rPr>
        <w:t xml:space="preserve"> ходе контрольных и профилактических мероприятий</w:t>
      </w:r>
      <w:r w:rsidRPr="009F35D7">
        <w:rPr>
          <w:color w:val="auto"/>
          <w:sz w:val="26"/>
          <w:szCs w:val="26"/>
        </w:rPr>
        <w:t xml:space="preserve">, </w:t>
      </w:r>
      <w:r w:rsidR="0004654D" w:rsidRPr="009F35D7">
        <w:rPr>
          <w:color w:val="auto"/>
          <w:sz w:val="26"/>
          <w:szCs w:val="26"/>
        </w:rPr>
        <w:t xml:space="preserve">в целях обеспечения своевременного ввода объектов в эксплуатацию, </w:t>
      </w:r>
      <w:r w:rsidRPr="009F35D7">
        <w:rPr>
          <w:color w:val="auto"/>
          <w:sz w:val="26"/>
          <w:szCs w:val="26"/>
        </w:rPr>
        <w:t xml:space="preserve">представителями администрации Ассоциации </w:t>
      </w:r>
      <w:r w:rsidR="0004654D" w:rsidRPr="009F35D7">
        <w:rPr>
          <w:color w:val="auto"/>
          <w:sz w:val="26"/>
          <w:szCs w:val="26"/>
        </w:rPr>
        <w:t xml:space="preserve">членам Ассоциации давались устные и письменные </w:t>
      </w:r>
      <w:r w:rsidR="0004654D" w:rsidRPr="009F35D7">
        <w:rPr>
          <w:bCs/>
          <w:color w:val="auto"/>
          <w:sz w:val="26"/>
          <w:szCs w:val="26"/>
        </w:rPr>
        <w:t>консультации</w:t>
      </w:r>
      <w:r w:rsidR="0004654D" w:rsidRPr="009F35D7">
        <w:rPr>
          <w:color w:val="auto"/>
          <w:sz w:val="26"/>
          <w:szCs w:val="26"/>
        </w:rPr>
        <w:t xml:space="preserve"> по способам устранения выявленных нарушений, способам организации работ на строительном объекте, эффективному взаимодействию с заказчиком. </w:t>
      </w:r>
    </w:p>
    <w:p w14:paraId="68399DBB" w14:textId="2E49E9C9" w:rsidR="0004654D" w:rsidRPr="009F35D7" w:rsidRDefault="0004654D" w:rsidP="0004654D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Рекомендации Ассоциации применялись членами на практике</w:t>
      </w:r>
      <w:r w:rsidR="00590D8D" w:rsidRPr="009F35D7">
        <w:rPr>
          <w:color w:val="auto"/>
          <w:sz w:val="26"/>
          <w:szCs w:val="26"/>
        </w:rPr>
        <w:t>.</w:t>
      </w:r>
      <w:r w:rsidRPr="009F35D7">
        <w:rPr>
          <w:color w:val="auto"/>
          <w:sz w:val="26"/>
          <w:szCs w:val="26"/>
        </w:rPr>
        <w:t xml:space="preserve"> </w:t>
      </w:r>
      <w:r w:rsidR="00590D8D" w:rsidRPr="009F35D7">
        <w:rPr>
          <w:color w:val="auto"/>
          <w:sz w:val="26"/>
          <w:szCs w:val="26"/>
        </w:rPr>
        <w:t>Ч</w:t>
      </w:r>
      <w:r w:rsidRPr="009F35D7">
        <w:rPr>
          <w:color w:val="auto"/>
          <w:sz w:val="26"/>
          <w:szCs w:val="26"/>
        </w:rPr>
        <w:t xml:space="preserve">лены Ассоциации, имеющие проблемные контракты с государственными/муниципальными заказчиками, информируют Ассоциацию о ходе выполнения работ, возникновении и разрешении проблемных вопросов. При наличии неразрешенных на месте вопросов </w:t>
      </w:r>
      <w:r w:rsidR="00903CA2" w:rsidRPr="009F35D7">
        <w:rPr>
          <w:color w:val="auto"/>
          <w:sz w:val="26"/>
          <w:szCs w:val="26"/>
        </w:rPr>
        <w:t>представителями администрации Ассоциации</w:t>
      </w:r>
      <w:r w:rsidRPr="009F35D7">
        <w:rPr>
          <w:color w:val="auto"/>
          <w:sz w:val="26"/>
          <w:szCs w:val="26"/>
        </w:rPr>
        <w:t xml:space="preserve"> даются членам Ассоциации необходимые рекомендации, вплоть до предложения по расторжению </w:t>
      </w:r>
      <w:r w:rsidR="00590D8D" w:rsidRPr="009F35D7">
        <w:rPr>
          <w:color w:val="auto"/>
          <w:sz w:val="26"/>
          <w:szCs w:val="26"/>
        </w:rPr>
        <w:t xml:space="preserve">заключённых </w:t>
      </w:r>
      <w:r w:rsidRPr="009F35D7">
        <w:rPr>
          <w:color w:val="auto"/>
          <w:sz w:val="26"/>
          <w:szCs w:val="26"/>
        </w:rPr>
        <w:t>контрактов по инициативе подрядчика</w:t>
      </w:r>
      <w:r w:rsidR="00590D8D" w:rsidRPr="009F35D7">
        <w:rPr>
          <w:color w:val="auto"/>
          <w:sz w:val="26"/>
          <w:szCs w:val="26"/>
        </w:rPr>
        <w:t>,</w:t>
      </w:r>
      <w:r w:rsidRPr="009F35D7">
        <w:rPr>
          <w:color w:val="auto"/>
          <w:sz w:val="26"/>
          <w:szCs w:val="26"/>
        </w:rPr>
        <w:t xml:space="preserve"> по причине несоответствия проектной и </w:t>
      </w:r>
      <w:r w:rsidRPr="009F35D7">
        <w:rPr>
          <w:color w:val="auto"/>
          <w:sz w:val="26"/>
          <w:szCs w:val="26"/>
        </w:rPr>
        <w:lastRenderedPageBreak/>
        <w:t>сметной документации нормативным требованиям</w:t>
      </w:r>
      <w:r w:rsidR="00590D8D" w:rsidRPr="009F35D7">
        <w:rPr>
          <w:color w:val="auto"/>
          <w:sz w:val="26"/>
          <w:szCs w:val="26"/>
        </w:rPr>
        <w:t xml:space="preserve"> или по причине необеспечени</w:t>
      </w:r>
      <w:r w:rsidR="007833E1" w:rsidRPr="009F35D7">
        <w:rPr>
          <w:color w:val="auto"/>
          <w:sz w:val="26"/>
          <w:szCs w:val="26"/>
        </w:rPr>
        <w:t>я</w:t>
      </w:r>
      <w:r w:rsidR="00590D8D" w:rsidRPr="009F35D7">
        <w:rPr>
          <w:color w:val="auto"/>
          <w:sz w:val="26"/>
          <w:szCs w:val="26"/>
        </w:rPr>
        <w:t xml:space="preserve"> заказчиками необходимых условий для исполнения работ качественно и в срок</w:t>
      </w:r>
      <w:r w:rsidRPr="009F35D7">
        <w:rPr>
          <w:color w:val="auto"/>
          <w:sz w:val="26"/>
          <w:szCs w:val="26"/>
        </w:rPr>
        <w:t>. При необходимости</w:t>
      </w:r>
      <w:r w:rsidR="00590D8D" w:rsidRPr="009F35D7">
        <w:rPr>
          <w:color w:val="auto"/>
          <w:sz w:val="26"/>
          <w:szCs w:val="26"/>
        </w:rPr>
        <w:t>,</w:t>
      </w:r>
      <w:r w:rsidRPr="009F35D7">
        <w:rPr>
          <w:color w:val="auto"/>
          <w:sz w:val="26"/>
          <w:szCs w:val="26"/>
        </w:rPr>
        <w:t xml:space="preserve"> информация о нарушении прав членов Ассоциации со стороны заказчиков и иных лиц </w:t>
      </w:r>
      <w:r w:rsidRPr="009F35D7">
        <w:rPr>
          <w:b/>
          <w:bCs/>
          <w:color w:val="auto"/>
          <w:sz w:val="26"/>
          <w:szCs w:val="26"/>
        </w:rPr>
        <w:t>передается на рассмотрение в Комитет по защите членов Ассоциации и взаимодействию с органами власти.</w:t>
      </w:r>
    </w:p>
    <w:p w14:paraId="266C8E76" w14:textId="437F7443" w:rsidR="00E735CA" w:rsidRPr="009F35D7" w:rsidRDefault="00903CA2" w:rsidP="00903CA2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Также </w:t>
      </w:r>
      <w:r w:rsidRPr="009F35D7">
        <w:rPr>
          <w:b/>
          <w:bCs/>
          <w:color w:val="auto"/>
          <w:sz w:val="26"/>
          <w:szCs w:val="26"/>
        </w:rPr>
        <w:t xml:space="preserve">ежедневно представителями администрации Ассоциации в рабочем порядке даются консультации членам Ассоциации </w:t>
      </w:r>
      <w:r w:rsidRPr="009F35D7">
        <w:rPr>
          <w:color w:val="auto"/>
          <w:sz w:val="26"/>
          <w:szCs w:val="26"/>
        </w:rPr>
        <w:t xml:space="preserve">по вопросам проведения проверок, предоставления отчетности, изменения уровней ответственности и категории сложности и опасности объектов, </w:t>
      </w:r>
      <w:r w:rsidR="00A7380E" w:rsidRPr="009F35D7">
        <w:rPr>
          <w:color w:val="auto"/>
          <w:sz w:val="26"/>
          <w:szCs w:val="26"/>
        </w:rPr>
        <w:t xml:space="preserve">включению специалистов в НРС, прохождению независимой оценки квалификации специалистов, а также </w:t>
      </w:r>
      <w:r w:rsidRPr="009F35D7">
        <w:rPr>
          <w:color w:val="auto"/>
          <w:sz w:val="26"/>
          <w:szCs w:val="26"/>
        </w:rPr>
        <w:t>юридические консультации по возникающим спорным вопросам с заказчиками и др.</w:t>
      </w:r>
    </w:p>
    <w:p w14:paraId="690412D0" w14:textId="77777777" w:rsidR="00892B0E" w:rsidRPr="009F35D7" w:rsidRDefault="00892B0E" w:rsidP="00903CA2">
      <w:pPr>
        <w:spacing w:after="0" w:line="240" w:lineRule="auto"/>
        <w:rPr>
          <w:b/>
          <w:bCs/>
          <w:color w:val="auto"/>
          <w:sz w:val="26"/>
          <w:szCs w:val="26"/>
        </w:rPr>
      </w:pPr>
    </w:p>
    <w:p w14:paraId="3F01D865" w14:textId="5E69AB15" w:rsidR="003B6C9A" w:rsidRPr="009F35D7" w:rsidRDefault="003B6C9A" w:rsidP="00590D8D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b/>
          <w:bCs/>
          <w:color w:val="auto"/>
          <w:sz w:val="26"/>
          <w:szCs w:val="26"/>
        </w:rPr>
        <w:t xml:space="preserve">В течение 2024 года </w:t>
      </w:r>
      <w:r w:rsidR="00590D8D" w:rsidRPr="009F35D7">
        <w:rPr>
          <w:b/>
          <w:bCs/>
          <w:color w:val="auto"/>
          <w:sz w:val="26"/>
          <w:szCs w:val="26"/>
        </w:rPr>
        <w:t xml:space="preserve">было </w:t>
      </w:r>
      <w:r w:rsidRPr="009F35D7">
        <w:rPr>
          <w:b/>
          <w:bCs/>
          <w:color w:val="auto"/>
          <w:sz w:val="26"/>
          <w:szCs w:val="26"/>
        </w:rPr>
        <w:t xml:space="preserve">проведено 33 заседания Контрольного комитета Ассоциации </w:t>
      </w:r>
      <w:r w:rsidRPr="009F35D7">
        <w:rPr>
          <w:color w:val="auto"/>
          <w:sz w:val="26"/>
          <w:szCs w:val="26"/>
        </w:rPr>
        <w:t xml:space="preserve">по </w:t>
      </w:r>
      <w:r w:rsidR="00C417C1" w:rsidRPr="009F35D7">
        <w:rPr>
          <w:color w:val="auto"/>
          <w:sz w:val="26"/>
          <w:szCs w:val="26"/>
        </w:rPr>
        <w:t xml:space="preserve">осуществлению контрольных мероприятий и принятии соответствующих решений на основании представленной специалистами отдела контроля Ассоциации информации и документов по предметам контроля. </w:t>
      </w:r>
    </w:p>
    <w:p w14:paraId="4E7BB894" w14:textId="61B8D6A2" w:rsidR="003B6C9A" w:rsidRPr="009F35D7" w:rsidRDefault="003B6C9A" w:rsidP="003B6C9A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>В отношении членов Ассоциации, в результате проверок деятельности которых выявлены нарушения требований градостроительного законодательства РФ, технических регламентов, требований к членству в Ассоциации, материалы проверок направл</w:t>
      </w:r>
      <w:r w:rsidR="00C417C1" w:rsidRPr="009F35D7">
        <w:rPr>
          <w:color w:val="auto"/>
          <w:sz w:val="26"/>
          <w:szCs w:val="26"/>
        </w:rPr>
        <w:t xml:space="preserve">ялись </w:t>
      </w:r>
      <w:r w:rsidRPr="009F35D7">
        <w:rPr>
          <w:color w:val="auto"/>
          <w:sz w:val="26"/>
          <w:szCs w:val="26"/>
        </w:rPr>
        <w:t xml:space="preserve"> </w:t>
      </w:r>
      <w:r w:rsidRPr="009F35D7">
        <w:rPr>
          <w:b/>
          <w:bCs/>
          <w:color w:val="auto"/>
          <w:sz w:val="26"/>
          <w:szCs w:val="26"/>
        </w:rPr>
        <w:t>в Дисциплинарный комитет</w:t>
      </w:r>
      <w:r w:rsidRPr="009F35D7">
        <w:rPr>
          <w:color w:val="auto"/>
          <w:sz w:val="26"/>
          <w:szCs w:val="26"/>
        </w:rPr>
        <w:t xml:space="preserve"> </w:t>
      </w:r>
      <w:r w:rsidR="00C417C1" w:rsidRPr="009F35D7">
        <w:rPr>
          <w:color w:val="auto"/>
          <w:sz w:val="26"/>
          <w:szCs w:val="26"/>
        </w:rPr>
        <w:t xml:space="preserve">или на заседания Правление </w:t>
      </w:r>
      <w:r w:rsidRPr="009F35D7">
        <w:rPr>
          <w:color w:val="auto"/>
          <w:sz w:val="26"/>
          <w:szCs w:val="26"/>
        </w:rPr>
        <w:t xml:space="preserve">Ассоциации для рассмотрения вопроса о возможном применении в отношении </w:t>
      </w:r>
      <w:r w:rsidR="00C417C1" w:rsidRPr="009F35D7">
        <w:rPr>
          <w:color w:val="auto"/>
          <w:sz w:val="26"/>
          <w:szCs w:val="26"/>
        </w:rPr>
        <w:t xml:space="preserve">таких </w:t>
      </w:r>
      <w:r w:rsidRPr="009F35D7">
        <w:rPr>
          <w:color w:val="auto"/>
          <w:sz w:val="26"/>
          <w:szCs w:val="26"/>
        </w:rPr>
        <w:t xml:space="preserve">членов Ассоциации </w:t>
      </w:r>
      <w:r w:rsidR="00C417C1" w:rsidRPr="009F35D7">
        <w:rPr>
          <w:color w:val="auto"/>
          <w:sz w:val="26"/>
          <w:szCs w:val="26"/>
        </w:rPr>
        <w:t xml:space="preserve">соответствующих </w:t>
      </w:r>
      <w:r w:rsidRPr="009F35D7">
        <w:rPr>
          <w:color w:val="auto"/>
          <w:sz w:val="26"/>
          <w:szCs w:val="26"/>
        </w:rPr>
        <w:t xml:space="preserve">мер дисциплинарного воздействия, с </w:t>
      </w:r>
      <w:r w:rsidRPr="009F35D7">
        <w:rPr>
          <w:b/>
          <w:bCs/>
          <w:color w:val="auto"/>
          <w:sz w:val="26"/>
          <w:szCs w:val="26"/>
        </w:rPr>
        <w:t>одновременной выдачей рекомендаций по их устранению и исключению возникновения нарушений в будущем.</w:t>
      </w:r>
    </w:p>
    <w:p w14:paraId="1356D36B" w14:textId="77777777" w:rsidR="003B6C9A" w:rsidRPr="009F35D7" w:rsidRDefault="003B6C9A" w:rsidP="00903CA2">
      <w:pPr>
        <w:spacing w:after="0" w:line="240" w:lineRule="auto"/>
        <w:rPr>
          <w:color w:val="auto"/>
          <w:sz w:val="26"/>
          <w:szCs w:val="26"/>
        </w:rPr>
      </w:pPr>
    </w:p>
    <w:p w14:paraId="22FAB187" w14:textId="77777777" w:rsidR="00D94EEA" w:rsidRPr="009F35D7" w:rsidRDefault="00D94EEA" w:rsidP="00903CA2">
      <w:pPr>
        <w:spacing w:after="0" w:line="240" w:lineRule="auto"/>
        <w:rPr>
          <w:color w:val="auto"/>
          <w:sz w:val="26"/>
          <w:szCs w:val="26"/>
        </w:rPr>
      </w:pPr>
    </w:p>
    <w:p w14:paraId="4C95DB88" w14:textId="3629F2BC" w:rsidR="00C865D4" w:rsidRPr="009F35D7" w:rsidRDefault="003B6C9A" w:rsidP="00520F16">
      <w:pPr>
        <w:spacing w:after="0" w:line="240" w:lineRule="auto"/>
        <w:rPr>
          <w:b/>
          <w:bCs/>
          <w:color w:val="auto"/>
          <w:sz w:val="26"/>
          <w:szCs w:val="26"/>
        </w:rPr>
      </w:pPr>
      <w:r w:rsidRPr="009F35D7">
        <w:rPr>
          <w:color w:val="auto"/>
          <w:sz w:val="26"/>
          <w:szCs w:val="26"/>
        </w:rPr>
        <w:t xml:space="preserve">Кроме мероприятий по контролю, проводимых в рамках </w:t>
      </w:r>
      <w:r w:rsidRPr="009F35D7">
        <w:rPr>
          <w:b/>
          <w:bCs/>
          <w:color w:val="auto"/>
          <w:sz w:val="26"/>
          <w:szCs w:val="26"/>
        </w:rPr>
        <w:t>«Правил контроля деятельности членов Ассоциации «Сахалинстрой» (ПР-01),</w:t>
      </w:r>
      <w:r w:rsidRPr="009F35D7">
        <w:rPr>
          <w:color w:val="auto"/>
          <w:sz w:val="26"/>
          <w:szCs w:val="26"/>
        </w:rPr>
        <w:t xml:space="preserve"> Ассоциация осуществляла </w:t>
      </w:r>
      <w:r w:rsidRPr="009F35D7">
        <w:rPr>
          <w:b/>
          <w:bCs/>
          <w:color w:val="auto"/>
          <w:sz w:val="26"/>
          <w:szCs w:val="26"/>
        </w:rPr>
        <w:t>ИНЫЕ МЕРОПРИЯТИЯ ПО КОНТРОЛЮ ДЕЯТЕЛЬНОСТИ</w:t>
      </w:r>
      <w:r w:rsidR="00C417C1" w:rsidRPr="009F35D7">
        <w:rPr>
          <w:b/>
          <w:bCs/>
          <w:color w:val="auto"/>
          <w:sz w:val="26"/>
          <w:szCs w:val="26"/>
        </w:rPr>
        <w:t xml:space="preserve"> ЧЛЕНОВ АССОЦИАЦИИ</w:t>
      </w:r>
      <w:r w:rsidRPr="009F35D7">
        <w:rPr>
          <w:b/>
          <w:bCs/>
          <w:color w:val="auto"/>
          <w:sz w:val="26"/>
          <w:szCs w:val="26"/>
        </w:rPr>
        <w:t>:</w:t>
      </w:r>
    </w:p>
    <w:p w14:paraId="0F4838CB" w14:textId="77777777" w:rsidR="00C865D4" w:rsidRPr="009F35D7" w:rsidRDefault="00C865D4" w:rsidP="00520F16">
      <w:pPr>
        <w:spacing w:after="0" w:line="240" w:lineRule="auto"/>
        <w:rPr>
          <w:color w:val="auto"/>
          <w:sz w:val="26"/>
          <w:szCs w:val="26"/>
        </w:rPr>
      </w:pPr>
    </w:p>
    <w:p w14:paraId="1F6CEE31" w14:textId="05C236DA" w:rsidR="00C54FA7" w:rsidRPr="009F35D7" w:rsidRDefault="003B6C9A" w:rsidP="00EE0F6F">
      <w:pPr>
        <w:spacing w:after="0" w:line="240" w:lineRule="auto"/>
        <w:rPr>
          <w:color w:val="auto"/>
          <w:sz w:val="26"/>
          <w:szCs w:val="26"/>
        </w:rPr>
      </w:pPr>
      <w:r w:rsidRPr="009F35D7">
        <w:rPr>
          <w:b/>
          <w:bCs/>
          <w:color w:val="auto"/>
          <w:sz w:val="26"/>
          <w:szCs w:val="26"/>
        </w:rPr>
        <w:t>1.</w:t>
      </w:r>
      <w:r w:rsidRPr="009F35D7">
        <w:rPr>
          <w:color w:val="auto"/>
          <w:sz w:val="26"/>
          <w:szCs w:val="26"/>
        </w:rPr>
        <w:t xml:space="preserve"> </w:t>
      </w:r>
      <w:r w:rsidR="00C80F73" w:rsidRPr="009F35D7">
        <w:rPr>
          <w:color w:val="auto"/>
          <w:sz w:val="26"/>
          <w:szCs w:val="26"/>
        </w:rPr>
        <w:t xml:space="preserve">В целях реализации Ассоциацией функций по </w:t>
      </w:r>
      <w:r w:rsidR="008935BD" w:rsidRPr="009F35D7">
        <w:rPr>
          <w:color w:val="auto"/>
          <w:sz w:val="26"/>
          <w:szCs w:val="26"/>
        </w:rPr>
        <w:t>защите прав</w:t>
      </w:r>
      <w:r w:rsidR="00C80F73" w:rsidRPr="009F35D7">
        <w:rPr>
          <w:color w:val="auto"/>
          <w:sz w:val="26"/>
          <w:szCs w:val="26"/>
        </w:rPr>
        <w:t xml:space="preserve"> членов Ассоциации, </w:t>
      </w:r>
      <w:r w:rsidR="00903CA2" w:rsidRPr="009F35D7">
        <w:rPr>
          <w:color w:val="auto"/>
          <w:sz w:val="26"/>
          <w:szCs w:val="26"/>
        </w:rPr>
        <w:t>специалистами отдела контроля</w:t>
      </w:r>
      <w:r w:rsidR="00A7380E" w:rsidRPr="009F35D7">
        <w:rPr>
          <w:color w:val="auto"/>
          <w:sz w:val="26"/>
          <w:szCs w:val="26"/>
        </w:rPr>
        <w:t xml:space="preserve"> </w:t>
      </w:r>
      <w:r w:rsidR="00520F16" w:rsidRPr="009F35D7">
        <w:rPr>
          <w:color w:val="auto"/>
          <w:sz w:val="26"/>
          <w:szCs w:val="26"/>
        </w:rPr>
        <w:t>осуществл</w:t>
      </w:r>
      <w:r w:rsidR="00C417C1" w:rsidRPr="009F35D7">
        <w:rPr>
          <w:color w:val="auto"/>
          <w:sz w:val="26"/>
          <w:szCs w:val="26"/>
        </w:rPr>
        <w:t xml:space="preserve">ялись </w:t>
      </w:r>
      <w:r w:rsidR="00520F16" w:rsidRPr="009F35D7">
        <w:rPr>
          <w:color w:val="auto"/>
          <w:sz w:val="26"/>
          <w:szCs w:val="26"/>
        </w:rPr>
        <w:t xml:space="preserve"> </w:t>
      </w:r>
      <w:r w:rsidR="00A7380E" w:rsidRPr="009F35D7">
        <w:rPr>
          <w:bCs/>
          <w:color w:val="auto"/>
          <w:sz w:val="26"/>
          <w:szCs w:val="26"/>
          <w:u w:val="single"/>
        </w:rPr>
        <w:t>в</w:t>
      </w:r>
      <w:r w:rsidR="00A7380E" w:rsidRPr="009F35D7">
        <w:rPr>
          <w:color w:val="auto"/>
          <w:sz w:val="26"/>
          <w:szCs w:val="26"/>
          <w:u w:val="single"/>
        </w:rPr>
        <w:t>ыезд</w:t>
      </w:r>
      <w:r w:rsidR="00C417C1" w:rsidRPr="009F35D7">
        <w:rPr>
          <w:color w:val="auto"/>
          <w:sz w:val="26"/>
          <w:szCs w:val="26"/>
          <w:u w:val="single"/>
        </w:rPr>
        <w:t>ы</w:t>
      </w:r>
      <w:r w:rsidR="00A7380E" w:rsidRPr="009F35D7">
        <w:rPr>
          <w:color w:val="auto"/>
          <w:sz w:val="26"/>
          <w:szCs w:val="26"/>
          <w:u w:val="single"/>
        </w:rPr>
        <w:t xml:space="preserve"> на </w:t>
      </w:r>
      <w:r w:rsidR="00532524" w:rsidRPr="009F35D7">
        <w:rPr>
          <w:color w:val="auto"/>
          <w:sz w:val="26"/>
          <w:szCs w:val="26"/>
          <w:u w:val="single"/>
        </w:rPr>
        <w:t>построенные ранее членами Ассоциации</w:t>
      </w:r>
      <w:r w:rsidR="00532524" w:rsidRPr="009F35D7">
        <w:rPr>
          <w:color w:val="auto"/>
          <w:sz w:val="26"/>
          <w:szCs w:val="26"/>
        </w:rPr>
        <w:t xml:space="preserve"> </w:t>
      </w:r>
      <w:r w:rsidR="00520F16" w:rsidRPr="009F35D7">
        <w:rPr>
          <w:color w:val="auto"/>
          <w:sz w:val="26"/>
          <w:szCs w:val="26"/>
        </w:rPr>
        <w:t xml:space="preserve">(ООО «АРМСАХСТРОЙ», ООО «Остов») </w:t>
      </w:r>
      <w:r w:rsidR="00A7380E" w:rsidRPr="009F35D7">
        <w:rPr>
          <w:color w:val="auto"/>
          <w:sz w:val="26"/>
          <w:szCs w:val="26"/>
          <w:u w:val="single"/>
        </w:rPr>
        <w:t>объекты</w:t>
      </w:r>
      <w:r w:rsidR="00532524" w:rsidRPr="009F35D7">
        <w:rPr>
          <w:color w:val="auto"/>
          <w:sz w:val="26"/>
          <w:szCs w:val="26"/>
        </w:rPr>
        <w:t xml:space="preserve"> в целях обследования выполненных работ на предмет подтверждения наличия/отсутствия гарантийного случая (Дом культуры в с. Ново-Троицкое, Детский сад в с. Дальнее</w:t>
      </w:r>
      <w:r w:rsidR="004F7A1F" w:rsidRPr="009F35D7">
        <w:rPr>
          <w:color w:val="auto"/>
          <w:sz w:val="26"/>
          <w:szCs w:val="26"/>
        </w:rPr>
        <w:t xml:space="preserve">), </w:t>
      </w:r>
      <w:r w:rsidR="00520F16" w:rsidRPr="009F35D7">
        <w:rPr>
          <w:color w:val="auto"/>
          <w:sz w:val="26"/>
          <w:szCs w:val="26"/>
        </w:rPr>
        <w:t xml:space="preserve">а также на предмет </w:t>
      </w:r>
      <w:r w:rsidR="00532524" w:rsidRPr="009F35D7">
        <w:rPr>
          <w:color w:val="auto"/>
          <w:sz w:val="26"/>
          <w:szCs w:val="26"/>
        </w:rPr>
        <w:t xml:space="preserve">наличия/отсутствия вины члена Ассоциации в образовании </w:t>
      </w:r>
      <w:r w:rsidR="00B763AB" w:rsidRPr="009F35D7">
        <w:rPr>
          <w:color w:val="auto"/>
          <w:sz w:val="26"/>
          <w:szCs w:val="26"/>
        </w:rPr>
        <w:t>недос</w:t>
      </w:r>
      <w:r w:rsidR="00CC0BAE" w:rsidRPr="009F35D7">
        <w:rPr>
          <w:color w:val="auto"/>
          <w:sz w:val="26"/>
          <w:szCs w:val="26"/>
        </w:rPr>
        <w:t>т</w:t>
      </w:r>
      <w:r w:rsidR="00B763AB" w:rsidRPr="009F35D7">
        <w:rPr>
          <w:color w:val="auto"/>
          <w:sz w:val="26"/>
          <w:szCs w:val="26"/>
        </w:rPr>
        <w:t>атков рабо</w:t>
      </w:r>
      <w:r w:rsidR="00CC0BAE" w:rsidRPr="009F35D7">
        <w:rPr>
          <w:color w:val="auto"/>
          <w:sz w:val="26"/>
          <w:szCs w:val="26"/>
        </w:rPr>
        <w:t>т</w:t>
      </w:r>
      <w:r w:rsidR="00532524" w:rsidRPr="009F35D7">
        <w:rPr>
          <w:color w:val="auto"/>
          <w:sz w:val="26"/>
          <w:szCs w:val="26"/>
        </w:rPr>
        <w:t xml:space="preserve"> (Ледовая арена в г. Макарове).</w:t>
      </w:r>
      <w:r w:rsidR="00520F16" w:rsidRPr="009F35D7">
        <w:rPr>
          <w:color w:val="auto"/>
          <w:sz w:val="26"/>
          <w:szCs w:val="26"/>
        </w:rPr>
        <w:t xml:space="preserve"> Ассоциацией гарантийные случаи, а также вина члена Ассоциации не установлены</w:t>
      </w:r>
      <w:r w:rsidR="00CC3404" w:rsidRPr="009F35D7">
        <w:rPr>
          <w:color w:val="auto"/>
          <w:sz w:val="26"/>
          <w:szCs w:val="26"/>
        </w:rPr>
        <w:t xml:space="preserve">, </w:t>
      </w:r>
      <w:r w:rsidR="00E044A2" w:rsidRPr="009F35D7">
        <w:rPr>
          <w:color w:val="auto"/>
          <w:sz w:val="26"/>
          <w:szCs w:val="26"/>
        </w:rPr>
        <w:t>в связи с чем претензии заказчиков в настоящее время рассматриваются в суде</w:t>
      </w:r>
      <w:r w:rsidR="00B763AB" w:rsidRPr="009F35D7">
        <w:rPr>
          <w:color w:val="auto"/>
          <w:sz w:val="26"/>
          <w:szCs w:val="26"/>
        </w:rPr>
        <w:t xml:space="preserve">, где юристы </w:t>
      </w:r>
      <w:r w:rsidR="00CC0BAE" w:rsidRPr="009F35D7">
        <w:rPr>
          <w:color w:val="auto"/>
          <w:sz w:val="26"/>
          <w:szCs w:val="26"/>
        </w:rPr>
        <w:t xml:space="preserve">Ассоциации </w:t>
      </w:r>
      <w:r w:rsidR="00B763AB" w:rsidRPr="009F35D7">
        <w:rPr>
          <w:color w:val="auto"/>
          <w:sz w:val="26"/>
          <w:szCs w:val="26"/>
        </w:rPr>
        <w:t>защищают ин</w:t>
      </w:r>
      <w:r w:rsidR="00CC0BAE" w:rsidRPr="009F35D7">
        <w:rPr>
          <w:color w:val="auto"/>
          <w:sz w:val="26"/>
          <w:szCs w:val="26"/>
        </w:rPr>
        <w:t>т</w:t>
      </w:r>
      <w:r w:rsidR="00B763AB" w:rsidRPr="009F35D7">
        <w:rPr>
          <w:color w:val="auto"/>
          <w:sz w:val="26"/>
          <w:szCs w:val="26"/>
        </w:rPr>
        <w:t>ересы членов и Ассоциации</w:t>
      </w:r>
      <w:r w:rsidR="00E044A2" w:rsidRPr="009F35D7">
        <w:rPr>
          <w:color w:val="auto"/>
          <w:sz w:val="26"/>
          <w:szCs w:val="26"/>
        </w:rPr>
        <w:t>.</w:t>
      </w:r>
    </w:p>
    <w:p w14:paraId="7CA22B3C" w14:textId="77777777" w:rsidR="00EE0F6F" w:rsidRPr="009F35D7" w:rsidRDefault="00EE0F6F" w:rsidP="00CC0BAE">
      <w:pPr>
        <w:shd w:val="clear" w:color="auto" w:fill="FFFFFF"/>
        <w:spacing w:after="0" w:line="240" w:lineRule="auto"/>
        <w:ind w:firstLine="0"/>
        <w:rPr>
          <w:color w:val="auto"/>
          <w:sz w:val="26"/>
          <w:szCs w:val="26"/>
          <w:lang w:eastAsia="ru-RU"/>
        </w:rPr>
      </w:pPr>
    </w:p>
    <w:p w14:paraId="4445A266" w14:textId="13736F52" w:rsidR="007819D9" w:rsidRPr="009F35D7" w:rsidRDefault="00CC0BAE" w:rsidP="00CC0BAE">
      <w:pPr>
        <w:pStyle w:val="aff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>2</w:t>
      </w:r>
      <w:r w:rsidR="007819D9" w:rsidRPr="009F35D7">
        <w:rPr>
          <w:rFonts w:ascii="Times New Roman" w:hAnsi="Times New Roman"/>
          <w:sz w:val="26"/>
          <w:szCs w:val="26"/>
        </w:rPr>
        <w:t xml:space="preserve">.  </w:t>
      </w:r>
      <w:r w:rsidR="00B123B2" w:rsidRPr="009F35D7">
        <w:rPr>
          <w:rFonts w:ascii="Times New Roman" w:hAnsi="Times New Roman"/>
          <w:sz w:val="26"/>
          <w:szCs w:val="26"/>
        </w:rPr>
        <w:t>О</w:t>
      </w:r>
      <w:r w:rsidR="00892B0E" w:rsidRPr="009F35D7">
        <w:rPr>
          <w:rFonts w:ascii="Times New Roman" w:hAnsi="Times New Roman"/>
          <w:sz w:val="26"/>
          <w:szCs w:val="26"/>
        </w:rPr>
        <w:t xml:space="preserve">тделом контроля Ассоциации </w:t>
      </w:r>
      <w:r w:rsidR="002E2513" w:rsidRPr="009F35D7">
        <w:rPr>
          <w:rFonts w:ascii="Times New Roman" w:hAnsi="Times New Roman"/>
          <w:b/>
          <w:bCs/>
          <w:sz w:val="26"/>
          <w:szCs w:val="26"/>
        </w:rPr>
        <w:t>полностью сформирован</w:t>
      </w:r>
      <w:r w:rsidR="00B763AB" w:rsidRPr="009F35D7">
        <w:rPr>
          <w:rFonts w:ascii="Times New Roman" w:hAnsi="Times New Roman"/>
          <w:b/>
          <w:bCs/>
          <w:sz w:val="26"/>
          <w:szCs w:val="26"/>
        </w:rPr>
        <w:t xml:space="preserve">ы </w:t>
      </w:r>
      <w:r w:rsidRPr="009F35D7">
        <w:rPr>
          <w:rFonts w:ascii="Times New Roman" w:hAnsi="Times New Roman"/>
          <w:b/>
          <w:bCs/>
          <w:sz w:val="26"/>
          <w:szCs w:val="26"/>
        </w:rPr>
        <w:t>э</w:t>
      </w:r>
      <w:r w:rsidR="007819D9" w:rsidRPr="009F35D7">
        <w:rPr>
          <w:rFonts w:ascii="Times New Roman" w:hAnsi="Times New Roman"/>
          <w:b/>
          <w:bCs/>
          <w:sz w:val="26"/>
          <w:szCs w:val="26"/>
        </w:rPr>
        <w:t xml:space="preserve">лектронные </w:t>
      </w:r>
      <w:r w:rsidRPr="009F35D7">
        <w:rPr>
          <w:rFonts w:ascii="Times New Roman" w:hAnsi="Times New Roman"/>
          <w:b/>
          <w:bCs/>
          <w:sz w:val="26"/>
          <w:szCs w:val="26"/>
        </w:rPr>
        <w:t>Д</w:t>
      </w:r>
      <w:r w:rsidR="00B763AB" w:rsidRPr="009F35D7">
        <w:rPr>
          <w:rFonts w:ascii="Times New Roman" w:hAnsi="Times New Roman"/>
          <w:b/>
          <w:bCs/>
          <w:sz w:val="26"/>
          <w:szCs w:val="26"/>
        </w:rPr>
        <w:t>ела</w:t>
      </w:r>
      <w:r w:rsidR="007819D9" w:rsidRPr="009F35D7">
        <w:rPr>
          <w:rFonts w:ascii="Times New Roman" w:hAnsi="Times New Roman"/>
          <w:sz w:val="26"/>
          <w:szCs w:val="26"/>
        </w:rPr>
        <w:t xml:space="preserve"> </w:t>
      </w:r>
      <w:r w:rsidR="007819D9" w:rsidRPr="009F35D7">
        <w:rPr>
          <w:rFonts w:ascii="Times New Roman" w:hAnsi="Times New Roman"/>
          <w:b/>
          <w:bCs/>
          <w:sz w:val="26"/>
          <w:szCs w:val="26"/>
        </w:rPr>
        <w:t>352</w:t>
      </w:r>
      <w:r w:rsidR="007819D9" w:rsidRPr="009F35D7">
        <w:rPr>
          <w:rFonts w:ascii="Times New Roman" w:hAnsi="Times New Roman"/>
          <w:sz w:val="26"/>
          <w:szCs w:val="26"/>
        </w:rPr>
        <w:t xml:space="preserve"> действующих </w:t>
      </w:r>
      <w:r w:rsidR="007819D9" w:rsidRPr="009F35D7">
        <w:rPr>
          <w:rFonts w:ascii="Times New Roman" w:hAnsi="Times New Roman"/>
          <w:b/>
          <w:bCs/>
          <w:sz w:val="26"/>
          <w:szCs w:val="26"/>
        </w:rPr>
        <w:t>членов.</w:t>
      </w:r>
    </w:p>
    <w:p w14:paraId="3F31CA6F" w14:textId="3B5221AE" w:rsidR="002E2513" w:rsidRPr="009F35D7" w:rsidRDefault="007819D9" w:rsidP="00CC0BAE">
      <w:pPr>
        <w:pStyle w:val="aff6"/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F35D7">
        <w:rPr>
          <w:rFonts w:ascii="Times New Roman" w:hAnsi="Times New Roman"/>
          <w:sz w:val="26"/>
          <w:szCs w:val="26"/>
        </w:rPr>
        <w:t xml:space="preserve">По выбывшим членам сформированы электронные </w:t>
      </w:r>
      <w:r w:rsidR="00CC0BAE" w:rsidRPr="009F35D7">
        <w:rPr>
          <w:rFonts w:ascii="Times New Roman" w:hAnsi="Times New Roman"/>
          <w:sz w:val="26"/>
          <w:szCs w:val="26"/>
        </w:rPr>
        <w:t>Д</w:t>
      </w:r>
      <w:r w:rsidRPr="009F35D7">
        <w:rPr>
          <w:rFonts w:ascii="Times New Roman" w:hAnsi="Times New Roman"/>
          <w:sz w:val="26"/>
          <w:szCs w:val="26"/>
        </w:rPr>
        <w:t>ела</w:t>
      </w:r>
      <w:r w:rsidR="00CC0BAE" w:rsidRPr="009F35D7">
        <w:rPr>
          <w:rFonts w:ascii="Times New Roman" w:hAnsi="Times New Roman"/>
          <w:b/>
          <w:bCs/>
          <w:sz w:val="26"/>
          <w:szCs w:val="26"/>
        </w:rPr>
        <w:t xml:space="preserve"> 360</w:t>
      </w:r>
      <w:r w:rsidR="00B763AB" w:rsidRPr="009F35D7">
        <w:rPr>
          <w:rFonts w:ascii="Times New Roman" w:hAnsi="Times New Roman"/>
          <w:b/>
          <w:sz w:val="26"/>
          <w:szCs w:val="26"/>
        </w:rPr>
        <w:t xml:space="preserve"> </w:t>
      </w:r>
      <w:r w:rsidR="00CC0BAE" w:rsidRPr="009F35D7">
        <w:rPr>
          <w:rFonts w:ascii="Times New Roman" w:hAnsi="Times New Roman"/>
          <w:b/>
          <w:sz w:val="26"/>
          <w:szCs w:val="26"/>
        </w:rPr>
        <w:t xml:space="preserve">бывших </w:t>
      </w:r>
      <w:r w:rsidR="00B763AB" w:rsidRPr="009F35D7">
        <w:rPr>
          <w:rFonts w:ascii="Times New Roman" w:hAnsi="Times New Roman"/>
          <w:b/>
          <w:sz w:val="26"/>
          <w:szCs w:val="26"/>
        </w:rPr>
        <w:t>членов</w:t>
      </w:r>
      <w:r w:rsidR="00B763AB" w:rsidRPr="009F35D7">
        <w:rPr>
          <w:rFonts w:ascii="Times New Roman" w:hAnsi="Times New Roman"/>
          <w:sz w:val="26"/>
          <w:szCs w:val="26"/>
        </w:rPr>
        <w:t xml:space="preserve"> Ассоциации</w:t>
      </w:r>
      <w:r w:rsidR="00CC0BAE" w:rsidRPr="009F35D7">
        <w:rPr>
          <w:rFonts w:ascii="Times New Roman" w:hAnsi="Times New Roman"/>
          <w:sz w:val="26"/>
          <w:szCs w:val="26"/>
        </w:rPr>
        <w:t>.</w:t>
      </w:r>
    </w:p>
    <w:p w14:paraId="2B2DADB4" w14:textId="77777777" w:rsidR="00304C1B" w:rsidRPr="009F35D7" w:rsidRDefault="00304C1B" w:rsidP="00304C1B">
      <w:pPr>
        <w:spacing w:after="0"/>
        <w:ind w:firstLine="0"/>
        <w:rPr>
          <w:b/>
          <w:bCs/>
          <w:color w:val="auto"/>
          <w:sz w:val="26"/>
          <w:szCs w:val="26"/>
        </w:rPr>
      </w:pPr>
    </w:p>
    <w:sectPr w:rsidR="00304C1B" w:rsidRPr="009F35D7" w:rsidSect="00304C1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851" w:right="851" w:bottom="851" w:left="1418" w:header="425" w:footer="32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50D6" w14:textId="77777777" w:rsidR="006C06C9" w:rsidRDefault="006C06C9" w:rsidP="00AC05F9">
      <w:pPr>
        <w:spacing w:after="0" w:line="240" w:lineRule="auto"/>
      </w:pPr>
      <w:r>
        <w:separator/>
      </w:r>
    </w:p>
  </w:endnote>
  <w:endnote w:type="continuationSeparator" w:id="0">
    <w:p w14:paraId="74B0BF88" w14:textId="77777777" w:rsidR="006C06C9" w:rsidRDefault="006C06C9" w:rsidP="00AC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0E9C" w14:textId="77777777" w:rsidR="00B527F0" w:rsidRDefault="00B527F0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C96BA8" wp14:editId="2033EC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6EF17" w14:textId="77777777" w:rsidR="00B527F0" w:rsidRDefault="00B527F0">
                          <w:pPr>
                            <w:pStyle w:val="aff2"/>
                          </w:pPr>
                          <w:r>
                            <w:rPr>
                              <w:rStyle w:val="19"/>
                            </w:rPr>
                            <w:t>[Введите название организации]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EC96BA8" id="Rectangle 1028" o:spid="_x0000_s1026" style="position:absolute;left:0;text-align:left;margin-left:0;margin-top:0;width:41.85pt;height:9in;z-index:251658240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" o:allowincell="f" filled="f" stroked="f">
              <v:textbox style="layout-flow:vertical;mso-layout-flow-alt:bottom-to-top" inset=",,8.64pt,10.8pt">
                <w:txbxContent>
                  <w:p w14:paraId="2036EF17" w14:textId="77777777" w:rsidR="00B527F0" w:rsidRDefault="00B527F0">
                    <w:pPr>
                      <w:pStyle w:val="aff2"/>
                    </w:pPr>
                    <w:r>
                      <w:rPr>
                        <w:rStyle w:val="19"/>
                      </w:rPr>
                      <w:t>[Введите название организации]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0EE1CA" wp14:editId="6CF8B9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5" name="AutoShap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85C1288" id="AutoShape 1029" o:spid="_x0000_s1026" style="position:absolute;margin-left:0;margin-top:0;width:562.05pt;height:743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My7Z/kXAgAAEgQAAA4AAAAAAAAAAAAAAAAALgIAAGRycy9lMm9Eb2MueG1sUEsBAi0AFAAGAAgA&#10;AAAhAP7N51jcAAAABwEAAA8AAAAAAAAAAAAAAAAAcQQAAGRycy9kb3ducmV2LnhtbFBLBQYAAAAA&#10;BAAEAPMAAAB6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00C39D" wp14:editId="415D2F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4" name="Oval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559B4" w14:textId="77777777" w:rsidR="00B527F0" w:rsidRDefault="00B527F0">
                          <w:pPr>
                            <w:pStyle w:val="12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00C39D" id="Oval 1030" o:spid="_x0000_s1027" style="position:absolute;left:0;text-align:left;margin-left:0;margin-top:0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" o:allowincell="f" fillcolor="#d34817" stroked="f">
              <v:textbox inset="0,0,0,0">
                <w:txbxContent>
                  <w:p w14:paraId="7FB559B4" w14:textId="77777777" w:rsidR="00B527F0" w:rsidRDefault="00B527F0">
                    <w:pPr>
                      <w:pStyle w:val="12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842F" w14:textId="00FAD3E2" w:rsidR="00B527F0" w:rsidRDefault="00B527F0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60">
      <w:rPr>
        <w:noProof/>
      </w:rPr>
      <w:t>5</w:t>
    </w:r>
    <w:r>
      <w:rPr>
        <w:noProof/>
      </w:rPr>
      <w:fldChar w:fldCharType="end"/>
    </w:r>
  </w:p>
  <w:p w14:paraId="25E3EC9F" w14:textId="77777777" w:rsidR="00B527F0" w:rsidRDefault="00B527F0">
    <w:pPr>
      <w:pStyle w:val="af1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39E6" w14:textId="77777777" w:rsidR="00B527F0" w:rsidRDefault="00B527F0">
    <w:pPr>
      <w:pStyle w:val="af1"/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24E1" w14:textId="77777777" w:rsidR="006C06C9" w:rsidRDefault="006C06C9" w:rsidP="00AC05F9">
      <w:pPr>
        <w:spacing w:after="0" w:line="240" w:lineRule="auto"/>
      </w:pPr>
      <w:r>
        <w:separator/>
      </w:r>
    </w:p>
  </w:footnote>
  <w:footnote w:type="continuationSeparator" w:id="0">
    <w:p w14:paraId="322C3087" w14:textId="77777777" w:rsidR="006C06C9" w:rsidRDefault="006C06C9" w:rsidP="00AC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D951" w14:textId="77777777" w:rsidR="00304C1B" w:rsidRPr="00B930B6" w:rsidRDefault="00304C1B" w:rsidP="00304C1B">
    <w:pPr>
      <w:spacing w:after="0"/>
      <w:jc w:val="center"/>
      <w:rPr>
        <w:rFonts w:ascii="Cambria" w:hAnsi="Cambria"/>
        <w:b/>
        <w:caps/>
        <w:sz w:val="26"/>
        <w:szCs w:val="26"/>
        <w:lang w:eastAsia="ru-RU"/>
      </w:rPr>
    </w:pPr>
    <w:r w:rsidRPr="00B930B6">
      <w:rPr>
        <w:rFonts w:ascii="Cambria" w:hAnsi="Cambria"/>
        <w:b/>
        <w:bCs/>
        <w:spacing w:val="1"/>
        <w:sz w:val="26"/>
        <w:szCs w:val="26"/>
        <w:lang w:eastAsia="ru-RU"/>
      </w:rPr>
      <w:t>Ассоциация Региональное отраслевое объединение работодателей «Сахалинское Саморегулируемое Объединение Строителей»</w:t>
    </w:r>
  </w:p>
  <w:p w14:paraId="2645E298" w14:textId="2C44A184" w:rsidR="00B527F0" w:rsidRPr="00304C1B" w:rsidRDefault="00304C1B" w:rsidP="00304C1B">
    <w:pPr>
      <w:ind w:left="-284"/>
      <w:jc w:val="center"/>
      <w:outlineLvl w:val="0"/>
    </w:pPr>
    <w:r>
      <w:rPr>
        <w:b/>
      </w:rPr>
      <w:t xml:space="preserve"> </w:t>
    </w:r>
    <w:r w:rsidRPr="00B4088E">
      <w:rPr>
        <w:b/>
      </w:rPr>
      <w:t xml:space="preserve">(материалы подготовки к </w:t>
    </w:r>
    <w:r>
      <w:rPr>
        <w:b/>
      </w:rPr>
      <w:t>годовому</w:t>
    </w:r>
    <w:r w:rsidRPr="00B4088E">
      <w:rPr>
        <w:b/>
      </w:rPr>
      <w:t xml:space="preserve"> </w:t>
    </w:r>
    <w:r>
      <w:rPr>
        <w:b/>
      </w:rPr>
      <w:t>о</w:t>
    </w:r>
    <w:r w:rsidRPr="00B4088E">
      <w:rPr>
        <w:b/>
      </w:rPr>
      <w:t>бщему собранию</w:t>
    </w:r>
    <w:r>
      <w:rPr>
        <w:b/>
      </w:rPr>
      <w:t xml:space="preserve"> 2</w:t>
    </w:r>
    <w:r w:rsidR="00892B0E">
      <w:rPr>
        <w:b/>
      </w:rPr>
      <w:t>3</w:t>
    </w:r>
    <w:r>
      <w:rPr>
        <w:b/>
      </w:rPr>
      <w:t>.04.</w:t>
    </w:r>
    <w:r w:rsidRPr="00B4088E">
      <w:rPr>
        <w:b/>
      </w:rPr>
      <w:t>20</w:t>
    </w:r>
    <w:r w:rsidRPr="00F102EB">
      <w:rPr>
        <w:b/>
      </w:rPr>
      <w:t>2</w:t>
    </w:r>
    <w:r w:rsidR="00FE5FFC">
      <w:rPr>
        <w:b/>
      </w:rPr>
      <w:t>5</w:t>
    </w:r>
    <w:r w:rsidRPr="00B4088E">
      <w:rPr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4389" w14:textId="77777777" w:rsidR="00EE6E9E" w:rsidRPr="00B930B6" w:rsidRDefault="00EE6E9E" w:rsidP="003928E7">
    <w:pPr>
      <w:spacing w:after="0"/>
      <w:jc w:val="center"/>
      <w:rPr>
        <w:rFonts w:ascii="Cambria" w:hAnsi="Cambria"/>
        <w:b/>
        <w:caps/>
        <w:sz w:val="26"/>
        <w:szCs w:val="26"/>
        <w:lang w:eastAsia="ru-RU"/>
      </w:rPr>
    </w:pPr>
    <w:r w:rsidRPr="00B930B6">
      <w:rPr>
        <w:rFonts w:ascii="Cambria" w:hAnsi="Cambria"/>
        <w:b/>
        <w:bCs/>
        <w:spacing w:val="1"/>
        <w:sz w:val="26"/>
        <w:szCs w:val="26"/>
        <w:lang w:eastAsia="ru-RU"/>
      </w:rPr>
      <w:t>Ассоциация Региональное отраслевое объединение работодателей «Сахалинское Саморегулируемое Объединение Строителей»</w:t>
    </w:r>
  </w:p>
  <w:p w14:paraId="395BAD80" w14:textId="661828BF" w:rsidR="00B527F0" w:rsidRDefault="00EE6E9E" w:rsidP="00EE6E9E">
    <w:pPr>
      <w:ind w:left="-284"/>
      <w:jc w:val="center"/>
      <w:outlineLvl w:val="0"/>
    </w:pPr>
    <w:r>
      <w:rPr>
        <w:b/>
      </w:rPr>
      <w:t xml:space="preserve"> </w:t>
    </w:r>
    <w:r w:rsidRPr="00B4088E">
      <w:rPr>
        <w:b/>
      </w:rPr>
      <w:t xml:space="preserve">(материалы подготовки к </w:t>
    </w:r>
    <w:r>
      <w:rPr>
        <w:b/>
      </w:rPr>
      <w:t>годовому</w:t>
    </w:r>
    <w:r w:rsidRPr="00B4088E">
      <w:rPr>
        <w:b/>
      </w:rPr>
      <w:t xml:space="preserve"> </w:t>
    </w:r>
    <w:r>
      <w:rPr>
        <w:b/>
      </w:rPr>
      <w:t>о</w:t>
    </w:r>
    <w:r w:rsidRPr="00B4088E">
      <w:rPr>
        <w:b/>
      </w:rPr>
      <w:t>бщему собранию</w:t>
    </w:r>
    <w:r>
      <w:rPr>
        <w:b/>
      </w:rPr>
      <w:t xml:space="preserve"> 2</w:t>
    </w:r>
    <w:r w:rsidR="00D84FDB">
      <w:rPr>
        <w:b/>
      </w:rPr>
      <w:t>3</w:t>
    </w:r>
    <w:r>
      <w:rPr>
        <w:b/>
      </w:rPr>
      <w:t>.04.</w:t>
    </w:r>
    <w:r w:rsidRPr="00B4088E">
      <w:rPr>
        <w:b/>
      </w:rPr>
      <w:t>20</w:t>
    </w:r>
    <w:r w:rsidRPr="00F102EB">
      <w:rPr>
        <w:b/>
      </w:rPr>
      <w:t>2</w:t>
    </w:r>
    <w:r w:rsidR="00BD1592">
      <w:rPr>
        <w:b/>
      </w:rPr>
      <w:t>5</w:t>
    </w:r>
    <w:r w:rsidRPr="00B4088E"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 w:tentative="1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 w:tentative="1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 w:tentative="1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 w:tentative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18F7260"/>
    <w:multiLevelType w:val="hybridMultilevel"/>
    <w:tmpl w:val="AD58971E"/>
    <w:lvl w:ilvl="0" w:tplc="1EEA5B5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C32BF4"/>
    <w:multiLevelType w:val="hybridMultilevel"/>
    <w:tmpl w:val="64AC8F6E"/>
    <w:lvl w:ilvl="0" w:tplc="B64643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EB4891"/>
    <w:multiLevelType w:val="hybridMultilevel"/>
    <w:tmpl w:val="D6F05C5E"/>
    <w:lvl w:ilvl="0" w:tplc="3ACC0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4E451D"/>
    <w:multiLevelType w:val="hybridMultilevel"/>
    <w:tmpl w:val="9170094E"/>
    <w:lvl w:ilvl="0" w:tplc="2FCC2FA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AD0D91"/>
    <w:multiLevelType w:val="hybridMultilevel"/>
    <w:tmpl w:val="D512BE66"/>
    <w:lvl w:ilvl="0" w:tplc="F7B0B3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D43DCC"/>
    <w:multiLevelType w:val="multilevel"/>
    <w:tmpl w:val="0DD4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153E3"/>
    <w:multiLevelType w:val="hybridMultilevel"/>
    <w:tmpl w:val="645224AC"/>
    <w:lvl w:ilvl="0" w:tplc="69D44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B34859"/>
    <w:multiLevelType w:val="hybridMultilevel"/>
    <w:tmpl w:val="ED5A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563A"/>
    <w:multiLevelType w:val="hybridMultilevel"/>
    <w:tmpl w:val="20001242"/>
    <w:lvl w:ilvl="0" w:tplc="74C8B2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345F3F"/>
    <w:multiLevelType w:val="multilevel"/>
    <w:tmpl w:val="9E1C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B4325"/>
    <w:multiLevelType w:val="hybridMultilevel"/>
    <w:tmpl w:val="BDFACBD8"/>
    <w:lvl w:ilvl="0" w:tplc="0ACC8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271A64"/>
    <w:multiLevelType w:val="hybridMultilevel"/>
    <w:tmpl w:val="9510EEB6"/>
    <w:lvl w:ilvl="0" w:tplc="4C1EA7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266F9"/>
    <w:multiLevelType w:val="hybridMultilevel"/>
    <w:tmpl w:val="E2C08A62"/>
    <w:lvl w:ilvl="0" w:tplc="339EC4F2">
      <w:start w:val="1"/>
      <w:numFmt w:val="decimal"/>
      <w:lvlText w:val="%1."/>
      <w:lvlJc w:val="left"/>
      <w:pPr>
        <w:ind w:left="53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8" w15:restartNumberingAfterBreak="0">
    <w:nsid w:val="4CE07F68"/>
    <w:multiLevelType w:val="hybridMultilevel"/>
    <w:tmpl w:val="6DAE2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0D50DE"/>
    <w:multiLevelType w:val="hybridMultilevel"/>
    <w:tmpl w:val="4C8E3C02"/>
    <w:lvl w:ilvl="0" w:tplc="0419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71A6E"/>
    <w:multiLevelType w:val="hybridMultilevel"/>
    <w:tmpl w:val="17EC2302"/>
    <w:lvl w:ilvl="0" w:tplc="47D8B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71354A"/>
    <w:multiLevelType w:val="multilevel"/>
    <w:tmpl w:val="4858BDA8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Cambria" w:hAnsi="Cambr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mbria" w:hAnsi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mbria" w:hAnsi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mbria" w:hAnsi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mbria" w:hAnsi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mbria" w:hAnsi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mbria" w:hAnsi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mbria" w:hAnsi="Cambria" w:hint="default"/>
        <w:color w:val="auto"/>
      </w:rPr>
    </w:lvl>
  </w:abstractNum>
  <w:abstractNum w:abstractNumId="22" w15:restartNumberingAfterBreak="0">
    <w:nsid w:val="7AC65B06"/>
    <w:multiLevelType w:val="hybridMultilevel"/>
    <w:tmpl w:val="C2C23360"/>
    <w:lvl w:ilvl="0" w:tplc="767839A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AFB4678"/>
    <w:multiLevelType w:val="hybridMultilevel"/>
    <w:tmpl w:val="8C8C6FA0"/>
    <w:lvl w:ilvl="0" w:tplc="E002439E">
      <w:start w:val="1"/>
      <w:numFmt w:val="decimal"/>
      <w:lvlText w:val="%1)"/>
      <w:lvlJc w:val="left"/>
      <w:pPr>
        <w:ind w:left="1069" w:hanging="360"/>
      </w:pPr>
      <w:rPr>
        <w:rFonts w:cs="Helv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523844"/>
    <w:multiLevelType w:val="hybridMultilevel"/>
    <w:tmpl w:val="8E20EFAA"/>
    <w:lvl w:ilvl="0" w:tplc="84EE1B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9705564">
    <w:abstractNumId w:val="0"/>
  </w:num>
  <w:num w:numId="2" w16cid:durableId="831799342">
    <w:abstractNumId w:val="1"/>
  </w:num>
  <w:num w:numId="3" w16cid:durableId="2020351942">
    <w:abstractNumId w:val="4"/>
  </w:num>
  <w:num w:numId="4" w16cid:durableId="1827624245">
    <w:abstractNumId w:val="3"/>
  </w:num>
  <w:num w:numId="5" w16cid:durableId="2096055163">
    <w:abstractNumId w:val="2"/>
  </w:num>
  <w:num w:numId="6" w16cid:durableId="558594824">
    <w:abstractNumId w:val="10"/>
  </w:num>
  <w:num w:numId="7" w16cid:durableId="399669428">
    <w:abstractNumId w:val="21"/>
  </w:num>
  <w:num w:numId="8" w16cid:durableId="2102413637">
    <w:abstractNumId w:val="23"/>
  </w:num>
  <w:num w:numId="9" w16cid:durableId="2048749273">
    <w:abstractNumId w:val="11"/>
  </w:num>
  <w:num w:numId="10" w16cid:durableId="1488473980">
    <w:abstractNumId w:val="22"/>
  </w:num>
  <w:num w:numId="11" w16cid:durableId="41565590">
    <w:abstractNumId w:val="19"/>
  </w:num>
  <w:num w:numId="12" w16cid:durableId="1257329299">
    <w:abstractNumId w:val="5"/>
  </w:num>
  <w:num w:numId="13" w16cid:durableId="1612668522">
    <w:abstractNumId w:val="17"/>
  </w:num>
  <w:num w:numId="14" w16cid:durableId="1718354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9437940">
    <w:abstractNumId w:val="7"/>
  </w:num>
  <w:num w:numId="16" w16cid:durableId="152258280">
    <w:abstractNumId w:val="24"/>
  </w:num>
  <w:num w:numId="17" w16cid:durableId="1753576945">
    <w:abstractNumId w:val="6"/>
  </w:num>
  <w:num w:numId="18" w16cid:durableId="697465596">
    <w:abstractNumId w:val="14"/>
  </w:num>
  <w:num w:numId="19" w16cid:durableId="12807145">
    <w:abstractNumId w:val="9"/>
  </w:num>
  <w:num w:numId="20" w16cid:durableId="1996833064">
    <w:abstractNumId w:val="15"/>
  </w:num>
  <w:num w:numId="21" w16cid:durableId="1867988400">
    <w:abstractNumId w:val="8"/>
  </w:num>
  <w:num w:numId="22" w16cid:durableId="1764494195">
    <w:abstractNumId w:val="20"/>
  </w:num>
  <w:num w:numId="23" w16cid:durableId="1190483935">
    <w:abstractNumId w:val="13"/>
  </w:num>
  <w:num w:numId="24" w16cid:durableId="1018040589">
    <w:abstractNumId w:val="16"/>
  </w:num>
  <w:num w:numId="25" w16cid:durableId="118773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7C"/>
    <w:rsid w:val="00003ABC"/>
    <w:rsid w:val="000041E3"/>
    <w:rsid w:val="000062DA"/>
    <w:rsid w:val="0001044D"/>
    <w:rsid w:val="00011694"/>
    <w:rsid w:val="000122B0"/>
    <w:rsid w:val="00017A84"/>
    <w:rsid w:val="00020CD8"/>
    <w:rsid w:val="000212A2"/>
    <w:rsid w:val="000220B4"/>
    <w:rsid w:val="000231B6"/>
    <w:rsid w:val="00023992"/>
    <w:rsid w:val="00027A55"/>
    <w:rsid w:val="00030112"/>
    <w:rsid w:val="000314F6"/>
    <w:rsid w:val="0003320F"/>
    <w:rsid w:val="00035487"/>
    <w:rsid w:val="00037876"/>
    <w:rsid w:val="0004005A"/>
    <w:rsid w:val="0004036C"/>
    <w:rsid w:val="00043A4D"/>
    <w:rsid w:val="00045368"/>
    <w:rsid w:val="000455E8"/>
    <w:rsid w:val="000458E9"/>
    <w:rsid w:val="0004654D"/>
    <w:rsid w:val="00047BDF"/>
    <w:rsid w:val="0005108E"/>
    <w:rsid w:val="000556A6"/>
    <w:rsid w:val="00055AFE"/>
    <w:rsid w:val="00056C09"/>
    <w:rsid w:val="00056D11"/>
    <w:rsid w:val="00056F3E"/>
    <w:rsid w:val="0006283A"/>
    <w:rsid w:val="00067FE6"/>
    <w:rsid w:val="000703F0"/>
    <w:rsid w:val="000715C6"/>
    <w:rsid w:val="00071B21"/>
    <w:rsid w:val="00073BB6"/>
    <w:rsid w:val="0007406D"/>
    <w:rsid w:val="0007594B"/>
    <w:rsid w:val="00081833"/>
    <w:rsid w:val="000845DD"/>
    <w:rsid w:val="000952EB"/>
    <w:rsid w:val="000977D8"/>
    <w:rsid w:val="000A0C95"/>
    <w:rsid w:val="000A0FDA"/>
    <w:rsid w:val="000A1073"/>
    <w:rsid w:val="000A1278"/>
    <w:rsid w:val="000A4D98"/>
    <w:rsid w:val="000A5CED"/>
    <w:rsid w:val="000B08AB"/>
    <w:rsid w:val="000B2F01"/>
    <w:rsid w:val="000C1B71"/>
    <w:rsid w:val="000C1D9A"/>
    <w:rsid w:val="000C2777"/>
    <w:rsid w:val="000C4C23"/>
    <w:rsid w:val="000C6186"/>
    <w:rsid w:val="000C684D"/>
    <w:rsid w:val="000D0019"/>
    <w:rsid w:val="000D1451"/>
    <w:rsid w:val="000D1C5C"/>
    <w:rsid w:val="000D263F"/>
    <w:rsid w:val="000D2856"/>
    <w:rsid w:val="000D3609"/>
    <w:rsid w:val="000D3807"/>
    <w:rsid w:val="000D527E"/>
    <w:rsid w:val="000D76B0"/>
    <w:rsid w:val="000D7EF4"/>
    <w:rsid w:val="000E14BD"/>
    <w:rsid w:val="000E1CF6"/>
    <w:rsid w:val="000E2595"/>
    <w:rsid w:val="000E7043"/>
    <w:rsid w:val="000F15B2"/>
    <w:rsid w:val="000F1D99"/>
    <w:rsid w:val="000F2FF8"/>
    <w:rsid w:val="000F41D2"/>
    <w:rsid w:val="000F4822"/>
    <w:rsid w:val="000F65CC"/>
    <w:rsid w:val="000F7E39"/>
    <w:rsid w:val="00100FD3"/>
    <w:rsid w:val="00101AA6"/>
    <w:rsid w:val="001039D7"/>
    <w:rsid w:val="00104280"/>
    <w:rsid w:val="00104837"/>
    <w:rsid w:val="00104BA1"/>
    <w:rsid w:val="00104C17"/>
    <w:rsid w:val="00110C2C"/>
    <w:rsid w:val="00111383"/>
    <w:rsid w:val="00111545"/>
    <w:rsid w:val="0011263C"/>
    <w:rsid w:val="0011482A"/>
    <w:rsid w:val="00115077"/>
    <w:rsid w:val="00115F3F"/>
    <w:rsid w:val="0012323A"/>
    <w:rsid w:val="0012350E"/>
    <w:rsid w:val="00123EAA"/>
    <w:rsid w:val="00124230"/>
    <w:rsid w:val="001265F5"/>
    <w:rsid w:val="00126FB9"/>
    <w:rsid w:val="0013203A"/>
    <w:rsid w:val="001326A5"/>
    <w:rsid w:val="00132965"/>
    <w:rsid w:val="00132DCC"/>
    <w:rsid w:val="001370BA"/>
    <w:rsid w:val="00140F69"/>
    <w:rsid w:val="00141213"/>
    <w:rsid w:val="00142387"/>
    <w:rsid w:val="00143005"/>
    <w:rsid w:val="0014323F"/>
    <w:rsid w:val="001440E6"/>
    <w:rsid w:val="001446AA"/>
    <w:rsid w:val="0014586E"/>
    <w:rsid w:val="0014779E"/>
    <w:rsid w:val="00151C3D"/>
    <w:rsid w:val="00153179"/>
    <w:rsid w:val="00153AA0"/>
    <w:rsid w:val="00154E93"/>
    <w:rsid w:val="00155F35"/>
    <w:rsid w:val="001573AC"/>
    <w:rsid w:val="00157CB8"/>
    <w:rsid w:val="00166303"/>
    <w:rsid w:val="00166FD6"/>
    <w:rsid w:val="001767E3"/>
    <w:rsid w:val="00176873"/>
    <w:rsid w:val="0017797E"/>
    <w:rsid w:val="00182A19"/>
    <w:rsid w:val="00184437"/>
    <w:rsid w:val="00184A99"/>
    <w:rsid w:val="00185828"/>
    <w:rsid w:val="0018710A"/>
    <w:rsid w:val="001935AE"/>
    <w:rsid w:val="00193E79"/>
    <w:rsid w:val="00195059"/>
    <w:rsid w:val="00196C26"/>
    <w:rsid w:val="00197743"/>
    <w:rsid w:val="001A16A1"/>
    <w:rsid w:val="001A18EF"/>
    <w:rsid w:val="001A1DC6"/>
    <w:rsid w:val="001A2643"/>
    <w:rsid w:val="001A38A6"/>
    <w:rsid w:val="001A43A0"/>
    <w:rsid w:val="001A65A2"/>
    <w:rsid w:val="001B05E6"/>
    <w:rsid w:val="001B4522"/>
    <w:rsid w:val="001B6A7E"/>
    <w:rsid w:val="001B6CE5"/>
    <w:rsid w:val="001C4043"/>
    <w:rsid w:val="001C43C0"/>
    <w:rsid w:val="001C62B4"/>
    <w:rsid w:val="001D036D"/>
    <w:rsid w:val="001D039D"/>
    <w:rsid w:val="001D4312"/>
    <w:rsid w:val="001D441A"/>
    <w:rsid w:val="001D666E"/>
    <w:rsid w:val="001D6A64"/>
    <w:rsid w:val="001D7B02"/>
    <w:rsid w:val="001E215A"/>
    <w:rsid w:val="001E35AC"/>
    <w:rsid w:val="001E6932"/>
    <w:rsid w:val="001F0C2A"/>
    <w:rsid w:val="001F18F5"/>
    <w:rsid w:val="001F3D64"/>
    <w:rsid w:val="001F5BCC"/>
    <w:rsid w:val="001F72C1"/>
    <w:rsid w:val="00203746"/>
    <w:rsid w:val="00206D93"/>
    <w:rsid w:val="00214D70"/>
    <w:rsid w:val="002154C9"/>
    <w:rsid w:val="00215656"/>
    <w:rsid w:val="00223CD3"/>
    <w:rsid w:val="00225145"/>
    <w:rsid w:val="00225BF6"/>
    <w:rsid w:val="00226059"/>
    <w:rsid w:val="00227EAD"/>
    <w:rsid w:val="00236087"/>
    <w:rsid w:val="002401AA"/>
    <w:rsid w:val="00241DF2"/>
    <w:rsid w:val="00241FA5"/>
    <w:rsid w:val="00243ECD"/>
    <w:rsid w:val="002460CB"/>
    <w:rsid w:val="00247448"/>
    <w:rsid w:val="0025773B"/>
    <w:rsid w:val="0026088C"/>
    <w:rsid w:val="0026200D"/>
    <w:rsid w:val="0026448D"/>
    <w:rsid w:val="00264764"/>
    <w:rsid w:val="00264892"/>
    <w:rsid w:val="00266883"/>
    <w:rsid w:val="0027038A"/>
    <w:rsid w:val="00271107"/>
    <w:rsid w:val="00272CC3"/>
    <w:rsid w:val="0027328D"/>
    <w:rsid w:val="00273C41"/>
    <w:rsid w:val="00273DA5"/>
    <w:rsid w:val="00273F8C"/>
    <w:rsid w:val="002751CE"/>
    <w:rsid w:val="00275341"/>
    <w:rsid w:val="0027712B"/>
    <w:rsid w:val="002778B5"/>
    <w:rsid w:val="00282C08"/>
    <w:rsid w:val="00283BD6"/>
    <w:rsid w:val="0028541B"/>
    <w:rsid w:val="002875A6"/>
    <w:rsid w:val="00290B86"/>
    <w:rsid w:val="002918C7"/>
    <w:rsid w:val="002936FB"/>
    <w:rsid w:val="0029379B"/>
    <w:rsid w:val="00296CBB"/>
    <w:rsid w:val="00297448"/>
    <w:rsid w:val="002A04AD"/>
    <w:rsid w:val="002A503D"/>
    <w:rsid w:val="002B0D81"/>
    <w:rsid w:val="002B718A"/>
    <w:rsid w:val="002B7962"/>
    <w:rsid w:val="002C137C"/>
    <w:rsid w:val="002C16C1"/>
    <w:rsid w:val="002C2EED"/>
    <w:rsid w:val="002C55D0"/>
    <w:rsid w:val="002D0B1E"/>
    <w:rsid w:val="002D28C9"/>
    <w:rsid w:val="002D7849"/>
    <w:rsid w:val="002E081E"/>
    <w:rsid w:val="002E2513"/>
    <w:rsid w:val="002E3C7D"/>
    <w:rsid w:val="002E68CB"/>
    <w:rsid w:val="002E73C9"/>
    <w:rsid w:val="002E752E"/>
    <w:rsid w:val="002E7B60"/>
    <w:rsid w:val="002F24AD"/>
    <w:rsid w:val="002F579E"/>
    <w:rsid w:val="002F61B1"/>
    <w:rsid w:val="003023E8"/>
    <w:rsid w:val="003046B2"/>
    <w:rsid w:val="00304C1B"/>
    <w:rsid w:val="00305CBC"/>
    <w:rsid w:val="00306106"/>
    <w:rsid w:val="00311555"/>
    <w:rsid w:val="0031165E"/>
    <w:rsid w:val="003138C5"/>
    <w:rsid w:val="00321A2F"/>
    <w:rsid w:val="00322507"/>
    <w:rsid w:val="00324C83"/>
    <w:rsid w:val="00324FA9"/>
    <w:rsid w:val="00325F34"/>
    <w:rsid w:val="00331F12"/>
    <w:rsid w:val="00341E2B"/>
    <w:rsid w:val="00343168"/>
    <w:rsid w:val="0034390C"/>
    <w:rsid w:val="00343CA1"/>
    <w:rsid w:val="003450B4"/>
    <w:rsid w:val="00345CB7"/>
    <w:rsid w:val="00346143"/>
    <w:rsid w:val="003466C6"/>
    <w:rsid w:val="0035098B"/>
    <w:rsid w:val="0035108C"/>
    <w:rsid w:val="00351818"/>
    <w:rsid w:val="003524EA"/>
    <w:rsid w:val="003535D6"/>
    <w:rsid w:val="00355CD2"/>
    <w:rsid w:val="00355EA2"/>
    <w:rsid w:val="00355EB4"/>
    <w:rsid w:val="00362FA8"/>
    <w:rsid w:val="0036324A"/>
    <w:rsid w:val="003639BD"/>
    <w:rsid w:val="00363BA0"/>
    <w:rsid w:val="00364F8F"/>
    <w:rsid w:val="00367B60"/>
    <w:rsid w:val="00370963"/>
    <w:rsid w:val="00371EF2"/>
    <w:rsid w:val="00375DDC"/>
    <w:rsid w:val="0037605F"/>
    <w:rsid w:val="00376532"/>
    <w:rsid w:val="003765A4"/>
    <w:rsid w:val="00376BAF"/>
    <w:rsid w:val="003807C2"/>
    <w:rsid w:val="00383122"/>
    <w:rsid w:val="00384492"/>
    <w:rsid w:val="00384F15"/>
    <w:rsid w:val="003855D0"/>
    <w:rsid w:val="003908C5"/>
    <w:rsid w:val="00390D03"/>
    <w:rsid w:val="003928E7"/>
    <w:rsid w:val="00392A8C"/>
    <w:rsid w:val="00395DAE"/>
    <w:rsid w:val="00397178"/>
    <w:rsid w:val="00397228"/>
    <w:rsid w:val="00397816"/>
    <w:rsid w:val="003A1275"/>
    <w:rsid w:val="003A202C"/>
    <w:rsid w:val="003B0E95"/>
    <w:rsid w:val="003B1A86"/>
    <w:rsid w:val="003B4347"/>
    <w:rsid w:val="003B655F"/>
    <w:rsid w:val="003B69D6"/>
    <w:rsid w:val="003B6C9A"/>
    <w:rsid w:val="003C01A9"/>
    <w:rsid w:val="003C0CDF"/>
    <w:rsid w:val="003C3871"/>
    <w:rsid w:val="003C571B"/>
    <w:rsid w:val="003C6C09"/>
    <w:rsid w:val="003C7443"/>
    <w:rsid w:val="003D02C2"/>
    <w:rsid w:val="003D07DB"/>
    <w:rsid w:val="003D2B79"/>
    <w:rsid w:val="003D306B"/>
    <w:rsid w:val="003D49F0"/>
    <w:rsid w:val="003D591B"/>
    <w:rsid w:val="003D5D9A"/>
    <w:rsid w:val="003E040D"/>
    <w:rsid w:val="003E08D7"/>
    <w:rsid w:val="003E54F7"/>
    <w:rsid w:val="003E6641"/>
    <w:rsid w:val="003E7E95"/>
    <w:rsid w:val="003F0752"/>
    <w:rsid w:val="003F1793"/>
    <w:rsid w:val="003F32D7"/>
    <w:rsid w:val="003F4A55"/>
    <w:rsid w:val="003F51D7"/>
    <w:rsid w:val="003F74AB"/>
    <w:rsid w:val="004028AD"/>
    <w:rsid w:val="004050C0"/>
    <w:rsid w:val="00406FA9"/>
    <w:rsid w:val="00407C72"/>
    <w:rsid w:val="0041297F"/>
    <w:rsid w:val="004146ED"/>
    <w:rsid w:val="004155A9"/>
    <w:rsid w:val="00416B6D"/>
    <w:rsid w:val="00422C44"/>
    <w:rsid w:val="0042734F"/>
    <w:rsid w:val="00431E73"/>
    <w:rsid w:val="00432468"/>
    <w:rsid w:val="00434AC8"/>
    <w:rsid w:val="00435EBB"/>
    <w:rsid w:val="00436CA0"/>
    <w:rsid w:val="004370CB"/>
    <w:rsid w:val="00442B39"/>
    <w:rsid w:val="00443C9E"/>
    <w:rsid w:val="00443F68"/>
    <w:rsid w:val="00450589"/>
    <w:rsid w:val="00452AA7"/>
    <w:rsid w:val="00455B6B"/>
    <w:rsid w:val="00455DD0"/>
    <w:rsid w:val="00456075"/>
    <w:rsid w:val="0045657B"/>
    <w:rsid w:val="004608CD"/>
    <w:rsid w:val="00466853"/>
    <w:rsid w:val="00466A88"/>
    <w:rsid w:val="0046745C"/>
    <w:rsid w:val="00467A1C"/>
    <w:rsid w:val="004715DC"/>
    <w:rsid w:val="00473912"/>
    <w:rsid w:val="004741DF"/>
    <w:rsid w:val="004759B7"/>
    <w:rsid w:val="004764AB"/>
    <w:rsid w:val="00476640"/>
    <w:rsid w:val="00477189"/>
    <w:rsid w:val="00480392"/>
    <w:rsid w:val="00481183"/>
    <w:rsid w:val="0048361B"/>
    <w:rsid w:val="00484C87"/>
    <w:rsid w:val="00484D93"/>
    <w:rsid w:val="0048557C"/>
    <w:rsid w:val="00486A40"/>
    <w:rsid w:val="00487A45"/>
    <w:rsid w:val="00487BBD"/>
    <w:rsid w:val="00492967"/>
    <w:rsid w:val="00496E3F"/>
    <w:rsid w:val="004A18E1"/>
    <w:rsid w:val="004A1F83"/>
    <w:rsid w:val="004A2FF1"/>
    <w:rsid w:val="004A3573"/>
    <w:rsid w:val="004A479A"/>
    <w:rsid w:val="004A4A7C"/>
    <w:rsid w:val="004A4D7F"/>
    <w:rsid w:val="004A7C9F"/>
    <w:rsid w:val="004B166E"/>
    <w:rsid w:val="004C1B88"/>
    <w:rsid w:val="004C3E5C"/>
    <w:rsid w:val="004C49DD"/>
    <w:rsid w:val="004C6CE8"/>
    <w:rsid w:val="004D140B"/>
    <w:rsid w:val="004D2C1A"/>
    <w:rsid w:val="004D3CCE"/>
    <w:rsid w:val="004D6C6B"/>
    <w:rsid w:val="004D7504"/>
    <w:rsid w:val="004E0DA5"/>
    <w:rsid w:val="004E2D99"/>
    <w:rsid w:val="004E36F1"/>
    <w:rsid w:val="004E4A2A"/>
    <w:rsid w:val="004E6D12"/>
    <w:rsid w:val="004E6DCE"/>
    <w:rsid w:val="004E70AE"/>
    <w:rsid w:val="004E7EB6"/>
    <w:rsid w:val="004F0C12"/>
    <w:rsid w:val="004F2B61"/>
    <w:rsid w:val="004F3340"/>
    <w:rsid w:val="004F43BB"/>
    <w:rsid w:val="004F7A1F"/>
    <w:rsid w:val="0050083F"/>
    <w:rsid w:val="005037D3"/>
    <w:rsid w:val="00503AB5"/>
    <w:rsid w:val="005046B9"/>
    <w:rsid w:val="00506B8B"/>
    <w:rsid w:val="00506E6C"/>
    <w:rsid w:val="00512E68"/>
    <w:rsid w:val="005152C5"/>
    <w:rsid w:val="00517110"/>
    <w:rsid w:val="00517954"/>
    <w:rsid w:val="0052081C"/>
    <w:rsid w:val="00520F16"/>
    <w:rsid w:val="00521ABA"/>
    <w:rsid w:val="0052289D"/>
    <w:rsid w:val="00523207"/>
    <w:rsid w:val="005234E8"/>
    <w:rsid w:val="00524040"/>
    <w:rsid w:val="00525D13"/>
    <w:rsid w:val="00526DA1"/>
    <w:rsid w:val="005305A7"/>
    <w:rsid w:val="00532524"/>
    <w:rsid w:val="0053406B"/>
    <w:rsid w:val="005353F2"/>
    <w:rsid w:val="00535488"/>
    <w:rsid w:val="005355A8"/>
    <w:rsid w:val="00536291"/>
    <w:rsid w:val="005366DA"/>
    <w:rsid w:val="00537877"/>
    <w:rsid w:val="00537C3B"/>
    <w:rsid w:val="00537D7A"/>
    <w:rsid w:val="0054175A"/>
    <w:rsid w:val="005418C1"/>
    <w:rsid w:val="005422E0"/>
    <w:rsid w:val="0054313B"/>
    <w:rsid w:val="00543207"/>
    <w:rsid w:val="0054431D"/>
    <w:rsid w:val="00544FE9"/>
    <w:rsid w:val="0055226F"/>
    <w:rsid w:val="005554AF"/>
    <w:rsid w:val="0055600C"/>
    <w:rsid w:val="00560130"/>
    <w:rsid w:val="00561609"/>
    <w:rsid w:val="005636B3"/>
    <w:rsid w:val="00567D2D"/>
    <w:rsid w:val="00572D44"/>
    <w:rsid w:val="00572E5E"/>
    <w:rsid w:val="00574137"/>
    <w:rsid w:val="005753B3"/>
    <w:rsid w:val="00576D72"/>
    <w:rsid w:val="00580550"/>
    <w:rsid w:val="005856DE"/>
    <w:rsid w:val="00586EFB"/>
    <w:rsid w:val="0059024D"/>
    <w:rsid w:val="00590D8D"/>
    <w:rsid w:val="00591BFE"/>
    <w:rsid w:val="00596BF1"/>
    <w:rsid w:val="00596EC9"/>
    <w:rsid w:val="005A10E2"/>
    <w:rsid w:val="005A3190"/>
    <w:rsid w:val="005A336E"/>
    <w:rsid w:val="005A43ED"/>
    <w:rsid w:val="005A6788"/>
    <w:rsid w:val="005A71AD"/>
    <w:rsid w:val="005B08DD"/>
    <w:rsid w:val="005B1721"/>
    <w:rsid w:val="005B1AA0"/>
    <w:rsid w:val="005B1B62"/>
    <w:rsid w:val="005B4D21"/>
    <w:rsid w:val="005B5614"/>
    <w:rsid w:val="005B6368"/>
    <w:rsid w:val="005B7755"/>
    <w:rsid w:val="005B7EAC"/>
    <w:rsid w:val="005C2D7E"/>
    <w:rsid w:val="005C2E21"/>
    <w:rsid w:val="005C3174"/>
    <w:rsid w:val="005C3D3E"/>
    <w:rsid w:val="005C4ED8"/>
    <w:rsid w:val="005C545C"/>
    <w:rsid w:val="005C77AE"/>
    <w:rsid w:val="005D079E"/>
    <w:rsid w:val="005D21E5"/>
    <w:rsid w:val="005D2960"/>
    <w:rsid w:val="005D3DF7"/>
    <w:rsid w:val="005D5114"/>
    <w:rsid w:val="005D6AAB"/>
    <w:rsid w:val="005E02FF"/>
    <w:rsid w:val="005E28CC"/>
    <w:rsid w:val="005E3851"/>
    <w:rsid w:val="005E4E72"/>
    <w:rsid w:val="005E7512"/>
    <w:rsid w:val="005F1032"/>
    <w:rsid w:val="005F153A"/>
    <w:rsid w:val="005F281C"/>
    <w:rsid w:val="005F2E01"/>
    <w:rsid w:val="005F44BE"/>
    <w:rsid w:val="005F5D2F"/>
    <w:rsid w:val="005F7376"/>
    <w:rsid w:val="005F7884"/>
    <w:rsid w:val="006012FC"/>
    <w:rsid w:val="00602F8C"/>
    <w:rsid w:val="00604C57"/>
    <w:rsid w:val="00606644"/>
    <w:rsid w:val="00606A22"/>
    <w:rsid w:val="00610800"/>
    <w:rsid w:val="006123C9"/>
    <w:rsid w:val="00613243"/>
    <w:rsid w:val="00613CBA"/>
    <w:rsid w:val="006235A8"/>
    <w:rsid w:val="00623889"/>
    <w:rsid w:val="00625D36"/>
    <w:rsid w:val="006279F9"/>
    <w:rsid w:val="00633E06"/>
    <w:rsid w:val="0063662A"/>
    <w:rsid w:val="006434C0"/>
    <w:rsid w:val="00643B72"/>
    <w:rsid w:val="00644370"/>
    <w:rsid w:val="00647065"/>
    <w:rsid w:val="00650D62"/>
    <w:rsid w:val="00650DBC"/>
    <w:rsid w:val="006513A7"/>
    <w:rsid w:val="006548DA"/>
    <w:rsid w:val="0065655B"/>
    <w:rsid w:val="00656FF0"/>
    <w:rsid w:val="00657674"/>
    <w:rsid w:val="00661626"/>
    <w:rsid w:val="00670202"/>
    <w:rsid w:val="00672422"/>
    <w:rsid w:val="0067427A"/>
    <w:rsid w:val="006744A5"/>
    <w:rsid w:val="00674D48"/>
    <w:rsid w:val="00681ACB"/>
    <w:rsid w:val="006863A9"/>
    <w:rsid w:val="00693A37"/>
    <w:rsid w:val="006A07BB"/>
    <w:rsid w:val="006A23F3"/>
    <w:rsid w:val="006A3B67"/>
    <w:rsid w:val="006A417D"/>
    <w:rsid w:val="006A7A42"/>
    <w:rsid w:val="006A7A44"/>
    <w:rsid w:val="006B083F"/>
    <w:rsid w:val="006B33EF"/>
    <w:rsid w:val="006B5574"/>
    <w:rsid w:val="006B7F0F"/>
    <w:rsid w:val="006C06C9"/>
    <w:rsid w:val="006C2448"/>
    <w:rsid w:val="006C3FF3"/>
    <w:rsid w:val="006C57AD"/>
    <w:rsid w:val="006C6D83"/>
    <w:rsid w:val="006D0626"/>
    <w:rsid w:val="006D0875"/>
    <w:rsid w:val="006D0F21"/>
    <w:rsid w:val="006D1D9F"/>
    <w:rsid w:val="006D22F9"/>
    <w:rsid w:val="006D6B58"/>
    <w:rsid w:val="006E0163"/>
    <w:rsid w:val="006E03FD"/>
    <w:rsid w:val="006E099F"/>
    <w:rsid w:val="006E2D5E"/>
    <w:rsid w:val="006E331E"/>
    <w:rsid w:val="006E3810"/>
    <w:rsid w:val="006E5FB1"/>
    <w:rsid w:val="006F1786"/>
    <w:rsid w:val="006F2A32"/>
    <w:rsid w:val="006F2A5A"/>
    <w:rsid w:val="006F5384"/>
    <w:rsid w:val="006F59E3"/>
    <w:rsid w:val="006F62F7"/>
    <w:rsid w:val="006F64C2"/>
    <w:rsid w:val="00700CC6"/>
    <w:rsid w:val="007022AD"/>
    <w:rsid w:val="0070278E"/>
    <w:rsid w:val="007030E6"/>
    <w:rsid w:val="00703654"/>
    <w:rsid w:val="00706192"/>
    <w:rsid w:val="007063E7"/>
    <w:rsid w:val="007103BE"/>
    <w:rsid w:val="007135A3"/>
    <w:rsid w:val="007147F1"/>
    <w:rsid w:val="0071510B"/>
    <w:rsid w:val="00717C8B"/>
    <w:rsid w:val="007221E8"/>
    <w:rsid w:val="00722C95"/>
    <w:rsid w:val="00726FCA"/>
    <w:rsid w:val="00727DC2"/>
    <w:rsid w:val="007328E3"/>
    <w:rsid w:val="0073797C"/>
    <w:rsid w:val="00737987"/>
    <w:rsid w:val="00737E2D"/>
    <w:rsid w:val="00740C34"/>
    <w:rsid w:val="00745C7D"/>
    <w:rsid w:val="00746B5B"/>
    <w:rsid w:val="00752FA6"/>
    <w:rsid w:val="007546CB"/>
    <w:rsid w:val="00760E38"/>
    <w:rsid w:val="00761E3D"/>
    <w:rsid w:val="00762367"/>
    <w:rsid w:val="00765899"/>
    <w:rsid w:val="0076686D"/>
    <w:rsid w:val="0076799C"/>
    <w:rsid w:val="00772CF1"/>
    <w:rsid w:val="00772ED4"/>
    <w:rsid w:val="00774419"/>
    <w:rsid w:val="007752C7"/>
    <w:rsid w:val="0078022A"/>
    <w:rsid w:val="007819D9"/>
    <w:rsid w:val="00782D7F"/>
    <w:rsid w:val="007833E1"/>
    <w:rsid w:val="00790396"/>
    <w:rsid w:val="00790DD4"/>
    <w:rsid w:val="00792232"/>
    <w:rsid w:val="00794112"/>
    <w:rsid w:val="00796C86"/>
    <w:rsid w:val="007A137A"/>
    <w:rsid w:val="007A23F3"/>
    <w:rsid w:val="007A3007"/>
    <w:rsid w:val="007A3715"/>
    <w:rsid w:val="007A5293"/>
    <w:rsid w:val="007A7473"/>
    <w:rsid w:val="007B0528"/>
    <w:rsid w:val="007B0C5A"/>
    <w:rsid w:val="007B7384"/>
    <w:rsid w:val="007C7989"/>
    <w:rsid w:val="007C7C56"/>
    <w:rsid w:val="007D2B14"/>
    <w:rsid w:val="007D2C07"/>
    <w:rsid w:val="007D7E9E"/>
    <w:rsid w:val="007E1771"/>
    <w:rsid w:val="007E27C7"/>
    <w:rsid w:val="007E2E27"/>
    <w:rsid w:val="007E512B"/>
    <w:rsid w:val="007E62EE"/>
    <w:rsid w:val="007E6A90"/>
    <w:rsid w:val="007E7312"/>
    <w:rsid w:val="007F1ED5"/>
    <w:rsid w:val="007F2CD3"/>
    <w:rsid w:val="007F7765"/>
    <w:rsid w:val="00800BA7"/>
    <w:rsid w:val="00801D8F"/>
    <w:rsid w:val="008069F3"/>
    <w:rsid w:val="00807B7B"/>
    <w:rsid w:val="00807F27"/>
    <w:rsid w:val="008100F4"/>
    <w:rsid w:val="00811474"/>
    <w:rsid w:val="0081251B"/>
    <w:rsid w:val="00812741"/>
    <w:rsid w:val="008130EF"/>
    <w:rsid w:val="00813D4D"/>
    <w:rsid w:val="00815FDF"/>
    <w:rsid w:val="008178F1"/>
    <w:rsid w:val="008200CD"/>
    <w:rsid w:val="00821725"/>
    <w:rsid w:val="008220C6"/>
    <w:rsid w:val="00824E20"/>
    <w:rsid w:val="0082566F"/>
    <w:rsid w:val="00826196"/>
    <w:rsid w:val="00826FDA"/>
    <w:rsid w:val="00827134"/>
    <w:rsid w:val="00831EA0"/>
    <w:rsid w:val="00834CCC"/>
    <w:rsid w:val="00835AA6"/>
    <w:rsid w:val="00837B8A"/>
    <w:rsid w:val="0084145B"/>
    <w:rsid w:val="008421BA"/>
    <w:rsid w:val="00844340"/>
    <w:rsid w:val="00845225"/>
    <w:rsid w:val="00845401"/>
    <w:rsid w:val="00846591"/>
    <w:rsid w:val="00846809"/>
    <w:rsid w:val="00850640"/>
    <w:rsid w:val="00854AD4"/>
    <w:rsid w:val="00854B47"/>
    <w:rsid w:val="00855B31"/>
    <w:rsid w:val="008614D6"/>
    <w:rsid w:val="00861878"/>
    <w:rsid w:val="00861B72"/>
    <w:rsid w:val="00865319"/>
    <w:rsid w:val="008655AE"/>
    <w:rsid w:val="00866E92"/>
    <w:rsid w:val="008672FC"/>
    <w:rsid w:val="0086746A"/>
    <w:rsid w:val="00870AB9"/>
    <w:rsid w:val="00870D19"/>
    <w:rsid w:val="0087345F"/>
    <w:rsid w:val="0087540A"/>
    <w:rsid w:val="008755DB"/>
    <w:rsid w:val="0087564E"/>
    <w:rsid w:val="008773BE"/>
    <w:rsid w:val="00883CDB"/>
    <w:rsid w:val="00884128"/>
    <w:rsid w:val="00892B0E"/>
    <w:rsid w:val="008935BD"/>
    <w:rsid w:val="00895EEC"/>
    <w:rsid w:val="00896624"/>
    <w:rsid w:val="008A0AC0"/>
    <w:rsid w:val="008A30F2"/>
    <w:rsid w:val="008A32BF"/>
    <w:rsid w:val="008A37B0"/>
    <w:rsid w:val="008B0010"/>
    <w:rsid w:val="008B2707"/>
    <w:rsid w:val="008B50E4"/>
    <w:rsid w:val="008B5C8D"/>
    <w:rsid w:val="008C38D3"/>
    <w:rsid w:val="008C3E92"/>
    <w:rsid w:val="008C534C"/>
    <w:rsid w:val="008C5533"/>
    <w:rsid w:val="008D05E9"/>
    <w:rsid w:val="008D156B"/>
    <w:rsid w:val="008D20E8"/>
    <w:rsid w:val="008D7DAC"/>
    <w:rsid w:val="008E0622"/>
    <w:rsid w:val="008E3536"/>
    <w:rsid w:val="008E3598"/>
    <w:rsid w:val="008E7D2E"/>
    <w:rsid w:val="008F3B6B"/>
    <w:rsid w:val="008F5116"/>
    <w:rsid w:val="008F6702"/>
    <w:rsid w:val="009006F1"/>
    <w:rsid w:val="009006F3"/>
    <w:rsid w:val="00903CA2"/>
    <w:rsid w:val="00905C80"/>
    <w:rsid w:val="00907D52"/>
    <w:rsid w:val="00912214"/>
    <w:rsid w:val="00912284"/>
    <w:rsid w:val="009129D8"/>
    <w:rsid w:val="00912B77"/>
    <w:rsid w:val="00913984"/>
    <w:rsid w:val="00913BB7"/>
    <w:rsid w:val="00916856"/>
    <w:rsid w:val="0092128A"/>
    <w:rsid w:val="00925255"/>
    <w:rsid w:val="00925CBB"/>
    <w:rsid w:val="00927DE2"/>
    <w:rsid w:val="0093045A"/>
    <w:rsid w:val="00931B9B"/>
    <w:rsid w:val="009332C7"/>
    <w:rsid w:val="00934B2C"/>
    <w:rsid w:val="00934BAB"/>
    <w:rsid w:val="009361F0"/>
    <w:rsid w:val="0094264C"/>
    <w:rsid w:val="009470BD"/>
    <w:rsid w:val="009521A7"/>
    <w:rsid w:val="00953982"/>
    <w:rsid w:val="0095543A"/>
    <w:rsid w:val="009555E1"/>
    <w:rsid w:val="00961C1C"/>
    <w:rsid w:val="00965E89"/>
    <w:rsid w:val="00966A37"/>
    <w:rsid w:val="00970E30"/>
    <w:rsid w:val="009733EE"/>
    <w:rsid w:val="00973C29"/>
    <w:rsid w:val="009745BA"/>
    <w:rsid w:val="00975EB9"/>
    <w:rsid w:val="009764EE"/>
    <w:rsid w:val="009768FD"/>
    <w:rsid w:val="009825A2"/>
    <w:rsid w:val="00982A39"/>
    <w:rsid w:val="0098327D"/>
    <w:rsid w:val="009833CB"/>
    <w:rsid w:val="0098378A"/>
    <w:rsid w:val="00984ADA"/>
    <w:rsid w:val="00984B19"/>
    <w:rsid w:val="00987CCE"/>
    <w:rsid w:val="00987E46"/>
    <w:rsid w:val="00993B23"/>
    <w:rsid w:val="009A0861"/>
    <w:rsid w:val="009A1C6E"/>
    <w:rsid w:val="009A48D0"/>
    <w:rsid w:val="009A55FC"/>
    <w:rsid w:val="009A59DB"/>
    <w:rsid w:val="009A661F"/>
    <w:rsid w:val="009A6930"/>
    <w:rsid w:val="009A7A3B"/>
    <w:rsid w:val="009B019E"/>
    <w:rsid w:val="009B24D5"/>
    <w:rsid w:val="009B439B"/>
    <w:rsid w:val="009B52CE"/>
    <w:rsid w:val="009B6554"/>
    <w:rsid w:val="009C1738"/>
    <w:rsid w:val="009C1A4E"/>
    <w:rsid w:val="009C288E"/>
    <w:rsid w:val="009C3FF8"/>
    <w:rsid w:val="009C3FFB"/>
    <w:rsid w:val="009C4F15"/>
    <w:rsid w:val="009C7C3E"/>
    <w:rsid w:val="009D02C9"/>
    <w:rsid w:val="009D0D80"/>
    <w:rsid w:val="009D3B82"/>
    <w:rsid w:val="009D48A7"/>
    <w:rsid w:val="009D4F72"/>
    <w:rsid w:val="009D61A2"/>
    <w:rsid w:val="009D634D"/>
    <w:rsid w:val="009D7604"/>
    <w:rsid w:val="009D79D5"/>
    <w:rsid w:val="009E22B9"/>
    <w:rsid w:val="009E2BB0"/>
    <w:rsid w:val="009E7F71"/>
    <w:rsid w:val="009F1EEF"/>
    <w:rsid w:val="009F226B"/>
    <w:rsid w:val="009F3540"/>
    <w:rsid w:val="009F35D7"/>
    <w:rsid w:val="009F3D33"/>
    <w:rsid w:val="009F4045"/>
    <w:rsid w:val="009F6DF2"/>
    <w:rsid w:val="009F7625"/>
    <w:rsid w:val="00A0339D"/>
    <w:rsid w:val="00A04A2B"/>
    <w:rsid w:val="00A04C0A"/>
    <w:rsid w:val="00A109D6"/>
    <w:rsid w:val="00A13537"/>
    <w:rsid w:val="00A1654E"/>
    <w:rsid w:val="00A22187"/>
    <w:rsid w:val="00A24A08"/>
    <w:rsid w:val="00A25E3C"/>
    <w:rsid w:val="00A270D9"/>
    <w:rsid w:val="00A324A2"/>
    <w:rsid w:val="00A32F9C"/>
    <w:rsid w:val="00A35FED"/>
    <w:rsid w:val="00A37A1F"/>
    <w:rsid w:val="00A37E96"/>
    <w:rsid w:val="00A37F73"/>
    <w:rsid w:val="00A4097B"/>
    <w:rsid w:val="00A470FB"/>
    <w:rsid w:val="00A505B3"/>
    <w:rsid w:val="00A5095E"/>
    <w:rsid w:val="00A56DE1"/>
    <w:rsid w:val="00A57DF9"/>
    <w:rsid w:val="00A625B0"/>
    <w:rsid w:val="00A62841"/>
    <w:rsid w:val="00A63398"/>
    <w:rsid w:val="00A640CB"/>
    <w:rsid w:val="00A71FC3"/>
    <w:rsid w:val="00A7380E"/>
    <w:rsid w:val="00A742B1"/>
    <w:rsid w:val="00A75118"/>
    <w:rsid w:val="00A757DF"/>
    <w:rsid w:val="00A81892"/>
    <w:rsid w:val="00A82256"/>
    <w:rsid w:val="00A8229D"/>
    <w:rsid w:val="00A831C7"/>
    <w:rsid w:val="00A83B6A"/>
    <w:rsid w:val="00A841B0"/>
    <w:rsid w:val="00A847A8"/>
    <w:rsid w:val="00A90BC9"/>
    <w:rsid w:val="00A90C3B"/>
    <w:rsid w:val="00A91162"/>
    <w:rsid w:val="00A933BC"/>
    <w:rsid w:val="00A960F9"/>
    <w:rsid w:val="00A96B11"/>
    <w:rsid w:val="00A96D76"/>
    <w:rsid w:val="00A9770B"/>
    <w:rsid w:val="00A97826"/>
    <w:rsid w:val="00AA18CF"/>
    <w:rsid w:val="00AA1CCA"/>
    <w:rsid w:val="00AA2E5B"/>
    <w:rsid w:val="00AA46A1"/>
    <w:rsid w:val="00AA7A82"/>
    <w:rsid w:val="00AB0C26"/>
    <w:rsid w:val="00AB3034"/>
    <w:rsid w:val="00AB50DC"/>
    <w:rsid w:val="00AB7EA7"/>
    <w:rsid w:val="00AC059F"/>
    <w:rsid w:val="00AC05F9"/>
    <w:rsid w:val="00AC169C"/>
    <w:rsid w:val="00AC1BD0"/>
    <w:rsid w:val="00AC4632"/>
    <w:rsid w:val="00AC7A88"/>
    <w:rsid w:val="00AD3CAD"/>
    <w:rsid w:val="00AD5BC2"/>
    <w:rsid w:val="00AD6775"/>
    <w:rsid w:val="00AE0299"/>
    <w:rsid w:val="00AE1716"/>
    <w:rsid w:val="00AE59C6"/>
    <w:rsid w:val="00AE7322"/>
    <w:rsid w:val="00AF026D"/>
    <w:rsid w:val="00AF235C"/>
    <w:rsid w:val="00AF328C"/>
    <w:rsid w:val="00AF4188"/>
    <w:rsid w:val="00AF5F38"/>
    <w:rsid w:val="00AF706E"/>
    <w:rsid w:val="00B00F14"/>
    <w:rsid w:val="00B022A2"/>
    <w:rsid w:val="00B02EA5"/>
    <w:rsid w:val="00B04F67"/>
    <w:rsid w:val="00B0617A"/>
    <w:rsid w:val="00B10A32"/>
    <w:rsid w:val="00B10C80"/>
    <w:rsid w:val="00B11C72"/>
    <w:rsid w:val="00B123B2"/>
    <w:rsid w:val="00B156DF"/>
    <w:rsid w:val="00B165D5"/>
    <w:rsid w:val="00B17A1C"/>
    <w:rsid w:val="00B20148"/>
    <w:rsid w:val="00B215DE"/>
    <w:rsid w:val="00B216C7"/>
    <w:rsid w:val="00B22C94"/>
    <w:rsid w:val="00B236C3"/>
    <w:rsid w:val="00B2385A"/>
    <w:rsid w:val="00B316A4"/>
    <w:rsid w:val="00B31D2F"/>
    <w:rsid w:val="00B32A66"/>
    <w:rsid w:val="00B3360C"/>
    <w:rsid w:val="00B349C9"/>
    <w:rsid w:val="00B35E6B"/>
    <w:rsid w:val="00B37D0A"/>
    <w:rsid w:val="00B449A6"/>
    <w:rsid w:val="00B45149"/>
    <w:rsid w:val="00B45B4B"/>
    <w:rsid w:val="00B527F0"/>
    <w:rsid w:val="00B53746"/>
    <w:rsid w:val="00B5400E"/>
    <w:rsid w:val="00B54CF0"/>
    <w:rsid w:val="00B54F18"/>
    <w:rsid w:val="00B55EDD"/>
    <w:rsid w:val="00B56A30"/>
    <w:rsid w:val="00B60478"/>
    <w:rsid w:val="00B62607"/>
    <w:rsid w:val="00B6354D"/>
    <w:rsid w:val="00B65AB5"/>
    <w:rsid w:val="00B678D2"/>
    <w:rsid w:val="00B71E21"/>
    <w:rsid w:val="00B763AB"/>
    <w:rsid w:val="00B805EC"/>
    <w:rsid w:val="00B828BC"/>
    <w:rsid w:val="00B828DC"/>
    <w:rsid w:val="00B82AC8"/>
    <w:rsid w:val="00B83632"/>
    <w:rsid w:val="00B83AA3"/>
    <w:rsid w:val="00B83D54"/>
    <w:rsid w:val="00B84007"/>
    <w:rsid w:val="00B853D2"/>
    <w:rsid w:val="00B90610"/>
    <w:rsid w:val="00B92272"/>
    <w:rsid w:val="00B92CA7"/>
    <w:rsid w:val="00B94000"/>
    <w:rsid w:val="00B97B04"/>
    <w:rsid w:val="00BA1482"/>
    <w:rsid w:val="00BA1A8A"/>
    <w:rsid w:val="00BA26C8"/>
    <w:rsid w:val="00BA6455"/>
    <w:rsid w:val="00BB16AD"/>
    <w:rsid w:val="00BB1F49"/>
    <w:rsid w:val="00BB28F8"/>
    <w:rsid w:val="00BB4A70"/>
    <w:rsid w:val="00BB6C4F"/>
    <w:rsid w:val="00BC50C7"/>
    <w:rsid w:val="00BC67ED"/>
    <w:rsid w:val="00BC76A3"/>
    <w:rsid w:val="00BC7B26"/>
    <w:rsid w:val="00BD1592"/>
    <w:rsid w:val="00BD2F04"/>
    <w:rsid w:val="00BD33FB"/>
    <w:rsid w:val="00BD40FA"/>
    <w:rsid w:val="00BD67D3"/>
    <w:rsid w:val="00BD70FA"/>
    <w:rsid w:val="00BD7570"/>
    <w:rsid w:val="00BE0EC8"/>
    <w:rsid w:val="00BE1487"/>
    <w:rsid w:val="00BE1F51"/>
    <w:rsid w:val="00BF04F2"/>
    <w:rsid w:val="00BF0586"/>
    <w:rsid w:val="00BF0FE9"/>
    <w:rsid w:val="00BF66C6"/>
    <w:rsid w:val="00BF708B"/>
    <w:rsid w:val="00C0041C"/>
    <w:rsid w:val="00C00BEF"/>
    <w:rsid w:val="00C06E80"/>
    <w:rsid w:val="00C07283"/>
    <w:rsid w:val="00C07DCD"/>
    <w:rsid w:val="00C11D47"/>
    <w:rsid w:val="00C12DCF"/>
    <w:rsid w:val="00C12FFD"/>
    <w:rsid w:val="00C1353A"/>
    <w:rsid w:val="00C14414"/>
    <w:rsid w:val="00C15CCD"/>
    <w:rsid w:val="00C17101"/>
    <w:rsid w:val="00C177EB"/>
    <w:rsid w:val="00C22452"/>
    <w:rsid w:val="00C23563"/>
    <w:rsid w:val="00C23B4F"/>
    <w:rsid w:val="00C27850"/>
    <w:rsid w:val="00C30FEB"/>
    <w:rsid w:val="00C32CAC"/>
    <w:rsid w:val="00C35C15"/>
    <w:rsid w:val="00C36793"/>
    <w:rsid w:val="00C417C1"/>
    <w:rsid w:val="00C46322"/>
    <w:rsid w:val="00C4767F"/>
    <w:rsid w:val="00C5080D"/>
    <w:rsid w:val="00C50FAB"/>
    <w:rsid w:val="00C52786"/>
    <w:rsid w:val="00C52824"/>
    <w:rsid w:val="00C54FA7"/>
    <w:rsid w:val="00C55C51"/>
    <w:rsid w:val="00C60ADF"/>
    <w:rsid w:val="00C61773"/>
    <w:rsid w:val="00C61DC8"/>
    <w:rsid w:val="00C626DC"/>
    <w:rsid w:val="00C63CDB"/>
    <w:rsid w:val="00C668F4"/>
    <w:rsid w:val="00C70132"/>
    <w:rsid w:val="00C7032C"/>
    <w:rsid w:val="00C758F3"/>
    <w:rsid w:val="00C75D82"/>
    <w:rsid w:val="00C75F72"/>
    <w:rsid w:val="00C80F73"/>
    <w:rsid w:val="00C820AD"/>
    <w:rsid w:val="00C823BF"/>
    <w:rsid w:val="00C83620"/>
    <w:rsid w:val="00C83E14"/>
    <w:rsid w:val="00C85492"/>
    <w:rsid w:val="00C865D4"/>
    <w:rsid w:val="00C87BEE"/>
    <w:rsid w:val="00CA3D69"/>
    <w:rsid w:val="00CB1668"/>
    <w:rsid w:val="00CB401E"/>
    <w:rsid w:val="00CB4AD5"/>
    <w:rsid w:val="00CB6CDA"/>
    <w:rsid w:val="00CB7ADA"/>
    <w:rsid w:val="00CC0BAE"/>
    <w:rsid w:val="00CC0F84"/>
    <w:rsid w:val="00CC1567"/>
    <w:rsid w:val="00CC1CC6"/>
    <w:rsid w:val="00CC228B"/>
    <w:rsid w:val="00CC3404"/>
    <w:rsid w:val="00CC59A4"/>
    <w:rsid w:val="00CC5CB7"/>
    <w:rsid w:val="00CC6003"/>
    <w:rsid w:val="00CC6EFE"/>
    <w:rsid w:val="00CC7D3A"/>
    <w:rsid w:val="00CC7E6A"/>
    <w:rsid w:val="00CD09A0"/>
    <w:rsid w:val="00CD62BF"/>
    <w:rsid w:val="00CD6DAC"/>
    <w:rsid w:val="00CE1CFC"/>
    <w:rsid w:val="00CE2F78"/>
    <w:rsid w:val="00CE42A1"/>
    <w:rsid w:val="00CE5526"/>
    <w:rsid w:val="00CF2E28"/>
    <w:rsid w:val="00CF4929"/>
    <w:rsid w:val="00CF5AC8"/>
    <w:rsid w:val="00CF76CD"/>
    <w:rsid w:val="00CF7BA1"/>
    <w:rsid w:val="00D010DB"/>
    <w:rsid w:val="00D0291C"/>
    <w:rsid w:val="00D04817"/>
    <w:rsid w:val="00D067AB"/>
    <w:rsid w:val="00D06AE2"/>
    <w:rsid w:val="00D071B3"/>
    <w:rsid w:val="00D072A0"/>
    <w:rsid w:val="00D079ED"/>
    <w:rsid w:val="00D10AA0"/>
    <w:rsid w:val="00D132FB"/>
    <w:rsid w:val="00D13A4D"/>
    <w:rsid w:val="00D13F13"/>
    <w:rsid w:val="00D1503E"/>
    <w:rsid w:val="00D17B44"/>
    <w:rsid w:val="00D20F32"/>
    <w:rsid w:val="00D24F2A"/>
    <w:rsid w:val="00D25F89"/>
    <w:rsid w:val="00D278CA"/>
    <w:rsid w:val="00D27D85"/>
    <w:rsid w:val="00D36B3F"/>
    <w:rsid w:val="00D40F8D"/>
    <w:rsid w:val="00D40FB7"/>
    <w:rsid w:val="00D4374B"/>
    <w:rsid w:val="00D43F9C"/>
    <w:rsid w:val="00D45617"/>
    <w:rsid w:val="00D475FC"/>
    <w:rsid w:val="00D47C58"/>
    <w:rsid w:val="00D50F42"/>
    <w:rsid w:val="00D5717D"/>
    <w:rsid w:val="00D61156"/>
    <w:rsid w:val="00D62601"/>
    <w:rsid w:val="00D63B4A"/>
    <w:rsid w:val="00D64EAF"/>
    <w:rsid w:val="00D71A9B"/>
    <w:rsid w:val="00D71C64"/>
    <w:rsid w:val="00D721A2"/>
    <w:rsid w:val="00D73CAC"/>
    <w:rsid w:val="00D73F1A"/>
    <w:rsid w:val="00D80C10"/>
    <w:rsid w:val="00D81A79"/>
    <w:rsid w:val="00D81EC6"/>
    <w:rsid w:val="00D84AB7"/>
    <w:rsid w:val="00D84FDB"/>
    <w:rsid w:val="00D85121"/>
    <w:rsid w:val="00D87C13"/>
    <w:rsid w:val="00D92A80"/>
    <w:rsid w:val="00D94EEA"/>
    <w:rsid w:val="00DA125B"/>
    <w:rsid w:val="00DA2FE2"/>
    <w:rsid w:val="00DA3CD9"/>
    <w:rsid w:val="00DA450E"/>
    <w:rsid w:val="00DA46A1"/>
    <w:rsid w:val="00DB1966"/>
    <w:rsid w:val="00DB2284"/>
    <w:rsid w:val="00DB2BD4"/>
    <w:rsid w:val="00DC110B"/>
    <w:rsid w:val="00DC13C7"/>
    <w:rsid w:val="00DC5811"/>
    <w:rsid w:val="00DD1AD1"/>
    <w:rsid w:val="00DD3DE6"/>
    <w:rsid w:val="00DD4CD8"/>
    <w:rsid w:val="00DD4E42"/>
    <w:rsid w:val="00DD6D7A"/>
    <w:rsid w:val="00DE0E57"/>
    <w:rsid w:val="00DE18AF"/>
    <w:rsid w:val="00DE3DF9"/>
    <w:rsid w:val="00DE510C"/>
    <w:rsid w:val="00DE64DA"/>
    <w:rsid w:val="00DF2DEE"/>
    <w:rsid w:val="00DF707C"/>
    <w:rsid w:val="00E00504"/>
    <w:rsid w:val="00E01262"/>
    <w:rsid w:val="00E044A2"/>
    <w:rsid w:val="00E06803"/>
    <w:rsid w:val="00E073DB"/>
    <w:rsid w:val="00E13359"/>
    <w:rsid w:val="00E15416"/>
    <w:rsid w:val="00E15830"/>
    <w:rsid w:val="00E2018A"/>
    <w:rsid w:val="00E2151E"/>
    <w:rsid w:val="00E21699"/>
    <w:rsid w:val="00E25448"/>
    <w:rsid w:val="00E2595D"/>
    <w:rsid w:val="00E25CA1"/>
    <w:rsid w:val="00E34201"/>
    <w:rsid w:val="00E412B4"/>
    <w:rsid w:val="00E416EC"/>
    <w:rsid w:val="00E42569"/>
    <w:rsid w:val="00E425EB"/>
    <w:rsid w:val="00E4389B"/>
    <w:rsid w:val="00E46E34"/>
    <w:rsid w:val="00E47F96"/>
    <w:rsid w:val="00E51AE1"/>
    <w:rsid w:val="00E522DD"/>
    <w:rsid w:val="00E527B8"/>
    <w:rsid w:val="00E53AA4"/>
    <w:rsid w:val="00E56B36"/>
    <w:rsid w:val="00E57147"/>
    <w:rsid w:val="00E61369"/>
    <w:rsid w:val="00E61F2B"/>
    <w:rsid w:val="00E671E8"/>
    <w:rsid w:val="00E678AA"/>
    <w:rsid w:val="00E735CA"/>
    <w:rsid w:val="00E75467"/>
    <w:rsid w:val="00E75B1A"/>
    <w:rsid w:val="00E75B62"/>
    <w:rsid w:val="00E76B11"/>
    <w:rsid w:val="00E7769D"/>
    <w:rsid w:val="00E856C3"/>
    <w:rsid w:val="00E902D0"/>
    <w:rsid w:val="00E90884"/>
    <w:rsid w:val="00E92011"/>
    <w:rsid w:val="00E94FF4"/>
    <w:rsid w:val="00E95420"/>
    <w:rsid w:val="00E956C4"/>
    <w:rsid w:val="00E9634A"/>
    <w:rsid w:val="00EA02F6"/>
    <w:rsid w:val="00EA5E28"/>
    <w:rsid w:val="00EA5FAA"/>
    <w:rsid w:val="00EA7648"/>
    <w:rsid w:val="00EA77E4"/>
    <w:rsid w:val="00EB106D"/>
    <w:rsid w:val="00EB1145"/>
    <w:rsid w:val="00EB22CF"/>
    <w:rsid w:val="00EB5183"/>
    <w:rsid w:val="00EB632A"/>
    <w:rsid w:val="00EB7349"/>
    <w:rsid w:val="00EC082F"/>
    <w:rsid w:val="00EC2C00"/>
    <w:rsid w:val="00EC2E9E"/>
    <w:rsid w:val="00EC5DD5"/>
    <w:rsid w:val="00EC6028"/>
    <w:rsid w:val="00EC6806"/>
    <w:rsid w:val="00EC6C43"/>
    <w:rsid w:val="00EC7A3F"/>
    <w:rsid w:val="00ED030D"/>
    <w:rsid w:val="00ED267F"/>
    <w:rsid w:val="00EE0F6F"/>
    <w:rsid w:val="00EE29F6"/>
    <w:rsid w:val="00EE2BB1"/>
    <w:rsid w:val="00EE43D1"/>
    <w:rsid w:val="00EE5E0C"/>
    <w:rsid w:val="00EE6E9E"/>
    <w:rsid w:val="00EF119C"/>
    <w:rsid w:val="00EF3632"/>
    <w:rsid w:val="00F02236"/>
    <w:rsid w:val="00F04437"/>
    <w:rsid w:val="00F05D56"/>
    <w:rsid w:val="00F05FE4"/>
    <w:rsid w:val="00F060C4"/>
    <w:rsid w:val="00F07759"/>
    <w:rsid w:val="00F07D4C"/>
    <w:rsid w:val="00F1043B"/>
    <w:rsid w:val="00F1163D"/>
    <w:rsid w:val="00F13524"/>
    <w:rsid w:val="00F14DA7"/>
    <w:rsid w:val="00F15455"/>
    <w:rsid w:val="00F17601"/>
    <w:rsid w:val="00F24588"/>
    <w:rsid w:val="00F255BB"/>
    <w:rsid w:val="00F27252"/>
    <w:rsid w:val="00F30372"/>
    <w:rsid w:val="00F3051A"/>
    <w:rsid w:val="00F306D7"/>
    <w:rsid w:val="00F30C9B"/>
    <w:rsid w:val="00F33B14"/>
    <w:rsid w:val="00F37B8A"/>
    <w:rsid w:val="00F422DD"/>
    <w:rsid w:val="00F45486"/>
    <w:rsid w:val="00F45B85"/>
    <w:rsid w:val="00F51B60"/>
    <w:rsid w:val="00F52A6C"/>
    <w:rsid w:val="00F53D4C"/>
    <w:rsid w:val="00F53D6C"/>
    <w:rsid w:val="00F56860"/>
    <w:rsid w:val="00F57ED4"/>
    <w:rsid w:val="00F63D27"/>
    <w:rsid w:val="00F66312"/>
    <w:rsid w:val="00F70235"/>
    <w:rsid w:val="00F7336C"/>
    <w:rsid w:val="00F741A3"/>
    <w:rsid w:val="00F74C41"/>
    <w:rsid w:val="00F75474"/>
    <w:rsid w:val="00F7552A"/>
    <w:rsid w:val="00F81B07"/>
    <w:rsid w:val="00F851A5"/>
    <w:rsid w:val="00F85EDA"/>
    <w:rsid w:val="00F90CCB"/>
    <w:rsid w:val="00F92043"/>
    <w:rsid w:val="00F93E20"/>
    <w:rsid w:val="00F952F4"/>
    <w:rsid w:val="00F95714"/>
    <w:rsid w:val="00FA0AE7"/>
    <w:rsid w:val="00FA3898"/>
    <w:rsid w:val="00FA3F2B"/>
    <w:rsid w:val="00FA41D6"/>
    <w:rsid w:val="00FA4CA4"/>
    <w:rsid w:val="00FA59FE"/>
    <w:rsid w:val="00FB02EC"/>
    <w:rsid w:val="00FB1B73"/>
    <w:rsid w:val="00FB2EFD"/>
    <w:rsid w:val="00FB4B2C"/>
    <w:rsid w:val="00FB6BFB"/>
    <w:rsid w:val="00FB7571"/>
    <w:rsid w:val="00FC3934"/>
    <w:rsid w:val="00FC4095"/>
    <w:rsid w:val="00FC43AC"/>
    <w:rsid w:val="00FC5791"/>
    <w:rsid w:val="00FC70F7"/>
    <w:rsid w:val="00FD1B9B"/>
    <w:rsid w:val="00FD51E8"/>
    <w:rsid w:val="00FD7DCC"/>
    <w:rsid w:val="00FE10D9"/>
    <w:rsid w:val="00FE1785"/>
    <w:rsid w:val="00FE36F4"/>
    <w:rsid w:val="00FE3972"/>
    <w:rsid w:val="00FE5FFC"/>
    <w:rsid w:val="00FE6F4A"/>
    <w:rsid w:val="00FF0A40"/>
    <w:rsid w:val="00FF0A98"/>
    <w:rsid w:val="00FF49C9"/>
    <w:rsid w:val="00FF5925"/>
    <w:rsid w:val="02D44D3A"/>
    <w:rsid w:val="03F32506"/>
    <w:rsid w:val="4D1C6E93"/>
    <w:rsid w:val="72AC2655"/>
    <w:rsid w:val="733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A0FEFF8"/>
  <w15:docId w15:val="{27A0B4E9-901E-4723-961A-9E480596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05F9"/>
    <w:pPr>
      <w:spacing w:after="160"/>
      <w:ind w:firstLine="709"/>
      <w:jc w:val="both"/>
    </w:pPr>
    <w:rPr>
      <w:color w:val="000000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unhideWhenUsed/>
    <w:qFormat/>
    <w:rsid w:val="00AC05F9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rsid w:val="00AC05F9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unhideWhenUsed/>
    <w:qFormat/>
    <w:rsid w:val="00AC05F9"/>
    <w:pPr>
      <w:spacing w:before="200" w:after="40" w:line="240" w:lineRule="auto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AC05F9"/>
    <w:p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rsid w:val="00AC05F9"/>
    <w:pPr>
      <w:spacing w:before="200" w:after="0"/>
      <w:outlineLvl w:val="4"/>
    </w:pPr>
    <w:rPr>
      <w:rFonts w:ascii="Arial" w:hAnsi="Arial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AC05F9"/>
    <w:p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AC05F9"/>
    <w:p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AC05F9"/>
    <w:pPr>
      <w:spacing w:before="200" w:after="0"/>
      <w:outlineLvl w:val="7"/>
    </w:pPr>
    <w:rPr>
      <w:rFonts w:ascii="Arial" w:hAnsi="Arial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rsid w:val="00AC05F9"/>
    <w:pPr>
      <w:spacing w:before="200" w:after="0"/>
      <w:outlineLvl w:val="8"/>
    </w:pPr>
    <w:rPr>
      <w:rFonts w:ascii="Arial" w:hAnsi="Arial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sid w:val="00AC05F9"/>
    <w:rPr>
      <w:rFonts w:hAnsi="Tahoma"/>
      <w:sz w:val="16"/>
      <w:szCs w:val="16"/>
    </w:rPr>
  </w:style>
  <w:style w:type="paragraph" w:styleId="a6">
    <w:name w:val="Closing"/>
    <w:basedOn w:val="a0"/>
    <w:link w:val="a7"/>
    <w:uiPriority w:val="7"/>
    <w:unhideWhenUsed/>
    <w:qFormat/>
    <w:rsid w:val="00AC05F9"/>
    <w:pPr>
      <w:spacing w:before="480" w:after="960"/>
      <w:contextualSpacing/>
    </w:pPr>
  </w:style>
  <w:style w:type="paragraph" w:styleId="a8">
    <w:name w:val="caption"/>
    <w:basedOn w:val="a0"/>
    <w:next w:val="a0"/>
    <w:uiPriority w:val="35"/>
    <w:unhideWhenUsed/>
    <w:qFormat/>
    <w:rsid w:val="00AC05F9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a9">
    <w:name w:val="Document Map"/>
    <w:basedOn w:val="a0"/>
    <w:link w:val="aa"/>
    <w:uiPriority w:val="99"/>
    <w:unhideWhenUsed/>
    <w:rsid w:val="00AC05F9"/>
    <w:rPr>
      <w:rFonts w:ascii="Tahoma" w:hAnsi="Tahoma" w:cs="Tahoma"/>
      <w:sz w:val="16"/>
      <w:szCs w:val="16"/>
    </w:rPr>
  </w:style>
  <w:style w:type="paragraph" w:styleId="81">
    <w:name w:val="toc 8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ab">
    <w:name w:val="header"/>
    <w:basedOn w:val="a0"/>
    <w:link w:val="ac"/>
    <w:uiPriority w:val="99"/>
    <w:unhideWhenUsed/>
    <w:rsid w:val="00AC05F9"/>
    <w:pPr>
      <w:tabs>
        <w:tab w:val="center" w:pos="4320"/>
        <w:tab w:val="right" w:pos="8640"/>
      </w:tabs>
    </w:pPr>
  </w:style>
  <w:style w:type="paragraph" w:styleId="91">
    <w:name w:val="toc 9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71">
    <w:name w:val="toc 7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11">
    <w:name w:val="toc 1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61">
    <w:name w:val="toc 6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32">
    <w:name w:val="toc 3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22">
    <w:name w:val="toc 2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42">
    <w:name w:val="toc 4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ad">
    <w:name w:val="Date"/>
    <w:basedOn w:val="a0"/>
    <w:next w:val="a0"/>
    <w:link w:val="ae"/>
    <w:uiPriority w:val="99"/>
    <w:unhideWhenUsed/>
    <w:qFormat/>
    <w:rsid w:val="00AC05F9"/>
  </w:style>
  <w:style w:type="paragraph" w:styleId="5">
    <w:name w:val="List Bullet 5"/>
    <w:basedOn w:val="a0"/>
    <w:uiPriority w:val="37"/>
    <w:unhideWhenUsed/>
    <w:qFormat/>
    <w:rsid w:val="00AC05F9"/>
    <w:pPr>
      <w:numPr>
        <w:numId w:val="1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AC05F9"/>
    <w:pPr>
      <w:numPr>
        <w:numId w:val="2"/>
      </w:numPr>
      <w:spacing w:after="0"/>
    </w:pPr>
  </w:style>
  <w:style w:type="paragraph" w:styleId="a">
    <w:name w:val="List Bullet"/>
    <w:basedOn w:val="a0"/>
    <w:uiPriority w:val="37"/>
    <w:unhideWhenUsed/>
    <w:qFormat/>
    <w:rsid w:val="00AC05F9"/>
    <w:pPr>
      <w:numPr>
        <w:numId w:val="3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AC05F9"/>
    <w:pPr>
      <w:numPr>
        <w:numId w:val="4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AC05F9"/>
    <w:pPr>
      <w:numPr>
        <w:numId w:val="5"/>
      </w:numPr>
      <w:spacing w:after="0"/>
    </w:pPr>
  </w:style>
  <w:style w:type="paragraph" w:styleId="af">
    <w:name w:val="Title"/>
    <w:basedOn w:val="a0"/>
    <w:link w:val="af0"/>
    <w:uiPriority w:val="10"/>
    <w:qFormat/>
    <w:rsid w:val="00AC05F9"/>
    <w:pPr>
      <w:pBdr>
        <w:bottom w:val="single" w:sz="8" w:space="4" w:color="D34817"/>
      </w:pBdr>
      <w:spacing w:line="240" w:lineRule="auto"/>
      <w:contextualSpacing/>
      <w:jc w:val="center"/>
    </w:pPr>
    <w:rPr>
      <w:rFonts w:ascii="Arial" w:hAnsi="Arial"/>
      <w:b/>
      <w:bCs/>
      <w:smallCaps/>
      <w:color w:val="D34817"/>
      <w:sz w:val="48"/>
      <w:szCs w:val="48"/>
    </w:rPr>
  </w:style>
  <w:style w:type="paragraph" w:styleId="af1">
    <w:name w:val="footer"/>
    <w:basedOn w:val="a0"/>
    <w:link w:val="af2"/>
    <w:uiPriority w:val="99"/>
    <w:unhideWhenUsed/>
    <w:qFormat/>
    <w:rsid w:val="00AC05F9"/>
    <w:pPr>
      <w:tabs>
        <w:tab w:val="center" w:pos="4320"/>
        <w:tab w:val="right" w:pos="8640"/>
      </w:tabs>
    </w:pPr>
  </w:style>
  <w:style w:type="paragraph" w:styleId="af3">
    <w:name w:val="Subtitle"/>
    <w:basedOn w:val="a0"/>
    <w:link w:val="af4"/>
    <w:uiPriority w:val="11"/>
    <w:qFormat/>
    <w:rsid w:val="00AC05F9"/>
    <w:pPr>
      <w:spacing w:after="480" w:line="240" w:lineRule="auto"/>
      <w:jc w:val="center"/>
    </w:pPr>
    <w:rPr>
      <w:rFonts w:ascii="Arial" w:hAnsi="Arial"/>
      <w:color w:val="auto"/>
      <w:sz w:val="28"/>
      <w:szCs w:val="28"/>
    </w:rPr>
  </w:style>
  <w:style w:type="paragraph" w:styleId="af5">
    <w:name w:val="Signature"/>
    <w:basedOn w:val="a0"/>
    <w:link w:val="af6"/>
    <w:uiPriority w:val="8"/>
    <w:unhideWhenUsed/>
    <w:qFormat/>
    <w:rsid w:val="00AC05F9"/>
    <w:pPr>
      <w:spacing w:after="200"/>
      <w:contextualSpacing/>
    </w:pPr>
  </w:style>
  <w:style w:type="paragraph" w:styleId="af7">
    <w:name w:val="Salutation"/>
    <w:basedOn w:val="12"/>
    <w:next w:val="a0"/>
    <w:link w:val="af8"/>
    <w:uiPriority w:val="6"/>
    <w:unhideWhenUsed/>
    <w:qFormat/>
    <w:rsid w:val="00AC05F9"/>
    <w:pPr>
      <w:spacing w:before="480" w:after="320"/>
      <w:contextualSpacing/>
    </w:pPr>
    <w:rPr>
      <w:b/>
      <w:bCs/>
    </w:rPr>
  </w:style>
  <w:style w:type="paragraph" w:customStyle="1" w:styleId="12">
    <w:name w:val="Без интервала1"/>
    <w:basedOn w:val="a0"/>
    <w:uiPriority w:val="1"/>
    <w:qFormat/>
    <w:rsid w:val="00AC05F9"/>
    <w:pPr>
      <w:spacing w:after="0" w:line="240" w:lineRule="auto"/>
    </w:pPr>
  </w:style>
  <w:style w:type="paragraph" w:styleId="af9">
    <w:name w:val="Block Text"/>
    <w:uiPriority w:val="40"/>
    <w:qFormat/>
    <w:rsid w:val="00AC05F9"/>
    <w:pPr>
      <w:pBdr>
        <w:top w:val="single" w:sz="2" w:space="10" w:color="EE8C69"/>
        <w:bottom w:val="single" w:sz="24" w:space="10" w:color="EE8C69"/>
      </w:pBdr>
      <w:spacing w:after="280"/>
      <w:ind w:left="1440" w:right="1440" w:firstLine="709"/>
      <w:jc w:val="both"/>
    </w:pPr>
    <w:rPr>
      <w:color w:val="7F7F7F"/>
      <w:sz w:val="28"/>
      <w:szCs w:val="28"/>
      <w:lang w:eastAsia="en-US"/>
    </w:rPr>
  </w:style>
  <w:style w:type="character" w:styleId="afa">
    <w:name w:val="Emphasis"/>
    <w:uiPriority w:val="20"/>
    <w:qFormat/>
    <w:rsid w:val="00AC05F9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character" w:styleId="afb">
    <w:name w:val="Hyperlink"/>
    <w:uiPriority w:val="99"/>
    <w:unhideWhenUsed/>
    <w:qFormat/>
    <w:rsid w:val="00AC05F9"/>
    <w:rPr>
      <w:color w:val="CC9900"/>
      <w:u w:val="single"/>
    </w:rPr>
  </w:style>
  <w:style w:type="character" w:styleId="afc">
    <w:name w:val="Strong"/>
    <w:uiPriority w:val="22"/>
    <w:qFormat/>
    <w:rsid w:val="00AC05F9"/>
    <w:rPr>
      <w:rFonts w:ascii="Times New Roman" w:eastAsia="Times New Roman" w:hAnsi="Times New Roman" w:cs="Times New Roman"/>
      <w:b/>
      <w:bCs/>
      <w:color w:val="9B2D1F"/>
      <w:szCs w:val="22"/>
      <w:lang w:val="ru-RU"/>
    </w:rPr>
  </w:style>
  <w:style w:type="table" w:styleId="afd">
    <w:name w:val="Table Grid"/>
    <w:basedOn w:val="a2"/>
    <w:uiPriority w:val="1"/>
    <w:qFormat/>
    <w:rsid w:val="00AC0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Нижний колонтитул Знак"/>
    <w:link w:val="af1"/>
    <w:uiPriority w:val="99"/>
    <w:qFormat/>
    <w:rsid w:val="00AC05F9"/>
    <w:rPr>
      <w:color w:val="000000"/>
    </w:rPr>
  </w:style>
  <w:style w:type="character" w:customStyle="1" w:styleId="a7">
    <w:name w:val="Прощание Знак"/>
    <w:link w:val="a6"/>
    <w:uiPriority w:val="7"/>
    <w:qFormat/>
    <w:rsid w:val="00AC05F9"/>
    <w:rPr>
      <w:rFonts w:eastAsia="Times New Roman"/>
      <w:color w:val="000000"/>
      <w:lang w:val="ru-RU"/>
    </w:rPr>
  </w:style>
  <w:style w:type="paragraph" w:customStyle="1" w:styleId="afe">
    <w:name w:val="Адрес получателя"/>
    <w:basedOn w:val="12"/>
    <w:uiPriority w:val="5"/>
    <w:qFormat/>
    <w:rsid w:val="00AC05F9"/>
    <w:pPr>
      <w:spacing w:after="360"/>
      <w:contextualSpacing/>
    </w:pPr>
  </w:style>
  <w:style w:type="character" w:customStyle="1" w:styleId="af8">
    <w:name w:val="Приветствие Знак"/>
    <w:link w:val="af7"/>
    <w:uiPriority w:val="6"/>
    <w:qFormat/>
    <w:rsid w:val="00AC05F9"/>
    <w:rPr>
      <w:b/>
      <w:bCs/>
      <w:color w:val="000000"/>
    </w:rPr>
  </w:style>
  <w:style w:type="paragraph" w:customStyle="1" w:styleId="aff">
    <w:name w:val="Обратный адрес"/>
    <w:basedOn w:val="12"/>
    <w:uiPriority w:val="3"/>
    <w:qFormat/>
    <w:rsid w:val="00AC05F9"/>
    <w:pPr>
      <w:spacing w:after="360"/>
      <w:contextualSpacing/>
    </w:pPr>
  </w:style>
  <w:style w:type="character" w:customStyle="1" w:styleId="af6">
    <w:name w:val="Подпись Знак"/>
    <w:link w:val="af5"/>
    <w:uiPriority w:val="8"/>
    <w:qFormat/>
    <w:rsid w:val="00AC05F9"/>
    <w:rPr>
      <w:color w:val="000000"/>
    </w:rPr>
  </w:style>
  <w:style w:type="character" w:customStyle="1" w:styleId="a5">
    <w:name w:val="Текст выноски Знак"/>
    <w:link w:val="a4"/>
    <w:uiPriority w:val="99"/>
    <w:semiHidden/>
    <w:qFormat/>
    <w:rsid w:val="00AC05F9"/>
    <w:rPr>
      <w:rFonts w:eastAsia="Times New Roman" w:hAnsi="Tahoma"/>
      <w:color w:val="000000"/>
      <w:sz w:val="16"/>
      <w:szCs w:val="16"/>
      <w:lang w:val="ru-RU"/>
    </w:rPr>
  </w:style>
  <w:style w:type="character" w:customStyle="1" w:styleId="13">
    <w:name w:val="Название книги1"/>
    <w:uiPriority w:val="33"/>
    <w:qFormat/>
    <w:rsid w:val="00AC05F9"/>
    <w:rPr>
      <w:rFonts w:ascii="Arial" w:eastAsia="Times New Roman" w:hAnsi="Arial" w:cs="Times New Roman"/>
      <w:i/>
      <w:iCs/>
      <w:color w:val="855D5D"/>
      <w:sz w:val="20"/>
      <w:szCs w:val="20"/>
      <w:lang w:val="ru-RU"/>
    </w:rPr>
  </w:style>
  <w:style w:type="character" w:customStyle="1" w:styleId="ae">
    <w:name w:val="Дата Знак"/>
    <w:link w:val="ad"/>
    <w:uiPriority w:val="99"/>
    <w:semiHidden/>
    <w:qFormat/>
    <w:rsid w:val="00AC05F9"/>
    <w:rPr>
      <w:rFonts w:eastAsia="Times New Roman"/>
      <w:color w:val="000000"/>
      <w:lang w:val="ru-RU"/>
    </w:rPr>
  </w:style>
  <w:style w:type="character" w:customStyle="1" w:styleId="ac">
    <w:name w:val="Верхний колонтитул Знак"/>
    <w:link w:val="ab"/>
    <w:uiPriority w:val="99"/>
    <w:qFormat/>
    <w:rsid w:val="00AC05F9"/>
    <w:rPr>
      <w:color w:val="000000"/>
    </w:rPr>
  </w:style>
  <w:style w:type="character" w:customStyle="1" w:styleId="10">
    <w:name w:val="Заголовок 1 Знак"/>
    <w:link w:val="1"/>
    <w:uiPriority w:val="9"/>
    <w:semiHidden/>
    <w:qFormat/>
    <w:rsid w:val="00AC05F9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AC05F9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link w:val="30"/>
    <w:uiPriority w:val="9"/>
    <w:semiHidden/>
    <w:qFormat/>
    <w:rsid w:val="00AC05F9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link w:val="40"/>
    <w:uiPriority w:val="9"/>
    <w:semiHidden/>
    <w:rsid w:val="00AC05F9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link w:val="50"/>
    <w:uiPriority w:val="9"/>
    <w:semiHidden/>
    <w:qFormat/>
    <w:rsid w:val="00AC05F9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link w:val="6"/>
    <w:uiPriority w:val="9"/>
    <w:semiHidden/>
    <w:qFormat/>
    <w:rsid w:val="00AC05F9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qFormat/>
    <w:rsid w:val="00AC05F9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C05F9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link w:val="9"/>
    <w:uiPriority w:val="9"/>
    <w:semiHidden/>
    <w:qFormat/>
    <w:rsid w:val="00AC05F9"/>
    <w:rPr>
      <w:rFonts w:ascii="Arial" w:eastAsia="Times New Roman" w:hAnsi="Arial" w:cs="Times New Roman"/>
      <w:i/>
      <w:iCs/>
      <w:color w:val="D34817"/>
      <w:spacing w:val="10"/>
    </w:rPr>
  </w:style>
  <w:style w:type="character" w:customStyle="1" w:styleId="14">
    <w:name w:val="Сильное выделение1"/>
    <w:uiPriority w:val="21"/>
    <w:qFormat/>
    <w:rsid w:val="00AC05F9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customStyle="1" w:styleId="15">
    <w:name w:val="Выделенная цитата1"/>
    <w:basedOn w:val="a0"/>
    <w:link w:val="aff0"/>
    <w:uiPriority w:val="30"/>
    <w:qFormat/>
    <w:rsid w:val="00AC05F9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character" w:customStyle="1" w:styleId="aff0">
    <w:name w:val="Выделенная цитата Знак"/>
    <w:link w:val="15"/>
    <w:uiPriority w:val="30"/>
    <w:qFormat/>
    <w:rsid w:val="00AC05F9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customStyle="1" w:styleId="16">
    <w:name w:val="Сильная ссылка1"/>
    <w:uiPriority w:val="32"/>
    <w:qFormat/>
    <w:rsid w:val="00AC05F9"/>
    <w:rPr>
      <w:b/>
      <w:bCs/>
      <w:color w:val="D34817"/>
      <w:sz w:val="22"/>
      <w:u w:val="single"/>
    </w:rPr>
  </w:style>
  <w:style w:type="paragraph" w:customStyle="1" w:styleId="210">
    <w:name w:val="Цитата 21"/>
    <w:basedOn w:val="a0"/>
    <w:link w:val="23"/>
    <w:uiPriority w:val="29"/>
    <w:qFormat/>
    <w:rsid w:val="00AC05F9"/>
    <w:rPr>
      <w:i/>
      <w:iCs/>
      <w:color w:val="7F7F7F"/>
      <w:sz w:val="24"/>
      <w:szCs w:val="24"/>
    </w:rPr>
  </w:style>
  <w:style w:type="character" w:customStyle="1" w:styleId="23">
    <w:name w:val="Цитата 2 Знак"/>
    <w:link w:val="210"/>
    <w:uiPriority w:val="29"/>
    <w:qFormat/>
    <w:rsid w:val="00AC05F9"/>
    <w:rPr>
      <w:i/>
      <w:iCs/>
      <w:color w:val="7F7F7F"/>
      <w:sz w:val="24"/>
      <w:szCs w:val="24"/>
    </w:rPr>
  </w:style>
  <w:style w:type="character" w:customStyle="1" w:styleId="af4">
    <w:name w:val="Подзаголовок Знак"/>
    <w:link w:val="af3"/>
    <w:uiPriority w:val="11"/>
    <w:qFormat/>
    <w:rsid w:val="00AC05F9"/>
    <w:rPr>
      <w:rFonts w:ascii="Arial" w:eastAsia="Times New Roman" w:hAnsi="Arial" w:cs="Times New Roman"/>
      <w:sz w:val="28"/>
      <w:szCs w:val="28"/>
    </w:rPr>
  </w:style>
  <w:style w:type="character" w:customStyle="1" w:styleId="17">
    <w:name w:val="Слабое выделение1"/>
    <w:uiPriority w:val="19"/>
    <w:qFormat/>
    <w:rsid w:val="00AC05F9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customStyle="1" w:styleId="18">
    <w:name w:val="Слабая ссылка1"/>
    <w:uiPriority w:val="31"/>
    <w:qFormat/>
    <w:rsid w:val="00AC05F9"/>
    <w:rPr>
      <w:color w:val="737373"/>
      <w:sz w:val="22"/>
      <w:u w:val="single"/>
    </w:rPr>
  </w:style>
  <w:style w:type="character" w:customStyle="1" w:styleId="af0">
    <w:name w:val="Заголовок Знак"/>
    <w:link w:val="af"/>
    <w:uiPriority w:val="10"/>
    <w:qFormat/>
    <w:rsid w:val="00AC05F9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customStyle="1" w:styleId="aff1">
    <w:name w:val="Текст даты"/>
    <w:basedOn w:val="a0"/>
    <w:uiPriority w:val="35"/>
    <w:rsid w:val="00AC05F9"/>
    <w:pPr>
      <w:spacing w:before="720" w:after="200"/>
      <w:contextualSpacing/>
    </w:pPr>
  </w:style>
  <w:style w:type="paragraph" w:customStyle="1" w:styleId="aff2">
    <w:name w:val="Серый текст"/>
    <w:basedOn w:val="12"/>
    <w:uiPriority w:val="35"/>
    <w:qFormat/>
    <w:rsid w:val="00AC05F9"/>
    <w:rPr>
      <w:rFonts w:ascii="Arial" w:hAnsi="Arial"/>
      <w:color w:val="7F7F7F"/>
      <w:sz w:val="20"/>
      <w:szCs w:val="20"/>
    </w:rPr>
  </w:style>
  <w:style w:type="paragraph" w:customStyle="1" w:styleId="aff3">
    <w:name w:val="Верхний колонтитул четной страницы"/>
    <w:basedOn w:val="12"/>
    <w:qFormat/>
    <w:rsid w:val="00AC05F9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customStyle="1" w:styleId="19">
    <w:name w:val="Замещающий текст1"/>
    <w:uiPriority w:val="99"/>
    <w:semiHidden/>
    <w:qFormat/>
    <w:rsid w:val="00AC05F9"/>
    <w:rPr>
      <w:color w:val="808080"/>
    </w:rPr>
  </w:style>
  <w:style w:type="character" w:customStyle="1" w:styleId="aa">
    <w:name w:val="Схема документа Знак"/>
    <w:link w:val="a9"/>
    <w:uiPriority w:val="99"/>
    <w:semiHidden/>
    <w:qFormat/>
    <w:rsid w:val="00AC05F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1a">
    <w:name w:val="Абзац списка1"/>
    <w:basedOn w:val="a0"/>
    <w:uiPriority w:val="34"/>
    <w:qFormat/>
    <w:rsid w:val="00AC05F9"/>
    <w:pPr>
      <w:ind w:left="720"/>
      <w:contextualSpacing/>
    </w:pPr>
  </w:style>
  <w:style w:type="paragraph" w:customStyle="1" w:styleId="aff4">
    <w:name w:val="Прижатый влево"/>
    <w:basedOn w:val="a0"/>
    <w:next w:val="a0"/>
    <w:uiPriority w:val="99"/>
    <w:rsid w:val="00C35C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auto"/>
      <w:sz w:val="24"/>
      <w:szCs w:val="24"/>
      <w:lang w:eastAsia="ru-RU"/>
    </w:rPr>
  </w:style>
  <w:style w:type="character" w:customStyle="1" w:styleId="aff5">
    <w:name w:val="Гипертекстовая ссылка"/>
    <w:basedOn w:val="a1"/>
    <w:uiPriority w:val="99"/>
    <w:rsid w:val="007E6A90"/>
    <w:rPr>
      <w:color w:val="106BBE"/>
    </w:rPr>
  </w:style>
  <w:style w:type="paragraph" w:customStyle="1" w:styleId="Default">
    <w:name w:val="Default"/>
    <w:rsid w:val="00A04C0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f6">
    <w:name w:val="List Paragraph"/>
    <w:basedOn w:val="a0"/>
    <w:link w:val="aff7"/>
    <w:uiPriority w:val="34"/>
    <w:qFormat/>
    <w:rsid w:val="00F52A6C"/>
    <w:pPr>
      <w:spacing w:after="200"/>
      <w:ind w:left="720" w:firstLine="0"/>
      <w:contextualSpacing/>
      <w:jc w:val="left"/>
    </w:pPr>
    <w:rPr>
      <w:rFonts w:ascii="Calibri" w:hAnsi="Calibri"/>
      <w:color w:val="auto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E75B1A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E75B1A"/>
    <w:rPr>
      <w:color w:val="000000"/>
      <w:lang w:eastAsia="en-US"/>
    </w:rPr>
  </w:style>
  <w:style w:type="character" w:styleId="affa">
    <w:name w:val="endnote reference"/>
    <w:basedOn w:val="a1"/>
    <w:uiPriority w:val="99"/>
    <w:semiHidden/>
    <w:unhideWhenUsed/>
    <w:rsid w:val="00E75B1A"/>
    <w:rPr>
      <w:vertAlign w:val="superscript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934B2C"/>
    <w:rPr>
      <w:color w:val="605E5C"/>
      <w:shd w:val="clear" w:color="auto" w:fill="E1DFDD"/>
    </w:rPr>
  </w:style>
  <w:style w:type="character" w:styleId="affb">
    <w:name w:val="Unresolved Mention"/>
    <w:basedOn w:val="a1"/>
    <w:uiPriority w:val="99"/>
    <w:semiHidden/>
    <w:unhideWhenUsed/>
    <w:rsid w:val="007221E8"/>
    <w:rPr>
      <w:color w:val="605E5C"/>
      <w:shd w:val="clear" w:color="auto" w:fill="E1DFDD"/>
    </w:rPr>
  </w:style>
  <w:style w:type="character" w:customStyle="1" w:styleId="aff7">
    <w:name w:val="Абзац списка Знак"/>
    <w:basedOn w:val="a1"/>
    <w:link w:val="aff6"/>
    <w:uiPriority w:val="34"/>
    <w:locked/>
    <w:rsid w:val="003466C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sros.ru/organs/kk/" TargetMode="Externa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ros.ru/protocols/pravleni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плановых проверок и выявленных членов с нарушениями в 2022-2024 гг.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членов с нарушениями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6-46F6-AF02-B790A5234F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членов с нарушениями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103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6-46F6-AF02-B790A5234F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членов с нарушениями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147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6-46F6-AF02-B790A5234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5315920"/>
        <c:axId val="605315560"/>
      </c:barChart>
      <c:catAx>
        <c:axId val="60531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315560"/>
        <c:crosses val="autoZero"/>
        <c:auto val="1"/>
        <c:lblAlgn val="ctr"/>
        <c:lblOffset val="100"/>
        <c:noMultiLvlLbl val="0"/>
      </c:catAx>
      <c:valAx>
        <c:axId val="605315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31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внеплановых проверок и выявленных нарушений в 2022-2024 гг.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4-49A9-A5C7-E922CB0E4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нарушений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44-49A9-A5C7-E922CB0E43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Количество проверок</c:v>
                </c:pt>
                <c:pt idx="1">
                  <c:v>Количество нарушений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44-49A9-A5C7-E922CB0E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14104"/>
        <c:axId val="58410144"/>
      </c:barChart>
      <c:catAx>
        <c:axId val="5841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10144"/>
        <c:crosses val="autoZero"/>
        <c:auto val="1"/>
        <c:lblAlgn val="ctr"/>
        <c:lblOffset val="100"/>
        <c:noMultiLvlLbl val="0"/>
      </c:catAx>
      <c:valAx>
        <c:axId val="5841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14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первичных проверок (при приеме в члены)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Первичные проверки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0-44AF-A649-2265B180BD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Первичные проверки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10-44AF-A649-2265B180BD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Первичные проверки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0-44AF-A649-2265B180B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98984"/>
        <c:axId val="58402224"/>
      </c:barChart>
      <c:catAx>
        <c:axId val="5839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02224"/>
        <c:crosses val="autoZero"/>
        <c:auto val="1"/>
        <c:lblAlgn val="ctr"/>
        <c:lblOffset val="100"/>
        <c:noMultiLvlLbl val="0"/>
      </c:catAx>
      <c:valAx>
        <c:axId val="5840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98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Текущий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мониторинг уровней ответственности            ВВ и ОДО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проверок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8-4699-B5C6-0976E2BE16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проверок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F8-4699-B5C6-0976E2BE16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проверок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F8-4699-B5C6-0976E2BE1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08704"/>
        <c:axId val="58409784"/>
      </c:barChart>
      <c:catAx>
        <c:axId val="584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09784"/>
        <c:crosses val="autoZero"/>
        <c:auto val="1"/>
        <c:lblAlgn val="ctr"/>
        <c:lblOffset val="100"/>
        <c:noMultiLvlLbl val="0"/>
      </c:catAx>
      <c:valAx>
        <c:axId val="58409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исключенных из Ассоциации членов в связи с неоплатой задолженности по членским взносам за 2022-2024 гг.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Исключенные члены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5-48E6-B048-378D814D88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Исключенные члены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5-48E6-B048-378D814D88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Исключенные члены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C5-48E6-B048-378D814D8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194160"/>
        <c:axId val="763188760"/>
      </c:barChart>
      <c:catAx>
        <c:axId val="76319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188760"/>
        <c:crosses val="autoZero"/>
        <c:auto val="1"/>
        <c:lblAlgn val="ctr"/>
        <c:lblOffset val="100"/>
        <c:noMultiLvlLbl val="0"/>
      </c:catAx>
      <c:valAx>
        <c:axId val="76318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19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100"/>
    <customShpInfo spid="_x0000_s4101"/>
    <customShpInfo spid="_x0000_s4102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04A3E-1BFB-4AC8-82B0-7A0304126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Associaction Sakhalinstroy</Company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</dc:creator>
  <cp:lastModifiedBy>Елена Чачина</cp:lastModifiedBy>
  <cp:revision>12</cp:revision>
  <cp:lastPrinted>2025-03-27T06:05:00Z</cp:lastPrinted>
  <dcterms:created xsi:type="dcterms:W3CDTF">2025-04-06T22:43:00Z</dcterms:created>
  <dcterms:modified xsi:type="dcterms:W3CDTF">2025-04-07T04:48:00Z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  <property fmtid="{D5CDD505-2E9C-101B-9397-08002B2CF9AE}" pid="4" name="KSOProductBuildVer">
    <vt:lpwstr>1049-10.1.0.5490</vt:lpwstr>
  </property>
</Properties>
</file>